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861D4" w14:textId="36B81ED5" w:rsidR="00B26F0B" w:rsidRPr="00EC5AA8" w:rsidRDefault="000B6E5E" w:rsidP="00077E09">
      <w:pPr>
        <w:pStyle w:val="NoSpacing"/>
        <w:spacing w:before="100" w:beforeAutospacing="1"/>
        <w:ind w:left="-7056" w:right="5472"/>
        <w:jc w:val="right"/>
        <w:rPr>
          <w:rFonts w:ascii="Tahoma" w:hAnsi="Tahoma" w:cs="Tahoma"/>
          <w:b/>
          <w:sz w:val="98"/>
          <w:szCs w:val="98"/>
        </w:rPr>
      </w:pPr>
      <w:r>
        <w:rPr>
          <w:rFonts w:ascii="Tahoma" w:hAnsi="Tahoma" w:cs="Tahoma"/>
          <w:b/>
          <w:noProof/>
          <w:sz w:val="40"/>
          <w:szCs w:val="40"/>
        </w:rPr>
        <mc:AlternateContent>
          <mc:Choice Requires="wps">
            <w:drawing>
              <wp:anchor distT="0" distB="0" distL="114300" distR="114300" simplePos="0" relativeHeight="251723264" behindDoc="0" locked="0" layoutInCell="1" allowOverlap="1" wp14:anchorId="4E406F27" wp14:editId="508395A3">
                <wp:simplePos x="0" y="0"/>
                <wp:positionH relativeFrom="column">
                  <wp:posOffset>1478280</wp:posOffset>
                </wp:positionH>
                <wp:positionV relativeFrom="paragraph">
                  <wp:posOffset>280035</wp:posOffset>
                </wp:positionV>
                <wp:extent cx="485140" cy="371475"/>
                <wp:effectExtent l="0" t="0" r="0" b="9525"/>
                <wp:wrapNone/>
                <wp:docPr id="57"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E71FB" w14:textId="1DA8260E" w:rsidR="00C203C9" w:rsidRDefault="00C203C9" w:rsidP="00B26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06F27" id="_x0000_t202" coordsize="21600,21600" o:spt="202" path="m,l,21600r21600,l21600,xe">
                <v:stroke joinstyle="miter"/>
                <v:path gradientshapeok="t" o:connecttype="rect"/>
              </v:shapetype>
              <v:shape id="Text Box 643" o:spid="_x0000_s1026" type="#_x0000_t202" style="position:absolute;left:0;text-align:left;margin-left:116.4pt;margin-top:22.05pt;width:38.2pt;height:29.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" filled="f" stroked="f">
                <v:textbox>
                  <w:txbxContent>
                    <w:p w14:paraId="7E0E71FB" w14:textId="1DA8260E" w:rsidR="00C203C9" w:rsidRDefault="00C203C9" w:rsidP="00B26F0B"/>
                  </w:txbxContent>
                </v:textbox>
              </v:shape>
            </w:pict>
          </mc:Fallback>
        </mc:AlternateContent>
      </w:r>
      <w:r w:rsidR="00077E09">
        <w:rPr>
          <w:rFonts w:ascii="Tahoma" w:hAnsi="Tahoma" w:cs="Tahoma"/>
          <w:b/>
          <w:noProof/>
          <w:sz w:val="72"/>
          <w:szCs w:val="72"/>
        </w:rPr>
        <mc:AlternateContent>
          <mc:Choice Requires="wps">
            <w:drawing>
              <wp:anchor distT="0" distB="0" distL="114300" distR="114300" simplePos="0" relativeHeight="251637248" behindDoc="0" locked="0" layoutInCell="1" allowOverlap="1" wp14:anchorId="0A79D074" wp14:editId="0BD216A0">
                <wp:simplePos x="0" y="0"/>
                <wp:positionH relativeFrom="column">
                  <wp:posOffset>849630</wp:posOffset>
                </wp:positionH>
                <wp:positionV relativeFrom="paragraph">
                  <wp:posOffset>2289810</wp:posOffset>
                </wp:positionV>
                <wp:extent cx="3007995" cy="45719"/>
                <wp:effectExtent l="0" t="0" r="1905" b="0"/>
                <wp:wrapNone/>
                <wp:docPr id="46"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80A1D" id="Rectangle 623" o:spid="_x0000_s1026" style="position:absolute;margin-left:66.9pt;margin-top:180.3pt;width:236.85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" stroked="f"/>
            </w:pict>
          </mc:Fallback>
        </mc:AlternateContent>
      </w:r>
      <w:r w:rsidR="00077E09">
        <w:rPr>
          <w:rFonts w:ascii="Tahoma" w:hAnsi="Tahoma" w:cs="Tahoma"/>
          <w:b/>
          <w:noProof/>
          <w:sz w:val="40"/>
          <w:szCs w:val="40"/>
        </w:rPr>
        <mc:AlternateContent>
          <mc:Choice Requires="wps">
            <w:drawing>
              <wp:anchor distT="0" distB="0" distL="114300" distR="114300" simplePos="0" relativeHeight="251552256" behindDoc="0" locked="0" layoutInCell="1" allowOverlap="1" wp14:anchorId="544FA5D5" wp14:editId="3BD2425D">
                <wp:simplePos x="0" y="0"/>
                <wp:positionH relativeFrom="column">
                  <wp:posOffset>2849880</wp:posOffset>
                </wp:positionH>
                <wp:positionV relativeFrom="paragraph">
                  <wp:posOffset>156210</wp:posOffset>
                </wp:positionV>
                <wp:extent cx="3477260" cy="1685925"/>
                <wp:effectExtent l="0" t="0" r="8890" b="9525"/>
                <wp:wrapNone/>
                <wp:docPr id="59"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21529" w14:textId="77777777" w:rsidR="00C203C9" w:rsidRDefault="00C203C9" w:rsidP="00D76372">
                            <w:pPr>
                              <w:pStyle w:val="NoSpacing"/>
                              <w:jc w:val="right"/>
                              <w:rPr>
                                <w:rFonts w:ascii="Lucida Sans" w:hAnsi="Lucida Sans"/>
                                <w:b/>
                                <w:color w:val="17365D" w:themeColor="text2" w:themeShade="BF"/>
                                <w:sz w:val="2"/>
                                <w:szCs w:val="2"/>
                              </w:rPr>
                            </w:pPr>
                          </w:p>
                          <w:p w14:paraId="23A28357" w14:textId="77777777" w:rsidR="00C203C9" w:rsidRDefault="00C203C9" w:rsidP="00D76372">
                            <w:pPr>
                              <w:pStyle w:val="NoSpacing"/>
                              <w:jc w:val="right"/>
                              <w:rPr>
                                <w:rFonts w:ascii="Lucida Sans" w:hAnsi="Lucida Sans"/>
                                <w:b/>
                                <w:color w:val="17365D" w:themeColor="text2" w:themeShade="BF"/>
                                <w:sz w:val="2"/>
                                <w:szCs w:val="2"/>
                              </w:rPr>
                            </w:pPr>
                          </w:p>
                          <w:p w14:paraId="2C955D7C" w14:textId="77777777" w:rsidR="00C203C9" w:rsidRDefault="00C203C9" w:rsidP="00D76372">
                            <w:pPr>
                              <w:pStyle w:val="NoSpacing"/>
                              <w:jc w:val="right"/>
                              <w:rPr>
                                <w:rFonts w:ascii="Lucida Sans" w:hAnsi="Lucida Sans"/>
                                <w:b/>
                                <w:color w:val="17365D" w:themeColor="text2" w:themeShade="BF"/>
                                <w:sz w:val="2"/>
                                <w:szCs w:val="2"/>
                              </w:rPr>
                            </w:pPr>
                          </w:p>
                          <w:p w14:paraId="79303B11" w14:textId="77777777" w:rsidR="00C203C9" w:rsidRDefault="00C203C9" w:rsidP="00D76372">
                            <w:pPr>
                              <w:pStyle w:val="NoSpacing"/>
                              <w:jc w:val="right"/>
                              <w:rPr>
                                <w:rFonts w:ascii="Lucida Sans" w:hAnsi="Lucida Sans"/>
                                <w:b/>
                                <w:color w:val="17365D" w:themeColor="text2" w:themeShade="BF"/>
                                <w:sz w:val="2"/>
                                <w:szCs w:val="2"/>
                              </w:rPr>
                            </w:pPr>
                          </w:p>
                          <w:p w14:paraId="4A56FBA4" w14:textId="77777777" w:rsidR="00C203C9" w:rsidRPr="009A4701" w:rsidRDefault="00C203C9" w:rsidP="002104FA">
                            <w:pPr>
                              <w:pStyle w:val="NoSpacing"/>
                              <w:jc w:val="right"/>
                              <w:rPr>
                                <w:rFonts w:ascii="Lucida Sans" w:hAnsi="Lucida Sans"/>
                                <w:b/>
                                <w:color w:val="17365D" w:themeColor="text2" w:themeShade="BF"/>
                                <w:sz w:val="36"/>
                                <w:szCs w:val="36"/>
                              </w:rPr>
                            </w:pPr>
                            <w:r w:rsidRPr="009A4701">
                              <w:rPr>
                                <w:rFonts w:ascii="Lucida Sans" w:hAnsi="Lucida Sans"/>
                                <w:b/>
                                <w:color w:val="17365D" w:themeColor="text2" w:themeShade="BF"/>
                                <w:sz w:val="36"/>
                                <w:szCs w:val="36"/>
                              </w:rPr>
                              <w:t>C</w:t>
                            </w:r>
                            <w:r>
                              <w:rPr>
                                <w:rFonts w:ascii="Lucida Sans" w:hAnsi="Lucida Sans"/>
                                <w:b/>
                                <w:color w:val="17365D" w:themeColor="text2" w:themeShade="BF"/>
                                <w:sz w:val="36"/>
                                <w:szCs w:val="36"/>
                              </w:rPr>
                              <w:t>UMBERLAND</w:t>
                            </w:r>
                            <w:r w:rsidRPr="009A4701">
                              <w:rPr>
                                <w:rFonts w:ascii="Lucida Sans" w:hAnsi="Lucida Sans"/>
                                <w:b/>
                                <w:color w:val="17365D" w:themeColor="text2" w:themeShade="BF"/>
                                <w:sz w:val="36"/>
                                <w:szCs w:val="36"/>
                              </w:rPr>
                              <w:t xml:space="preserve"> STREETVIEW</w:t>
                            </w:r>
                          </w:p>
                          <w:p w14:paraId="06009993" w14:textId="77777777" w:rsidR="00C203C9" w:rsidRPr="00D76372" w:rsidRDefault="00C203C9" w:rsidP="002104FA">
                            <w:pPr>
                              <w:pStyle w:val="NoSpacing"/>
                              <w:jc w:val="right"/>
                              <w:rPr>
                                <w:rFonts w:ascii="Lucida Sans" w:hAnsi="Lucida Sans"/>
                                <w:b/>
                                <w:color w:val="17365D" w:themeColor="text2" w:themeShade="BF"/>
                                <w:sz w:val="6"/>
                                <w:szCs w:val="6"/>
                              </w:rPr>
                            </w:pPr>
                          </w:p>
                          <w:p w14:paraId="60104B75" w14:textId="77777777" w:rsidR="00C203C9" w:rsidRDefault="00C203C9" w:rsidP="002104FA">
                            <w:pPr>
                              <w:pStyle w:val="NoSpacing"/>
                              <w:jc w:val="right"/>
                              <w:rPr>
                                <w:rFonts w:ascii="Lucida Sans" w:hAnsi="Lucida Sans"/>
                                <w:b/>
                                <w:color w:val="17365D" w:themeColor="text2" w:themeShade="BF"/>
                              </w:rPr>
                            </w:pPr>
                            <w:r w:rsidRPr="002D12E3">
                              <w:rPr>
                                <w:rFonts w:ascii="Lucida Sans" w:hAnsi="Lucida Sans"/>
                                <w:b/>
                                <w:color w:val="17365D" w:themeColor="text2" w:themeShade="BF"/>
                              </w:rPr>
                              <w:t>COMMERCIAL FACADE</w:t>
                            </w:r>
                            <w:r>
                              <w:rPr>
                                <w:rFonts w:ascii="Lucida Sans" w:hAnsi="Lucida Sans"/>
                                <w:b/>
                                <w:color w:val="17365D" w:themeColor="text2" w:themeShade="BF"/>
                              </w:rPr>
                              <w:t xml:space="preserve"> IMPROVEMENT </w:t>
                            </w:r>
                          </w:p>
                          <w:p w14:paraId="6C2BA40A" w14:textId="77777777" w:rsidR="00C203C9" w:rsidRPr="002D12E3" w:rsidRDefault="00C203C9" w:rsidP="002104FA">
                            <w:pPr>
                              <w:pStyle w:val="NoSpacing"/>
                              <w:jc w:val="right"/>
                              <w:rPr>
                                <w:rFonts w:ascii="Lucida Sans" w:hAnsi="Lucida Sans"/>
                                <w:b/>
                                <w:color w:val="17365D" w:themeColor="text2" w:themeShade="BF"/>
                              </w:rPr>
                            </w:pPr>
                            <w:r>
                              <w:rPr>
                                <w:rFonts w:ascii="Lucida Sans" w:hAnsi="Lucida Sans"/>
                                <w:b/>
                                <w:color w:val="17365D" w:themeColor="text2" w:themeShade="BF"/>
                              </w:rPr>
                              <w:t>GRANT PROGRAM</w:t>
                            </w:r>
                          </w:p>
                          <w:p w14:paraId="6140F9FC" w14:textId="77777777" w:rsidR="00C203C9" w:rsidRPr="002D12E3" w:rsidRDefault="00C203C9" w:rsidP="002104FA">
                            <w:pPr>
                              <w:pStyle w:val="NoSpacing"/>
                              <w:jc w:val="right"/>
                              <w:rPr>
                                <w:rFonts w:ascii="Lucida Sans" w:hAnsi="Lucida Sans"/>
                                <w:b/>
                                <w:color w:val="17365D" w:themeColor="text2" w:themeShade="BF"/>
                                <w:sz w:val="2"/>
                                <w:szCs w:val="2"/>
                              </w:rPr>
                            </w:pPr>
                          </w:p>
                          <w:p w14:paraId="14C3172F" w14:textId="77777777" w:rsidR="00C203C9" w:rsidRDefault="00C203C9" w:rsidP="002104FA">
                            <w:pPr>
                              <w:pStyle w:val="NoSpacing"/>
                              <w:jc w:val="right"/>
                              <w:rPr>
                                <w:b/>
                                <w:color w:val="17365D" w:themeColor="text2" w:themeShade="BF"/>
                                <w:sz w:val="2"/>
                                <w:szCs w:val="2"/>
                              </w:rPr>
                            </w:pPr>
                          </w:p>
                          <w:p w14:paraId="1B5D295D" w14:textId="77777777" w:rsidR="00C203C9" w:rsidRDefault="00C203C9" w:rsidP="002104FA">
                            <w:pPr>
                              <w:pStyle w:val="NoSpacing"/>
                              <w:jc w:val="right"/>
                              <w:rPr>
                                <w:b/>
                                <w:color w:val="17365D" w:themeColor="text2" w:themeShade="BF"/>
                                <w:sz w:val="2"/>
                                <w:szCs w:val="2"/>
                              </w:rPr>
                            </w:pPr>
                          </w:p>
                          <w:p w14:paraId="60088C9B" w14:textId="77777777" w:rsidR="00C203C9" w:rsidRDefault="00C203C9" w:rsidP="002104FA">
                            <w:pPr>
                              <w:pStyle w:val="NoSpacing"/>
                              <w:jc w:val="right"/>
                              <w:rPr>
                                <w:b/>
                                <w:color w:val="17365D" w:themeColor="text2" w:themeShade="BF"/>
                                <w:sz w:val="2"/>
                                <w:szCs w:val="2"/>
                              </w:rPr>
                            </w:pPr>
                          </w:p>
                          <w:p w14:paraId="4306FC83" w14:textId="77777777" w:rsidR="00C203C9" w:rsidRDefault="00C203C9" w:rsidP="002104FA">
                            <w:pPr>
                              <w:pStyle w:val="NoSpacing"/>
                              <w:jc w:val="right"/>
                              <w:rPr>
                                <w:b/>
                                <w:color w:val="17365D" w:themeColor="text2" w:themeShade="BF"/>
                                <w:sz w:val="2"/>
                                <w:szCs w:val="2"/>
                              </w:rPr>
                            </w:pPr>
                          </w:p>
                          <w:p w14:paraId="7E11FE22" w14:textId="77777777" w:rsidR="00C203C9" w:rsidRDefault="00C203C9" w:rsidP="002104FA">
                            <w:pPr>
                              <w:pStyle w:val="NoSpacing"/>
                              <w:jc w:val="right"/>
                              <w:rPr>
                                <w:b/>
                                <w:color w:val="17365D" w:themeColor="text2" w:themeShade="BF"/>
                                <w:sz w:val="2"/>
                                <w:szCs w:val="2"/>
                              </w:rPr>
                            </w:pPr>
                          </w:p>
                          <w:p w14:paraId="134F68AC" w14:textId="77777777" w:rsidR="00C203C9" w:rsidRDefault="00C203C9" w:rsidP="002104FA">
                            <w:pPr>
                              <w:pStyle w:val="NoSpacing"/>
                              <w:jc w:val="right"/>
                              <w:rPr>
                                <w:b/>
                                <w:color w:val="17365D" w:themeColor="text2" w:themeShade="BF"/>
                                <w:sz w:val="2"/>
                                <w:szCs w:val="2"/>
                              </w:rPr>
                            </w:pPr>
                          </w:p>
                          <w:p w14:paraId="686F4DF2" w14:textId="77777777" w:rsidR="00C203C9" w:rsidRDefault="00C203C9" w:rsidP="002104FA">
                            <w:pPr>
                              <w:pStyle w:val="NoSpacing"/>
                              <w:jc w:val="right"/>
                              <w:rPr>
                                <w:b/>
                                <w:color w:val="17365D" w:themeColor="text2" w:themeShade="BF"/>
                                <w:sz w:val="2"/>
                                <w:szCs w:val="2"/>
                              </w:rPr>
                            </w:pPr>
                          </w:p>
                          <w:p w14:paraId="110E375A" w14:textId="77777777" w:rsidR="00C203C9" w:rsidRDefault="00C203C9" w:rsidP="002104FA">
                            <w:pPr>
                              <w:pStyle w:val="NoSpacing"/>
                              <w:jc w:val="right"/>
                              <w:rPr>
                                <w:b/>
                                <w:color w:val="17365D" w:themeColor="text2" w:themeShade="BF"/>
                                <w:sz w:val="2"/>
                                <w:szCs w:val="2"/>
                              </w:rPr>
                            </w:pPr>
                          </w:p>
                          <w:p w14:paraId="696E2387" w14:textId="77777777" w:rsidR="00C203C9" w:rsidRPr="002D12E3" w:rsidRDefault="00C203C9" w:rsidP="002104FA">
                            <w:pPr>
                              <w:pStyle w:val="NoSpacing"/>
                              <w:jc w:val="right"/>
                              <w:rPr>
                                <w:rFonts w:ascii="Lucida Sans" w:hAnsi="Lucida Sans"/>
                                <w:b/>
                                <w:color w:val="17365D" w:themeColor="text2" w:themeShade="BF"/>
                                <w:sz w:val="48"/>
                                <w:szCs w:val="48"/>
                              </w:rPr>
                            </w:pPr>
                            <w:r>
                              <w:rPr>
                                <w:rFonts w:ascii="Lucida Sans" w:hAnsi="Lucida Sans"/>
                                <w:b/>
                                <w:color w:val="17365D" w:themeColor="text2" w:themeShade="BF"/>
                                <w:sz w:val="48"/>
                                <w:szCs w:val="48"/>
                              </w:rPr>
                              <w:t>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A5D5" id="Text Box 657" o:spid="_x0000_s1027" type="#_x0000_t202" style="position:absolute;left:0;text-align:left;margin-left:224.4pt;margin-top:12.3pt;width:273.8pt;height:132.7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" stroked="f">
                <v:textbox>
                  <w:txbxContent>
                    <w:p w14:paraId="30721529" w14:textId="77777777" w:rsidR="00C203C9" w:rsidRDefault="00C203C9" w:rsidP="00D76372">
                      <w:pPr>
                        <w:pStyle w:val="NoSpacing"/>
                        <w:jc w:val="right"/>
                        <w:rPr>
                          <w:rFonts w:ascii="Lucida Sans" w:hAnsi="Lucida Sans"/>
                          <w:b/>
                          <w:color w:val="17365D" w:themeColor="text2" w:themeShade="BF"/>
                          <w:sz w:val="2"/>
                          <w:szCs w:val="2"/>
                        </w:rPr>
                      </w:pPr>
                    </w:p>
                    <w:p w14:paraId="23A28357" w14:textId="77777777" w:rsidR="00C203C9" w:rsidRDefault="00C203C9" w:rsidP="00D76372">
                      <w:pPr>
                        <w:pStyle w:val="NoSpacing"/>
                        <w:jc w:val="right"/>
                        <w:rPr>
                          <w:rFonts w:ascii="Lucida Sans" w:hAnsi="Lucida Sans"/>
                          <w:b/>
                          <w:color w:val="17365D" w:themeColor="text2" w:themeShade="BF"/>
                          <w:sz w:val="2"/>
                          <w:szCs w:val="2"/>
                        </w:rPr>
                      </w:pPr>
                    </w:p>
                    <w:p w14:paraId="2C955D7C" w14:textId="77777777" w:rsidR="00C203C9" w:rsidRDefault="00C203C9" w:rsidP="00D76372">
                      <w:pPr>
                        <w:pStyle w:val="NoSpacing"/>
                        <w:jc w:val="right"/>
                        <w:rPr>
                          <w:rFonts w:ascii="Lucida Sans" w:hAnsi="Lucida Sans"/>
                          <w:b/>
                          <w:color w:val="17365D" w:themeColor="text2" w:themeShade="BF"/>
                          <w:sz w:val="2"/>
                          <w:szCs w:val="2"/>
                        </w:rPr>
                      </w:pPr>
                    </w:p>
                    <w:p w14:paraId="79303B11" w14:textId="77777777" w:rsidR="00C203C9" w:rsidRDefault="00C203C9" w:rsidP="00D76372">
                      <w:pPr>
                        <w:pStyle w:val="NoSpacing"/>
                        <w:jc w:val="right"/>
                        <w:rPr>
                          <w:rFonts w:ascii="Lucida Sans" w:hAnsi="Lucida Sans"/>
                          <w:b/>
                          <w:color w:val="17365D" w:themeColor="text2" w:themeShade="BF"/>
                          <w:sz w:val="2"/>
                          <w:szCs w:val="2"/>
                        </w:rPr>
                      </w:pPr>
                    </w:p>
                    <w:p w14:paraId="4A56FBA4" w14:textId="77777777" w:rsidR="00C203C9" w:rsidRPr="009A4701" w:rsidRDefault="00C203C9" w:rsidP="002104FA">
                      <w:pPr>
                        <w:pStyle w:val="NoSpacing"/>
                        <w:jc w:val="right"/>
                        <w:rPr>
                          <w:rFonts w:ascii="Lucida Sans" w:hAnsi="Lucida Sans"/>
                          <w:b/>
                          <w:color w:val="17365D" w:themeColor="text2" w:themeShade="BF"/>
                          <w:sz w:val="36"/>
                          <w:szCs w:val="36"/>
                        </w:rPr>
                      </w:pPr>
                      <w:r w:rsidRPr="009A4701">
                        <w:rPr>
                          <w:rFonts w:ascii="Lucida Sans" w:hAnsi="Lucida Sans"/>
                          <w:b/>
                          <w:color w:val="17365D" w:themeColor="text2" w:themeShade="BF"/>
                          <w:sz w:val="36"/>
                          <w:szCs w:val="36"/>
                        </w:rPr>
                        <w:t>C</w:t>
                      </w:r>
                      <w:r>
                        <w:rPr>
                          <w:rFonts w:ascii="Lucida Sans" w:hAnsi="Lucida Sans"/>
                          <w:b/>
                          <w:color w:val="17365D" w:themeColor="text2" w:themeShade="BF"/>
                          <w:sz w:val="36"/>
                          <w:szCs w:val="36"/>
                        </w:rPr>
                        <w:t>UMBERLAND</w:t>
                      </w:r>
                      <w:r w:rsidRPr="009A4701">
                        <w:rPr>
                          <w:rFonts w:ascii="Lucida Sans" w:hAnsi="Lucida Sans"/>
                          <w:b/>
                          <w:color w:val="17365D" w:themeColor="text2" w:themeShade="BF"/>
                          <w:sz w:val="36"/>
                          <w:szCs w:val="36"/>
                        </w:rPr>
                        <w:t xml:space="preserve"> STREETVIEW</w:t>
                      </w:r>
                    </w:p>
                    <w:p w14:paraId="06009993" w14:textId="77777777" w:rsidR="00C203C9" w:rsidRPr="00D76372" w:rsidRDefault="00C203C9" w:rsidP="002104FA">
                      <w:pPr>
                        <w:pStyle w:val="NoSpacing"/>
                        <w:jc w:val="right"/>
                        <w:rPr>
                          <w:rFonts w:ascii="Lucida Sans" w:hAnsi="Lucida Sans"/>
                          <w:b/>
                          <w:color w:val="17365D" w:themeColor="text2" w:themeShade="BF"/>
                          <w:sz w:val="6"/>
                          <w:szCs w:val="6"/>
                        </w:rPr>
                      </w:pPr>
                    </w:p>
                    <w:p w14:paraId="60104B75" w14:textId="77777777" w:rsidR="00C203C9" w:rsidRDefault="00C203C9" w:rsidP="002104FA">
                      <w:pPr>
                        <w:pStyle w:val="NoSpacing"/>
                        <w:jc w:val="right"/>
                        <w:rPr>
                          <w:rFonts w:ascii="Lucida Sans" w:hAnsi="Lucida Sans"/>
                          <w:b/>
                          <w:color w:val="17365D" w:themeColor="text2" w:themeShade="BF"/>
                        </w:rPr>
                      </w:pPr>
                      <w:r w:rsidRPr="002D12E3">
                        <w:rPr>
                          <w:rFonts w:ascii="Lucida Sans" w:hAnsi="Lucida Sans"/>
                          <w:b/>
                          <w:color w:val="17365D" w:themeColor="text2" w:themeShade="BF"/>
                        </w:rPr>
                        <w:t>COMMERCIAL FACADE</w:t>
                      </w:r>
                      <w:r>
                        <w:rPr>
                          <w:rFonts w:ascii="Lucida Sans" w:hAnsi="Lucida Sans"/>
                          <w:b/>
                          <w:color w:val="17365D" w:themeColor="text2" w:themeShade="BF"/>
                        </w:rPr>
                        <w:t xml:space="preserve"> IMPROVEMENT </w:t>
                      </w:r>
                    </w:p>
                    <w:p w14:paraId="6C2BA40A" w14:textId="77777777" w:rsidR="00C203C9" w:rsidRPr="002D12E3" w:rsidRDefault="00C203C9" w:rsidP="002104FA">
                      <w:pPr>
                        <w:pStyle w:val="NoSpacing"/>
                        <w:jc w:val="right"/>
                        <w:rPr>
                          <w:rFonts w:ascii="Lucida Sans" w:hAnsi="Lucida Sans"/>
                          <w:b/>
                          <w:color w:val="17365D" w:themeColor="text2" w:themeShade="BF"/>
                        </w:rPr>
                      </w:pPr>
                      <w:r>
                        <w:rPr>
                          <w:rFonts w:ascii="Lucida Sans" w:hAnsi="Lucida Sans"/>
                          <w:b/>
                          <w:color w:val="17365D" w:themeColor="text2" w:themeShade="BF"/>
                        </w:rPr>
                        <w:t>GRANT PROGRAM</w:t>
                      </w:r>
                    </w:p>
                    <w:p w14:paraId="6140F9FC" w14:textId="77777777" w:rsidR="00C203C9" w:rsidRPr="002D12E3" w:rsidRDefault="00C203C9" w:rsidP="002104FA">
                      <w:pPr>
                        <w:pStyle w:val="NoSpacing"/>
                        <w:jc w:val="right"/>
                        <w:rPr>
                          <w:rFonts w:ascii="Lucida Sans" w:hAnsi="Lucida Sans"/>
                          <w:b/>
                          <w:color w:val="17365D" w:themeColor="text2" w:themeShade="BF"/>
                          <w:sz w:val="2"/>
                          <w:szCs w:val="2"/>
                        </w:rPr>
                      </w:pPr>
                    </w:p>
                    <w:p w14:paraId="14C3172F" w14:textId="77777777" w:rsidR="00C203C9" w:rsidRDefault="00C203C9" w:rsidP="002104FA">
                      <w:pPr>
                        <w:pStyle w:val="NoSpacing"/>
                        <w:jc w:val="right"/>
                        <w:rPr>
                          <w:b/>
                          <w:color w:val="17365D" w:themeColor="text2" w:themeShade="BF"/>
                          <w:sz w:val="2"/>
                          <w:szCs w:val="2"/>
                        </w:rPr>
                      </w:pPr>
                    </w:p>
                    <w:p w14:paraId="1B5D295D" w14:textId="77777777" w:rsidR="00C203C9" w:rsidRDefault="00C203C9" w:rsidP="002104FA">
                      <w:pPr>
                        <w:pStyle w:val="NoSpacing"/>
                        <w:jc w:val="right"/>
                        <w:rPr>
                          <w:b/>
                          <w:color w:val="17365D" w:themeColor="text2" w:themeShade="BF"/>
                          <w:sz w:val="2"/>
                          <w:szCs w:val="2"/>
                        </w:rPr>
                      </w:pPr>
                    </w:p>
                    <w:p w14:paraId="60088C9B" w14:textId="77777777" w:rsidR="00C203C9" w:rsidRDefault="00C203C9" w:rsidP="002104FA">
                      <w:pPr>
                        <w:pStyle w:val="NoSpacing"/>
                        <w:jc w:val="right"/>
                        <w:rPr>
                          <w:b/>
                          <w:color w:val="17365D" w:themeColor="text2" w:themeShade="BF"/>
                          <w:sz w:val="2"/>
                          <w:szCs w:val="2"/>
                        </w:rPr>
                      </w:pPr>
                    </w:p>
                    <w:p w14:paraId="4306FC83" w14:textId="77777777" w:rsidR="00C203C9" w:rsidRDefault="00C203C9" w:rsidP="002104FA">
                      <w:pPr>
                        <w:pStyle w:val="NoSpacing"/>
                        <w:jc w:val="right"/>
                        <w:rPr>
                          <w:b/>
                          <w:color w:val="17365D" w:themeColor="text2" w:themeShade="BF"/>
                          <w:sz w:val="2"/>
                          <w:szCs w:val="2"/>
                        </w:rPr>
                      </w:pPr>
                    </w:p>
                    <w:p w14:paraId="7E11FE22" w14:textId="77777777" w:rsidR="00C203C9" w:rsidRDefault="00C203C9" w:rsidP="002104FA">
                      <w:pPr>
                        <w:pStyle w:val="NoSpacing"/>
                        <w:jc w:val="right"/>
                        <w:rPr>
                          <w:b/>
                          <w:color w:val="17365D" w:themeColor="text2" w:themeShade="BF"/>
                          <w:sz w:val="2"/>
                          <w:szCs w:val="2"/>
                        </w:rPr>
                      </w:pPr>
                    </w:p>
                    <w:p w14:paraId="134F68AC" w14:textId="77777777" w:rsidR="00C203C9" w:rsidRDefault="00C203C9" w:rsidP="002104FA">
                      <w:pPr>
                        <w:pStyle w:val="NoSpacing"/>
                        <w:jc w:val="right"/>
                        <w:rPr>
                          <w:b/>
                          <w:color w:val="17365D" w:themeColor="text2" w:themeShade="BF"/>
                          <w:sz w:val="2"/>
                          <w:szCs w:val="2"/>
                        </w:rPr>
                      </w:pPr>
                    </w:p>
                    <w:p w14:paraId="686F4DF2" w14:textId="77777777" w:rsidR="00C203C9" w:rsidRDefault="00C203C9" w:rsidP="002104FA">
                      <w:pPr>
                        <w:pStyle w:val="NoSpacing"/>
                        <w:jc w:val="right"/>
                        <w:rPr>
                          <w:b/>
                          <w:color w:val="17365D" w:themeColor="text2" w:themeShade="BF"/>
                          <w:sz w:val="2"/>
                          <w:szCs w:val="2"/>
                        </w:rPr>
                      </w:pPr>
                    </w:p>
                    <w:p w14:paraId="110E375A" w14:textId="77777777" w:rsidR="00C203C9" w:rsidRDefault="00C203C9" w:rsidP="002104FA">
                      <w:pPr>
                        <w:pStyle w:val="NoSpacing"/>
                        <w:jc w:val="right"/>
                        <w:rPr>
                          <w:b/>
                          <w:color w:val="17365D" w:themeColor="text2" w:themeShade="BF"/>
                          <w:sz w:val="2"/>
                          <w:szCs w:val="2"/>
                        </w:rPr>
                      </w:pPr>
                    </w:p>
                    <w:p w14:paraId="696E2387" w14:textId="77777777" w:rsidR="00C203C9" w:rsidRPr="002D12E3" w:rsidRDefault="00C203C9" w:rsidP="002104FA">
                      <w:pPr>
                        <w:pStyle w:val="NoSpacing"/>
                        <w:jc w:val="right"/>
                        <w:rPr>
                          <w:rFonts w:ascii="Lucida Sans" w:hAnsi="Lucida Sans"/>
                          <w:b/>
                          <w:color w:val="17365D" w:themeColor="text2" w:themeShade="BF"/>
                          <w:sz w:val="48"/>
                          <w:szCs w:val="48"/>
                        </w:rPr>
                      </w:pPr>
                      <w:r>
                        <w:rPr>
                          <w:rFonts w:ascii="Lucida Sans" w:hAnsi="Lucida Sans"/>
                          <w:b/>
                          <w:color w:val="17365D" w:themeColor="text2" w:themeShade="BF"/>
                          <w:sz w:val="48"/>
                          <w:szCs w:val="48"/>
                        </w:rPr>
                        <w:t>GUIDELINES</w:t>
                      </w:r>
                    </w:p>
                  </w:txbxContent>
                </v:textbox>
              </v:shape>
            </w:pict>
          </mc:Fallback>
        </mc:AlternateContent>
      </w:r>
      <w:r w:rsidR="00077E09">
        <w:rPr>
          <w:rFonts w:ascii="Tahoma" w:hAnsi="Tahoma" w:cs="Tahoma"/>
          <w:b/>
          <w:noProof/>
          <w:sz w:val="98"/>
          <w:szCs w:val="98"/>
        </w:rPr>
        <w:drawing>
          <wp:inline distT="0" distB="0" distL="0" distR="0" wp14:anchorId="1FAE494A" wp14:editId="6AF272C7">
            <wp:extent cx="3095225" cy="2286000"/>
            <wp:effectExtent l="0" t="0" r="0" b="0"/>
            <wp:docPr id="2554070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6208" cy="2316268"/>
                    </a:xfrm>
                    <a:prstGeom prst="rect">
                      <a:avLst/>
                    </a:prstGeom>
                    <a:noFill/>
                    <a:ln>
                      <a:noFill/>
                    </a:ln>
                  </pic:spPr>
                </pic:pic>
              </a:graphicData>
            </a:graphic>
          </wp:inline>
        </w:drawing>
      </w:r>
      <w:r w:rsidR="00840EEE">
        <w:rPr>
          <w:noProof/>
        </w:rPr>
        <mc:AlternateContent>
          <mc:Choice Requires="wps">
            <w:drawing>
              <wp:anchor distT="0" distB="0" distL="114300" distR="114300" simplePos="0" relativeHeight="251559424" behindDoc="0" locked="0" layoutInCell="1" allowOverlap="1" wp14:anchorId="3A2F912C" wp14:editId="4DB9FF60">
                <wp:simplePos x="0" y="0"/>
                <wp:positionH relativeFrom="column">
                  <wp:posOffset>-779145</wp:posOffset>
                </wp:positionH>
                <wp:positionV relativeFrom="paragraph">
                  <wp:posOffset>-691514</wp:posOffset>
                </wp:positionV>
                <wp:extent cx="45719" cy="171450"/>
                <wp:effectExtent l="0" t="0" r="0" b="0"/>
                <wp:wrapNone/>
                <wp:docPr id="58"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9BD93" w14:textId="41AB1CDD" w:rsidR="00C203C9" w:rsidRDefault="00C203C9" w:rsidP="00840EEE">
                            <w:pPr>
                              <w:spacing w:before="720"/>
                              <w:ind w:left="86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F912C" id="Text Box 662" o:spid="_x0000_s1028" type="#_x0000_t202" style="position:absolute;left:0;text-align:left;margin-left:-61.35pt;margin-top:-54.45pt;width:3.6pt;height:13.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" stroked="f">
                <v:textbox>
                  <w:txbxContent>
                    <w:p w14:paraId="14F9BD93" w14:textId="41AB1CDD" w:rsidR="00C203C9" w:rsidRDefault="00C203C9" w:rsidP="00840EEE">
                      <w:pPr>
                        <w:spacing w:before="720"/>
                        <w:ind w:left="864"/>
                      </w:pPr>
                    </w:p>
                  </w:txbxContent>
                </v:textbox>
              </v:shape>
            </w:pict>
          </mc:Fallback>
        </mc:AlternateContent>
      </w:r>
      <w:r w:rsidR="00B26F0B">
        <w:rPr>
          <w:rFonts w:ascii="Tahoma" w:hAnsi="Tahoma" w:cs="Tahoma"/>
          <w:b/>
          <w:sz w:val="98"/>
          <w:szCs w:val="98"/>
        </w:rPr>
        <w:t xml:space="preserve"> </w:t>
      </w:r>
    </w:p>
    <w:p w14:paraId="190B8B79" w14:textId="77777777" w:rsidR="000B6E5E" w:rsidRDefault="00135559" w:rsidP="000B6E5E">
      <w:pPr>
        <w:pStyle w:val="NoSpacing"/>
        <w:tabs>
          <w:tab w:val="left" w:pos="4365"/>
        </w:tabs>
        <w:rPr>
          <w:rFonts w:ascii="Tahoma" w:hAnsi="Tahoma" w:cs="Tahoma"/>
          <w:b/>
          <w:color w:val="7F7F7F" w:themeColor="text1" w:themeTint="80"/>
          <w:sz w:val="20"/>
          <w:szCs w:val="20"/>
        </w:rPr>
      </w:pPr>
      <w:r>
        <w:rPr>
          <w:rFonts w:ascii="Tahoma" w:hAnsi="Tahoma" w:cs="Tahoma"/>
          <w:b/>
          <w:noProof/>
          <w:sz w:val="72"/>
          <w:szCs w:val="72"/>
        </w:rPr>
        <mc:AlternateContent>
          <mc:Choice Requires="wps">
            <w:drawing>
              <wp:anchor distT="0" distB="0" distL="114300" distR="114300" simplePos="0" relativeHeight="251673088" behindDoc="0" locked="0" layoutInCell="1" allowOverlap="1" wp14:anchorId="0E5486CB" wp14:editId="5BC3D71C">
                <wp:simplePos x="0" y="0"/>
                <wp:positionH relativeFrom="column">
                  <wp:posOffset>1297305</wp:posOffset>
                </wp:positionH>
                <wp:positionV relativeFrom="paragraph">
                  <wp:posOffset>488950</wp:posOffset>
                </wp:positionV>
                <wp:extent cx="90805" cy="142875"/>
                <wp:effectExtent l="1905" t="3175" r="2540" b="6350"/>
                <wp:wrapNone/>
                <wp:docPr id="56" name="AutoShap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28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6F25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32" o:spid="_x0000_s1026" type="#_x0000_t5" style="position:absolute;margin-left:102.15pt;margin-top:38.5pt;width:7.15pt;height:1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" stroked="f"/>
            </w:pict>
          </mc:Fallback>
        </mc:AlternateContent>
      </w:r>
    </w:p>
    <w:p w14:paraId="60C391AE" w14:textId="5FCEBBE8" w:rsidR="005E0483" w:rsidRPr="000B6E5E" w:rsidRDefault="00135559" w:rsidP="000B6E5E">
      <w:pPr>
        <w:pStyle w:val="NoSpacing"/>
        <w:tabs>
          <w:tab w:val="left" w:pos="4365"/>
        </w:tabs>
        <w:rPr>
          <w:rFonts w:ascii="Tahoma" w:hAnsi="Tahoma" w:cs="Tahoma"/>
          <w:b/>
          <w:sz w:val="72"/>
          <w:szCs w:val="72"/>
        </w:rPr>
      </w:pPr>
      <w:r>
        <w:rPr>
          <w:rFonts w:ascii="Tahoma" w:hAnsi="Tahoma" w:cs="Tahoma"/>
          <w:b/>
          <w:noProof/>
          <w:sz w:val="72"/>
          <w:szCs w:val="72"/>
        </w:rPr>
        <mc:AlternateContent>
          <mc:Choice Requires="wps">
            <w:drawing>
              <wp:anchor distT="0" distB="0" distL="114300" distR="114300" simplePos="0" relativeHeight="251726336" behindDoc="0" locked="0" layoutInCell="1" allowOverlap="1" wp14:anchorId="342513FB" wp14:editId="54E7E87C">
                <wp:simplePos x="0" y="0"/>
                <wp:positionH relativeFrom="column">
                  <wp:posOffset>735330</wp:posOffset>
                </wp:positionH>
                <wp:positionV relativeFrom="paragraph">
                  <wp:posOffset>70485</wp:posOffset>
                </wp:positionV>
                <wp:extent cx="0" cy="116840"/>
                <wp:effectExtent l="1905" t="3810" r="0" b="3175"/>
                <wp:wrapNone/>
                <wp:docPr id="39" name="Auto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684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1C94688" id="_x0000_t32" coordsize="21600,21600" o:spt="32" o:oned="t" path="m,l21600,21600e" filled="f">
                <v:path arrowok="t" fillok="f" o:connecttype="none"/>
                <o:lock v:ext="edit" shapetype="t"/>
              </v:shapetype>
              <v:shape id="AutoShape 645" o:spid="_x0000_s1026" type="#_x0000_t32" style="position:absolute;margin-left:57.9pt;margin-top:5.55pt;width:0;height:9.2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" stroked="f"/>
            </w:pict>
          </mc:Fallback>
        </mc:AlternateContent>
      </w:r>
      <w:r>
        <w:rPr>
          <w:rFonts w:ascii="Tahoma" w:hAnsi="Tahoma" w:cs="Tahoma"/>
          <w:b/>
          <w:noProof/>
          <w:sz w:val="72"/>
          <w:szCs w:val="72"/>
        </w:rPr>
        <mc:AlternateContent>
          <mc:Choice Requires="wps">
            <w:drawing>
              <wp:anchor distT="0" distB="0" distL="114300" distR="114300" simplePos="0" relativeHeight="251696640" behindDoc="0" locked="0" layoutInCell="1" allowOverlap="1" wp14:anchorId="420CF120" wp14:editId="3326E766">
                <wp:simplePos x="0" y="0"/>
                <wp:positionH relativeFrom="column">
                  <wp:posOffset>1159510</wp:posOffset>
                </wp:positionH>
                <wp:positionV relativeFrom="paragraph">
                  <wp:posOffset>80010</wp:posOffset>
                </wp:positionV>
                <wp:extent cx="0" cy="152400"/>
                <wp:effectExtent l="0" t="3810" r="2540" b="0"/>
                <wp:wrapNone/>
                <wp:docPr id="34" name="AutoShap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1F5521" id="AutoShape 637" o:spid="_x0000_s1026" type="#_x0000_t32" style="position:absolute;margin-left:91.3pt;margin-top:6.3pt;width:0;height:12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" stroked="f" strokeweight="2.25pt"/>
            </w:pict>
          </mc:Fallback>
        </mc:AlternateContent>
      </w:r>
      <w:r>
        <w:rPr>
          <w:rFonts w:ascii="Tahoma" w:hAnsi="Tahoma" w:cs="Tahoma"/>
          <w:b/>
          <w:noProof/>
          <w:sz w:val="72"/>
          <w:szCs w:val="72"/>
        </w:rPr>
        <mc:AlternateContent>
          <mc:Choice Requires="wps">
            <w:drawing>
              <wp:anchor distT="0" distB="0" distL="114300" distR="114300" simplePos="0" relativeHeight="251600384" behindDoc="0" locked="0" layoutInCell="1" allowOverlap="1" wp14:anchorId="42EEB2A3" wp14:editId="583CED65">
                <wp:simplePos x="0" y="0"/>
                <wp:positionH relativeFrom="column">
                  <wp:posOffset>1159510</wp:posOffset>
                </wp:positionH>
                <wp:positionV relativeFrom="paragraph">
                  <wp:posOffset>80010</wp:posOffset>
                </wp:positionV>
                <wp:extent cx="0" cy="152400"/>
                <wp:effectExtent l="0" t="3810" r="2540" b="0"/>
                <wp:wrapNone/>
                <wp:docPr id="18" name="Auto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18349C" id="AutoShape 604" o:spid="_x0000_s1026" type="#_x0000_t32" style="position:absolute;margin-left:91.3pt;margin-top:6.3pt;width:0;height:12pt;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" stroked="f" strokeweight="2.25pt"/>
            </w:pict>
          </mc:Fallback>
        </mc:AlternateContent>
      </w:r>
      <w:r>
        <w:rPr>
          <w:rFonts w:ascii="Tahoma" w:hAnsi="Tahoma" w:cs="Tahoma"/>
          <w:b/>
          <w:noProof/>
          <w:sz w:val="72"/>
          <w:szCs w:val="72"/>
        </w:rPr>
        <mc:AlternateContent>
          <mc:Choice Requires="wps">
            <w:drawing>
              <wp:anchor distT="0" distB="0" distL="114300" distR="114300" simplePos="0" relativeHeight="251580928" behindDoc="0" locked="0" layoutInCell="1" allowOverlap="1" wp14:anchorId="3C98CECB" wp14:editId="2AD5898D">
                <wp:simplePos x="0" y="0"/>
                <wp:positionH relativeFrom="column">
                  <wp:posOffset>735330</wp:posOffset>
                </wp:positionH>
                <wp:positionV relativeFrom="paragraph">
                  <wp:posOffset>22860</wp:posOffset>
                </wp:positionV>
                <wp:extent cx="0" cy="57150"/>
                <wp:effectExtent l="11430" t="13335" r="7620" b="5715"/>
                <wp:wrapNone/>
                <wp:docPr id="6" name="Auto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25935" id="AutoShape 590" o:spid="_x0000_s1026" type="#_x0000_t32" style="position:absolute;margin-left:57.9pt;margin-top:1.8pt;width:0;height:4.5pt;flip:y;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" strokecolor="white [3212]"/>
            </w:pict>
          </mc:Fallback>
        </mc:AlternateContent>
      </w:r>
      <w:r w:rsidR="00363454" w:rsidRPr="0020185D">
        <w:rPr>
          <w:rFonts w:ascii="Tahoma" w:hAnsi="Tahoma" w:cs="Tahoma"/>
          <w:b/>
          <w:color w:val="7F7F7F" w:themeColor="text1" w:themeTint="80"/>
          <w:sz w:val="20"/>
          <w:szCs w:val="20"/>
        </w:rPr>
        <w:t>Originally</w:t>
      </w:r>
      <w:r w:rsidR="000B6E5E">
        <w:rPr>
          <w:rFonts w:ascii="Tahoma" w:hAnsi="Tahoma" w:cs="Tahoma"/>
          <w:b/>
          <w:color w:val="7F7F7F" w:themeColor="text1" w:themeTint="80"/>
          <w:sz w:val="20"/>
          <w:szCs w:val="20"/>
        </w:rPr>
        <w:t xml:space="preserve"> </w:t>
      </w:r>
      <w:r w:rsidR="00363454" w:rsidRPr="0020185D">
        <w:rPr>
          <w:rFonts w:ascii="Tahoma" w:hAnsi="Tahoma" w:cs="Tahoma"/>
          <w:b/>
          <w:color w:val="7F7F7F" w:themeColor="text1" w:themeTint="80"/>
          <w:sz w:val="20"/>
          <w:szCs w:val="20"/>
        </w:rPr>
        <w:t xml:space="preserve">called the </w:t>
      </w:r>
      <w:r w:rsidR="00363454">
        <w:rPr>
          <w:rFonts w:ascii="Tahoma" w:hAnsi="Tahoma" w:cs="Tahoma"/>
          <w:b/>
          <w:color w:val="7F7F7F" w:themeColor="text1" w:themeTint="80"/>
          <w:sz w:val="20"/>
          <w:szCs w:val="20"/>
        </w:rPr>
        <w:t>Cumberland County</w:t>
      </w:r>
      <w:r w:rsidR="00363454" w:rsidRPr="0020185D">
        <w:rPr>
          <w:rFonts w:ascii="Tahoma" w:hAnsi="Tahoma" w:cs="Tahoma"/>
          <w:b/>
          <w:color w:val="7F7F7F" w:themeColor="text1" w:themeTint="80"/>
          <w:sz w:val="20"/>
          <w:szCs w:val="20"/>
        </w:rPr>
        <w:t xml:space="preserve"> Commercial Facade </w:t>
      </w:r>
      <w:r w:rsidR="00363454">
        <w:rPr>
          <w:rFonts w:ascii="Tahoma" w:hAnsi="Tahoma" w:cs="Tahoma"/>
          <w:b/>
          <w:color w:val="7F7F7F" w:themeColor="text1" w:themeTint="80"/>
          <w:sz w:val="20"/>
          <w:szCs w:val="20"/>
        </w:rPr>
        <w:t>Improvement Loan</w:t>
      </w:r>
      <w:r w:rsidR="00363454" w:rsidRPr="0020185D">
        <w:rPr>
          <w:rFonts w:ascii="Tahoma" w:hAnsi="Tahoma" w:cs="Tahoma"/>
          <w:b/>
          <w:color w:val="7F7F7F" w:themeColor="text1" w:themeTint="80"/>
          <w:sz w:val="20"/>
          <w:szCs w:val="20"/>
        </w:rPr>
        <w:t xml:space="preserve"> Program, </w:t>
      </w:r>
      <w:r w:rsidR="00363454">
        <w:rPr>
          <w:rFonts w:ascii="Tahoma" w:hAnsi="Tahoma" w:cs="Tahoma"/>
          <w:b/>
          <w:color w:val="7F7F7F" w:themeColor="text1" w:themeTint="80"/>
          <w:sz w:val="20"/>
          <w:szCs w:val="20"/>
        </w:rPr>
        <w:t xml:space="preserve">this program </w:t>
      </w:r>
      <w:r w:rsidR="00363454" w:rsidRPr="0020185D">
        <w:rPr>
          <w:rFonts w:ascii="Tahoma" w:hAnsi="Tahoma" w:cs="Tahoma"/>
          <w:b/>
          <w:color w:val="7F7F7F" w:themeColor="text1" w:themeTint="80"/>
          <w:sz w:val="20"/>
          <w:szCs w:val="20"/>
        </w:rPr>
        <w:t>administered by the Cumberland County Redevelopment Authority</w:t>
      </w:r>
      <w:r w:rsidR="00363454">
        <w:rPr>
          <w:rFonts w:ascii="Tahoma" w:hAnsi="Tahoma" w:cs="Tahoma"/>
          <w:b/>
          <w:color w:val="7F7F7F" w:themeColor="text1" w:themeTint="80"/>
          <w:sz w:val="20"/>
          <w:szCs w:val="20"/>
        </w:rPr>
        <w:t xml:space="preserve"> was modified and a grant program</w:t>
      </w:r>
      <w:r w:rsidR="00363454" w:rsidRPr="0020185D">
        <w:rPr>
          <w:rFonts w:ascii="Tahoma" w:hAnsi="Tahoma" w:cs="Tahoma"/>
          <w:b/>
          <w:color w:val="7F7F7F" w:themeColor="text1" w:themeTint="80"/>
          <w:sz w:val="20"/>
          <w:szCs w:val="20"/>
        </w:rPr>
        <w:t xml:space="preserve"> established with a resolution by </w:t>
      </w:r>
      <w:r w:rsidR="00363454">
        <w:rPr>
          <w:rFonts w:ascii="Tahoma" w:hAnsi="Tahoma" w:cs="Tahoma"/>
          <w:b/>
          <w:color w:val="7F7F7F" w:themeColor="text1" w:themeTint="80"/>
          <w:sz w:val="20"/>
          <w:szCs w:val="20"/>
        </w:rPr>
        <w:t xml:space="preserve">the Cumberland County Board of Commissioners in late 2014. </w:t>
      </w:r>
      <w:r w:rsidR="001779AF" w:rsidRPr="0020185D">
        <w:rPr>
          <w:rFonts w:ascii="Tahoma" w:hAnsi="Tahoma" w:cs="Tahoma"/>
          <w:b/>
          <w:color w:val="7F7F7F" w:themeColor="text1" w:themeTint="80"/>
          <w:sz w:val="20"/>
          <w:szCs w:val="20"/>
        </w:rPr>
        <w:t xml:space="preserve">Working with the Authority, </w:t>
      </w:r>
      <w:r w:rsidR="005E0483">
        <w:rPr>
          <w:rFonts w:ascii="Tahoma" w:hAnsi="Tahoma" w:cs="Tahoma"/>
          <w:b/>
          <w:color w:val="7F7F7F" w:themeColor="text1" w:themeTint="80"/>
          <w:sz w:val="20"/>
          <w:szCs w:val="20"/>
        </w:rPr>
        <w:t xml:space="preserve">our municipalities, downtown </w:t>
      </w:r>
      <w:r w:rsidR="005C0F61">
        <w:rPr>
          <w:rFonts w:ascii="Tahoma" w:hAnsi="Tahoma" w:cs="Tahoma"/>
          <w:b/>
          <w:color w:val="7F7F7F" w:themeColor="text1" w:themeTint="80"/>
          <w:sz w:val="20"/>
          <w:szCs w:val="20"/>
        </w:rPr>
        <w:t xml:space="preserve">and historic-preservation </w:t>
      </w:r>
      <w:r w:rsidR="005E0483">
        <w:rPr>
          <w:rFonts w:ascii="Tahoma" w:hAnsi="Tahoma" w:cs="Tahoma"/>
          <w:b/>
          <w:color w:val="7F7F7F" w:themeColor="text1" w:themeTint="80"/>
          <w:sz w:val="20"/>
          <w:szCs w:val="20"/>
        </w:rPr>
        <w:t>interests</w:t>
      </w:r>
      <w:r w:rsidR="001779AF" w:rsidRPr="0020185D">
        <w:rPr>
          <w:rFonts w:ascii="Tahoma" w:hAnsi="Tahoma" w:cs="Tahoma"/>
          <w:b/>
          <w:color w:val="7F7F7F" w:themeColor="text1" w:themeTint="80"/>
          <w:sz w:val="20"/>
          <w:szCs w:val="20"/>
        </w:rPr>
        <w:t>, business and property owners</w:t>
      </w:r>
      <w:r w:rsidR="00C070F7">
        <w:rPr>
          <w:rFonts w:ascii="Tahoma" w:hAnsi="Tahoma" w:cs="Tahoma"/>
          <w:b/>
          <w:color w:val="7F7F7F" w:themeColor="text1" w:themeTint="80"/>
          <w:sz w:val="20"/>
          <w:szCs w:val="20"/>
        </w:rPr>
        <w:t>,</w:t>
      </w:r>
      <w:r w:rsidR="001779AF" w:rsidRPr="0020185D">
        <w:rPr>
          <w:rFonts w:ascii="Tahoma" w:hAnsi="Tahoma" w:cs="Tahoma"/>
          <w:b/>
          <w:color w:val="7F7F7F" w:themeColor="text1" w:themeTint="80"/>
          <w:sz w:val="20"/>
          <w:szCs w:val="20"/>
        </w:rPr>
        <w:t xml:space="preserve"> as well as drawing on our collective experience working with </w:t>
      </w:r>
      <w:r w:rsidR="005E0483">
        <w:rPr>
          <w:rFonts w:ascii="Tahoma" w:hAnsi="Tahoma" w:cs="Tahoma"/>
          <w:b/>
          <w:color w:val="7F7F7F" w:themeColor="text1" w:themeTint="80"/>
          <w:sz w:val="20"/>
          <w:szCs w:val="20"/>
        </w:rPr>
        <w:t xml:space="preserve">and improving existing grant </w:t>
      </w:r>
      <w:r w:rsidR="001779AF" w:rsidRPr="0020185D">
        <w:rPr>
          <w:rFonts w:ascii="Tahoma" w:hAnsi="Tahoma" w:cs="Tahoma"/>
          <w:b/>
          <w:color w:val="7F7F7F" w:themeColor="text1" w:themeTint="80"/>
          <w:sz w:val="20"/>
          <w:szCs w:val="20"/>
        </w:rPr>
        <w:t xml:space="preserve">and similar </w:t>
      </w:r>
      <w:r w:rsidR="00D96B55">
        <w:rPr>
          <w:rFonts w:ascii="Tahoma" w:hAnsi="Tahoma" w:cs="Tahoma"/>
          <w:b/>
          <w:color w:val="7F7F7F" w:themeColor="text1" w:themeTint="80"/>
          <w:sz w:val="20"/>
          <w:szCs w:val="20"/>
        </w:rPr>
        <w:t>initiatives</w:t>
      </w:r>
      <w:r w:rsidR="001779AF" w:rsidRPr="0020185D">
        <w:rPr>
          <w:rFonts w:ascii="Tahoma" w:hAnsi="Tahoma" w:cs="Tahoma"/>
          <w:b/>
          <w:color w:val="7F7F7F" w:themeColor="text1" w:themeTint="80"/>
          <w:sz w:val="20"/>
          <w:szCs w:val="20"/>
        </w:rPr>
        <w:t xml:space="preserve"> in other </w:t>
      </w:r>
      <w:r w:rsidR="008407A5" w:rsidRPr="0020185D">
        <w:rPr>
          <w:rFonts w:ascii="Tahoma" w:hAnsi="Tahoma" w:cs="Tahoma"/>
          <w:b/>
          <w:color w:val="7F7F7F" w:themeColor="text1" w:themeTint="80"/>
          <w:sz w:val="20"/>
          <w:szCs w:val="20"/>
        </w:rPr>
        <w:t>communities</w:t>
      </w:r>
      <w:r w:rsidR="001779AF" w:rsidRPr="0020185D">
        <w:rPr>
          <w:rFonts w:ascii="Tahoma" w:hAnsi="Tahoma" w:cs="Tahoma"/>
          <w:b/>
          <w:color w:val="7F7F7F" w:themeColor="text1" w:themeTint="80"/>
          <w:sz w:val="20"/>
          <w:szCs w:val="20"/>
        </w:rPr>
        <w:t xml:space="preserve">, </w:t>
      </w:r>
      <w:r w:rsidR="008407A5" w:rsidRPr="0020185D">
        <w:rPr>
          <w:rFonts w:ascii="Tahoma" w:hAnsi="Tahoma" w:cs="Tahoma"/>
          <w:b/>
          <w:color w:val="7F7F7F" w:themeColor="text1" w:themeTint="80"/>
          <w:sz w:val="20"/>
          <w:szCs w:val="20"/>
        </w:rPr>
        <w:t xml:space="preserve">the </w:t>
      </w:r>
      <w:r w:rsidR="001779AF" w:rsidRPr="0020185D">
        <w:rPr>
          <w:rFonts w:ascii="Tahoma" w:hAnsi="Tahoma" w:cs="Tahoma"/>
          <w:b/>
          <w:color w:val="7F7F7F" w:themeColor="text1" w:themeTint="80"/>
          <w:sz w:val="20"/>
          <w:szCs w:val="20"/>
        </w:rPr>
        <w:t xml:space="preserve">program </w:t>
      </w:r>
      <w:r w:rsidR="008407A5" w:rsidRPr="0020185D">
        <w:rPr>
          <w:rFonts w:ascii="Tahoma" w:hAnsi="Tahoma" w:cs="Tahoma"/>
          <w:b/>
          <w:color w:val="7F7F7F" w:themeColor="text1" w:themeTint="80"/>
          <w:sz w:val="20"/>
          <w:szCs w:val="20"/>
        </w:rPr>
        <w:t>was revised, redesigned and re-launched in</w:t>
      </w:r>
      <w:r w:rsidR="001779AF" w:rsidRPr="0020185D">
        <w:rPr>
          <w:rFonts w:ascii="Tahoma" w:hAnsi="Tahoma" w:cs="Tahoma"/>
          <w:b/>
          <w:color w:val="7F7F7F" w:themeColor="text1" w:themeTint="80"/>
          <w:sz w:val="20"/>
          <w:szCs w:val="20"/>
        </w:rPr>
        <w:t xml:space="preserve"> 201</w:t>
      </w:r>
      <w:r w:rsidR="00D96B55">
        <w:rPr>
          <w:rFonts w:ascii="Tahoma" w:hAnsi="Tahoma" w:cs="Tahoma"/>
          <w:b/>
          <w:color w:val="7F7F7F" w:themeColor="text1" w:themeTint="80"/>
          <w:sz w:val="20"/>
          <w:szCs w:val="20"/>
        </w:rPr>
        <w:t>5</w:t>
      </w:r>
      <w:r w:rsidR="00EE3C9C" w:rsidRPr="0020185D">
        <w:rPr>
          <w:rFonts w:ascii="Tahoma" w:hAnsi="Tahoma" w:cs="Tahoma"/>
          <w:b/>
          <w:color w:val="7F7F7F" w:themeColor="text1" w:themeTint="80"/>
          <w:sz w:val="20"/>
          <w:szCs w:val="20"/>
        </w:rPr>
        <w:t>.</w:t>
      </w:r>
      <w:r w:rsidR="00373D9D">
        <w:rPr>
          <w:rFonts w:ascii="Tahoma" w:hAnsi="Tahoma" w:cs="Tahoma"/>
          <w:b/>
          <w:color w:val="7F7F7F" w:themeColor="text1" w:themeTint="80"/>
          <w:sz w:val="20"/>
          <w:szCs w:val="20"/>
        </w:rPr>
        <w:t xml:space="preserve"> </w:t>
      </w:r>
    </w:p>
    <w:p w14:paraId="49B89A59" w14:textId="77777777" w:rsidR="005E0483" w:rsidRDefault="005E0483" w:rsidP="000B4C71">
      <w:pPr>
        <w:rPr>
          <w:rFonts w:ascii="Tahoma" w:hAnsi="Tahoma" w:cs="Tahoma"/>
          <w:b/>
          <w:color w:val="7F7F7F" w:themeColor="text1" w:themeTint="80"/>
          <w:sz w:val="20"/>
          <w:szCs w:val="20"/>
        </w:rPr>
      </w:pPr>
    </w:p>
    <w:p w14:paraId="4A0635E0" w14:textId="77777777" w:rsidR="00EE3C9C" w:rsidRPr="0020185D" w:rsidRDefault="001779AF" w:rsidP="000B4C71">
      <w:pPr>
        <w:rPr>
          <w:rFonts w:ascii="Tahoma" w:hAnsi="Tahoma" w:cs="Tahoma"/>
          <w:b/>
          <w:color w:val="7F7F7F" w:themeColor="text1" w:themeTint="80"/>
          <w:sz w:val="20"/>
          <w:szCs w:val="20"/>
        </w:rPr>
      </w:pPr>
      <w:r w:rsidRPr="00C070F7">
        <w:rPr>
          <w:rFonts w:ascii="Tahoma" w:hAnsi="Tahoma" w:cs="Tahoma"/>
          <w:b/>
          <w:color w:val="404040" w:themeColor="text1" w:themeTint="BF"/>
          <w:sz w:val="20"/>
          <w:szCs w:val="20"/>
        </w:rPr>
        <w:t>C</w:t>
      </w:r>
      <w:r w:rsidR="005E0483">
        <w:rPr>
          <w:rFonts w:ascii="Tahoma" w:hAnsi="Tahoma" w:cs="Tahoma"/>
          <w:b/>
          <w:color w:val="404040" w:themeColor="text1" w:themeTint="BF"/>
          <w:sz w:val="20"/>
          <w:szCs w:val="20"/>
        </w:rPr>
        <w:t xml:space="preserve">umberland </w:t>
      </w:r>
      <w:r w:rsidRPr="00C070F7">
        <w:rPr>
          <w:rFonts w:ascii="Tahoma" w:hAnsi="Tahoma" w:cs="Tahoma"/>
          <w:b/>
          <w:color w:val="404040" w:themeColor="text1" w:themeTint="BF"/>
          <w:sz w:val="20"/>
          <w:szCs w:val="20"/>
        </w:rPr>
        <w:t>Streetview</w:t>
      </w:r>
      <w:r w:rsidRPr="0020185D">
        <w:rPr>
          <w:rFonts w:ascii="Tahoma" w:hAnsi="Tahoma" w:cs="Tahoma"/>
          <w:sz w:val="20"/>
          <w:szCs w:val="20"/>
        </w:rPr>
        <w:t xml:space="preserve"> </w:t>
      </w:r>
      <w:r w:rsidRPr="0020185D">
        <w:rPr>
          <w:rFonts w:ascii="Tahoma" w:hAnsi="Tahoma" w:cs="Tahoma"/>
          <w:b/>
          <w:color w:val="7F7F7F" w:themeColor="text1" w:themeTint="80"/>
          <w:sz w:val="20"/>
          <w:szCs w:val="20"/>
        </w:rPr>
        <w:t xml:space="preserve">better reflects our ongoing mission to </w:t>
      </w:r>
      <w:r w:rsidR="00EE3C9C" w:rsidRPr="0020185D">
        <w:rPr>
          <w:rFonts w:ascii="Tahoma" w:hAnsi="Tahoma" w:cs="Tahoma"/>
          <w:b/>
          <w:color w:val="7F7F7F" w:themeColor="text1" w:themeTint="80"/>
          <w:sz w:val="20"/>
          <w:szCs w:val="20"/>
        </w:rPr>
        <w:t>showcase</w:t>
      </w:r>
      <w:r w:rsidRPr="0020185D">
        <w:rPr>
          <w:rFonts w:ascii="Tahoma" w:hAnsi="Tahoma" w:cs="Tahoma"/>
          <w:b/>
          <w:color w:val="7F7F7F" w:themeColor="text1" w:themeTint="80"/>
          <w:sz w:val="20"/>
          <w:szCs w:val="20"/>
        </w:rPr>
        <w:t xml:space="preserve"> </w:t>
      </w:r>
      <w:r w:rsidR="00C070F7">
        <w:rPr>
          <w:rFonts w:ascii="Tahoma" w:hAnsi="Tahoma" w:cs="Tahoma"/>
          <w:b/>
          <w:color w:val="7F7F7F" w:themeColor="text1" w:themeTint="80"/>
          <w:sz w:val="20"/>
          <w:szCs w:val="20"/>
        </w:rPr>
        <w:t xml:space="preserve">and diversify </w:t>
      </w:r>
      <w:r w:rsidRPr="0020185D">
        <w:rPr>
          <w:rFonts w:ascii="Tahoma" w:hAnsi="Tahoma" w:cs="Tahoma"/>
          <w:b/>
          <w:color w:val="7F7F7F" w:themeColor="text1" w:themeTint="80"/>
          <w:sz w:val="20"/>
          <w:szCs w:val="20"/>
        </w:rPr>
        <w:t xml:space="preserve">the business mix, </w:t>
      </w:r>
      <w:r w:rsidR="00EE3C9C" w:rsidRPr="0020185D">
        <w:rPr>
          <w:rFonts w:ascii="Tahoma" w:hAnsi="Tahoma" w:cs="Tahoma"/>
          <w:b/>
          <w:color w:val="7F7F7F" w:themeColor="text1" w:themeTint="80"/>
          <w:sz w:val="20"/>
          <w:szCs w:val="20"/>
        </w:rPr>
        <w:t xml:space="preserve">improve </w:t>
      </w:r>
      <w:r w:rsidRPr="0020185D">
        <w:rPr>
          <w:rFonts w:ascii="Tahoma" w:hAnsi="Tahoma" w:cs="Tahoma"/>
          <w:b/>
          <w:color w:val="7F7F7F" w:themeColor="text1" w:themeTint="80"/>
          <w:sz w:val="20"/>
          <w:szCs w:val="20"/>
        </w:rPr>
        <w:t xml:space="preserve">the overall look and </w:t>
      </w:r>
      <w:r w:rsidR="00EE3C9C" w:rsidRPr="0020185D">
        <w:rPr>
          <w:rFonts w:ascii="Tahoma" w:hAnsi="Tahoma" w:cs="Tahoma"/>
          <w:b/>
          <w:color w:val="7F7F7F" w:themeColor="text1" w:themeTint="80"/>
          <w:sz w:val="20"/>
          <w:szCs w:val="20"/>
        </w:rPr>
        <w:t xml:space="preserve">better the </w:t>
      </w:r>
      <w:r w:rsidRPr="0020185D">
        <w:rPr>
          <w:rFonts w:ascii="Tahoma" w:hAnsi="Tahoma" w:cs="Tahoma"/>
          <w:b/>
          <w:color w:val="7F7F7F" w:themeColor="text1" w:themeTint="80"/>
          <w:sz w:val="20"/>
          <w:szCs w:val="20"/>
        </w:rPr>
        <w:t xml:space="preserve">property inventory </w:t>
      </w:r>
      <w:r w:rsidR="00373D9D">
        <w:rPr>
          <w:rFonts w:ascii="Tahoma" w:hAnsi="Tahoma" w:cs="Tahoma"/>
          <w:b/>
          <w:color w:val="7F7F7F" w:themeColor="text1" w:themeTint="80"/>
          <w:sz w:val="20"/>
          <w:szCs w:val="20"/>
        </w:rPr>
        <w:t>making</w:t>
      </w:r>
      <w:r w:rsidRPr="0020185D">
        <w:rPr>
          <w:rFonts w:ascii="Tahoma" w:hAnsi="Tahoma" w:cs="Tahoma"/>
          <w:b/>
          <w:color w:val="7F7F7F" w:themeColor="text1" w:themeTint="80"/>
          <w:sz w:val="20"/>
          <w:szCs w:val="20"/>
        </w:rPr>
        <w:t xml:space="preserve"> </w:t>
      </w:r>
      <w:r w:rsidR="005E0483">
        <w:rPr>
          <w:rFonts w:ascii="Tahoma" w:hAnsi="Tahoma" w:cs="Tahoma"/>
          <w:b/>
          <w:color w:val="7F7F7F" w:themeColor="text1" w:themeTint="80"/>
          <w:sz w:val="20"/>
          <w:szCs w:val="20"/>
        </w:rPr>
        <w:t>our d</w:t>
      </w:r>
      <w:r w:rsidRPr="0020185D">
        <w:rPr>
          <w:rFonts w:ascii="Tahoma" w:hAnsi="Tahoma" w:cs="Tahoma"/>
          <w:b/>
          <w:color w:val="7F7F7F" w:themeColor="text1" w:themeTint="80"/>
          <w:sz w:val="20"/>
          <w:szCs w:val="20"/>
        </w:rPr>
        <w:t>owntown</w:t>
      </w:r>
      <w:r w:rsidR="005E0483">
        <w:rPr>
          <w:rFonts w:ascii="Tahoma" w:hAnsi="Tahoma" w:cs="Tahoma"/>
          <w:b/>
          <w:color w:val="7F7F7F" w:themeColor="text1" w:themeTint="80"/>
          <w:sz w:val="20"/>
          <w:szCs w:val="20"/>
        </w:rPr>
        <w:t xml:space="preserve">s and historic </w:t>
      </w:r>
      <w:r w:rsidR="00363454">
        <w:rPr>
          <w:rFonts w:ascii="Tahoma" w:hAnsi="Tahoma" w:cs="Tahoma"/>
          <w:b/>
          <w:color w:val="7F7F7F" w:themeColor="text1" w:themeTint="80"/>
          <w:sz w:val="20"/>
          <w:szCs w:val="20"/>
        </w:rPr>
        <w:t>sites</w:t>
      </w:r>
      <w:r w:rsidR="005E0483">
        <w:rPr>
          <w:rFonts w:ascii="Tahoma" w:hAnsi="Tahoma" w:cs="Tahoma"/>
          <w:b/>
          <w:color w:val="7F7F7F" w:themeColor="text1" w:themeTint="80"/>
          <w:sz w:val="20"/>
          <w:szCs w:val="20"/>
        </w:rPr>
        <w:t xml:space="preserve"> the</w:t>
      </w:r>
      <w:r w:rsidRPr="0020185D">
        <w:rPr>
          <w:rFonts w:ascii="Tahoma" w:hAnsi="Tahoma" w:cs="Tahoma"/>
          <w:b/>
          <w:color w:val="7F7F7F" w:themeColor="text1" w:themeTint="80"/>
          <w:sz w:val="20"/>
          <w:szCs w:val="20"/>
        </w:rPr>
        <w:t xml:space="preserve"> place</w:t>
      </w:r>
      <w:r w:rsidR="005E0483">
        <w:rPr>
          <w:rFonts w:ascii="Tahoma" w:hAnsi="Tahoma" w:cs="Tahoma"/>
          <w:b/>
          <w:color w:val="7F7F7F" w:themeColor="text1" w:themeTint="80"/>
          <w:sz w:val="20"/>
          <w:szCs w:val="20"/>
        </w:rPr>
        <w:t>s</w:t>
      </w:r>
      <w:r w:rsidRPr="0020185D">
        <w:rPr>
          <w:rFonts w:ascii="Tahoma" w:hAnsi="Tahoma" w:cs="Tahoma"/>
          <w:b/>
          <w:color w:val="7F7F7F" w:themeColor="text1" w:themeTint="80"/>
          <w:sz w:val="20"/>
          <w:szCs w:val="20"/>
        </w:rPr>
        <w:t xml:space="preserve"> you choose to live, work,</w:t>
      </w:r>
      <w:r w:rsidR="00EE3C9C" w:rsidRPr="0020185D">
        <w:rPr>
          <w:rFonts w:ascii="Tahoma" w:hAnsi="Tahoma" w:cs="Tahoma"/>
          <w:b/>
          <w:color w:val="7F7F7F" w:themeColor="text1" w:themeTint="80"/>
          <w:sz w:val="20"/>
          <w:szCs w:val="20"/>
        </w:rPr>
        <w:t xml:space="preserve"> s</w:t>
      </w:r>
      <w:r w:rsidRPr="0020185D">
        <w:rPr>
          <w:rFonts w:ascii="Tahoma" w:hAnsi="Tahoma" w:cs="Tahoma"/>
          <w:b/>
          <w:color w:val="7F7F7F" w:themeColor="text1" w:themeTint="80"/>
          <w:sz w:val="20"/>
          <w:szCs w:val="20"/>
        </w:rPr>
        <w:t xml:space="preserve">hop, play and visit—your business address. </w:t>
      </w:r>
      <w:r w:rsidR="00EE3C9C" w:rsidRPr="0020185D">
        <w:rPr>
          <w:rFonts w:ascii="Tahoma" w:hAnsi="Tahoma" w:cs="Tahoma"/>
          <w:b/>
          <w:color w:val="7F7F7F" w:themeColor="text1" w:themeTint="80"/>
          <w:sz w:val="20"/>
          <w:szCs w:val="20"/>
        </w:rPr>
        <w:t>Our goal—to continually improve the building stock</w:t>
      </w:r>
      <w:r w:rsidR="000B4C71" w:rsidRPr="0020185D">
        <w:rPr>
          <w:rFonts w:ascii="Tahoma" w:hAnsi="Tahoma" w:cs="Tahoma"/>
          <w:b/>
          <w:color w:val="7F7F7F" w:themeColor="text1" w:themeTint="80"/>
          <w:sz w:val="20"/>
          <w:szCs w:val="20"/>
        </w:rPr>
        <w:t>,</w:t>
      </w:r>
      <w:r w:rsidR="00EE3C9C" w:rsidRPr="0020185D">
        <w:rPr>
          <w:rFonts w:ascii="Tahoma" w:hAnsi="Tahoma" w:cs="Tahoma"/>
          <w:b/>
          <w:color w:val="7F7F7F" w:themeColor="text1" w:themeTint="80"/>
          <w:sz w:val="20"/>
          <w:szCs w:val="20"/>
        </w:rPr>
        <w:t xml:space="preserve"> storefronts</w:t>
      </w:r>
      <w:r w:rsidR="000B4C71" w:rsidRPr="0020185D">
        <w:rPr>
          <w:rFonts w:ascii="Tahoma" w:hAnsi="Tahoma" w:cs="Tahoma"/>
          <w:b/>
          <w:color w:val="7F7F7F" w:themeColor="text1" w:themeTint="80"/>
          <w:sz w:val="20"/>
          <w:szCs w:val="20"/>
        </w:rPr>
        <w:t xml:space="preserve"> and other downtown assets</w:t>
      </w:r>
      <w:r w:rsidR="005D1C9B" w:rsidRPr="0020185D">
        <w:rPr>
          <w:rFonts w:ascii="Tahoma" w:hAnsi="Tahoma" w:cs="Tahoma"/>
          <w:b/>
          <w:color w:val="7F7F7F" w:themeColor="text1" w:themeTint="80"/>
          <w:sz w:val="20"/>
          <w:szCs w:val="20"/>
        </w:rPr>
        <w:t>…to</w:t>
      </w:r>
      <w:r w:rsidR="00EE3C9C" w:rsidRPr="0020185D">
        <w:rPr>
          <w:rFonts w:ascii="Tahoma" w:hAnsi="Tahoma" w:cs="Tahoma"/>
          <w:b/>
          <w:color w:val="7F7F7F" w:themeColor="text1" w:themeTint="80"/>
          <w:sz w:val="20"/>
          <w:szCs w:val="20"/>
        </w:rPr>
        <w:t xml:space="preserve"> remedy declining conditions</w:t>
      </w:r>
      <w:r w:rsidR="006D51BB" w:rsidRPr="0020185D">
        <w:rPr>
          <w:rFonts w:ascii="Tahoma" w:hAnsi="Tahoma" w:cs="Tahoma"/>
          <w:b/>
          <w:color w:val="7F7F7F" w:themeColor="text1" w:themeTint="80"/>
          <w:sz w:val="20"/>
          <w:szCs w:val="20"/>
        </w:rPr>
        <w:t>…</w:t>
      </w:r>
      <w:r w:rsidR="00C070F7">
        <w:rPr>
          <w:rFonts w:ascii="Tahoma" w:hAnsi="Tahoma" w:cs="Tahoma"/>
          <w:b/>
          <w:color w:val="7F7F7F" w:themeColor="text1" w:themeTint="80"/>
          <w:sz w:val="20"/>
          <w:szCs w:val="20"/>
        </w:rPr>
        <w:t xml:space="preserve">to </w:t>
      </w:r>
      <w:r w:rsidR="000B4C71" w:rsidRPr="0020185D">
        <w:rPr>
          <w:rFonts w:ascii="Tahoma" w:hAnsi="Tahoma" w:cs="Tahoma"/>
          <w:b/>
          <w:color w:val="7F7F7F" w:themeColor="text1" w:themeTint="80"/>
          <w:sz w:val="20"/>
          <w:szCs w:val="20"/>
        </w:rPr>
        <w:t>re</w:t>
      </w:r>
      <w:r w:rsidR="005D1C9B" w:rsidRPr="0020185D">
        <w:rPr>
          <w:rFonts w:ascii="Tahoma" w:hAnsi="Tahoma" w:cs="Tahoma"/>
          <w:b/>
          <w:color w:val="7F7F7F" w:themeColor="text1" w:themeTint="80"/>
          <w:sz w:val="20"/>
          <w:szCs w:val="20"/>
        </w:rPr>
        <w:t>novate</w:t>
      </w:r>
      <w:r w:rsidR="000B4C71" w:rsidRPr="0020185D">
        <w:rPr>
          <w:rFonts w:ascii="Tahoma" w:hAnsi="Tahoma" w:cs="Tahoma"/>
          <w:b/>
          <w:color w:val="7F7F7F" w:themeColor="text1" w:themeTint="80"/>
          <w:sz w:val="20"/>
          <w:szCs w:val="20"/>
        </w:rPr>
        <w:t xml:space="preserve"> with an eye to the future</w:t>
      </w:r>
      <w:r w:rsidR="006D51BB" w:rsidRPr="0020185D">
        <w:rPr>
          <w:rFonts w:ascii="Tahoma" w:hAnsi="Tahoma" w:cs="Tahoma"/>
          <w:b/>
          <w:color w:val="7F7F7F" w:themeColor="text1" w:themeTint="80"/>
          <w:sz w:val="20"/>
          <w:szCs w:val="20"/>
        </w:rPr>
        <w:t>…</w:t>
      </w:r>
      <w:r w:rsidR="00C070F7">
        <w:rPr>
          <w:rFonts w:ascii="Tahoma" w:hAnsi="Tahoma" w:cs="Tahoma"/>
          <w:b/>
          <w:color w:val="7F7F7F" w:themeColor="text1" w:themeTint="80"/>
          <w:sz w:val="20"/>
          <w:szCs w:val="20"/>
        </w:rPr>
        <w:t xml:space="preserve">to </w:t>
      </w:r>
      <w:r w:rsidR="00EE3C9C" w:rsidRPr="0020185D">
        <w:rPr>
          <w:rFonts w:ascii="Tahoma" w:hAnsi="Tahoma" w:cs="Tahoma"/>
          <w:b/>
          <w:color w:val="7F7F7F" w:themeColor="text1" w:themeTint="80"/>
          <w:sz w:val="20"/>
          <w:szCs w:val="20"/>
        </w:rPr>
        <w:t>preserv</w:t>
      </w:r>
      <w:r w:rsidR="006D51BB" w:rsidRPr="0020185D">
        <w:rPr>
          <w:rFonts w:ascii="Tahoma" w:hAnsi="Tahoma" w:cs="Tahoma"/>
          <w:b/>
          <w:color w:val="7F7F7F" w:themeColor="text1" w:themeTint="80"/>
          <w:sz w:val="20"/>
          <w:szCs w:val="20"/>
        </w:rPr>
        <w:t>e</w:t>
      </w:r>
      <w:r w:rsidR="00EE3C9C" w:rsidRPr="0020185D">
        <w:rPr>
          <w:rFonts w:ascii="Tahoma" w:hAnsi="Tahoma" w:cs="Tahoma"/>
          <w:b/>
          <w:color w:val="7F7F7F" w:themeColor="text1" w:themeTint="80"/>
          <w:sz w:val="20"/>
          <w:szCs w:val="20"/>
        </w:rPr>
        <w:t xml:space="preserve"> </w:t>
      </w:r>
      <w:r w:rsidR="000B4C71" w:rsidRPr="0020185D">
        <w:rPr>
          <w:rFonts w:ascii="Tahoma" w:hAnsi="Tahoma" w:cs="Tahoma"/>
          <w:b/>
          <w:color w:val="7F7F7F" w:themeColor="text1" w:themeTint="80"/>
          <w:sz w:val="20"/>
          <w:szCs w:val="20"/>
        </w:rPr>
        <w:t xml:space="preserve">our </w:t>
      </w:r>
      <w:r w:rsidR="00EE3C9C" w:rsidRPr="0020185D">
        <w:rPr>
          <w:rFonts w:ascii="Tahoma" w:hAnsi="Tahoma" w:cs="Tahoma"/>
          <w:b/>
          <w:color w:val="7F7F7F" w:themeColor="text1" w:themeTint="80"/>
          <w:sz w:val="20"/>
          <w:szCs w:val="20"/>
        </w:rPr>
        <w:t>distinctive architecture</w:t>
      </w:r>
      <w:r w:rsidR="005D1C9B" w:rsidRPr="0020185D">
        <w:rPr>
          <w:rFonts w:ascii="Tahoma" w:hAnsi="Tahoma" w:cs="Tahoma"/>
          <w:b/>
          <w:color w:val="7F7F7F" w:themeColor="text1" w:themeTint="80"/>
          <w:sz w:val="20"/>
          <w:szCs w:val="20"/>
        </w:rPr>
        <w:t>…</w:t>
      </w:r>
      <w:r w:rsidR="00C070F7">
        <w:rPr>
          <w:rFonts w:ascii="Tahoma" w:hAnsi="Tahoma" w:cs="Tahoma"/>
          <w:b/>
          <w:color w:val="7F7F7F" w:themeColor="text1" w:themeTint="80"/>
          <w:sz w:val="20"/>
          <w:szCs w:val="20"/>
        </w:rPr>
        <w:t xml:space="preserve">and to </w:t>
      </w:r>
      <w:r w:rsidR="00EE3C9C" w:rsidRPr="0020185D">
        <w:rPr>
          <w:rFonts w:ascii="Tahoma" w:hAnsi="Tahoma" w:cs="Tahoma"/>
          <w:b/>
          <w:color w:val="7F7F7F" w:themeColor="text1" w:themeTint="80"/>
          <w:sz w:val="20"/>
          <w:szCs w:val="20"/>
        </w:rPr>
        <w:t>render the downtown</w:t>
      </w:r>
      <w:r w:rsidR="00D96B55">
        <w:rPr>
          <w:rFonts w:ascii="Tahoma" w:hAnsi="Tahoma" w:cs="Tahoma"/>
          <w:b/>
          <w:color w:val="7F7F7F" w:themeColor="text1" w:themeTint="80"/>
          <w:sz w:val="20"/>
          <w:szCs w:val="20"/>
        </w:rPr>
        <w:t>s</w:t>
      </w:r>
      <w:r w:rsidR="00EE3C9C" w:rsidRPr="0020185D">
        <w:rPr>
          <w:rFonts w:ascii="Tahoma" w:hAnsi="Tahoma" w:cs="Tahoma"/>
          <w:b/>
          <w:color w:val="7F7F7F" w:themeColor="text1" w:themeTint="80"/>
          <w:sz w:val="20"/>
          <w:szCs w:val="20"/>
        </w:rPr>
        <w:t xml:space="preserve"> </w:t>
      </w:r>
      <w:r w:rsidR="000B4C71" w:rsidRPr="0020185D">
        <w:rPr>
          <w:rFonts w:ascii="Tahoma" w:hAnsi="Tahoma" w:cs="Tahoma"/>
          <w:b/>
          <w:color w:val="7F7F7F" w:themeColor="text1" w:themeTint="80"/>
          <w:sz w:val="20"/>
          <w:szCs w:val="20"/>
        </w:rPr>
        <w:t>more attractive to all</w:t>
      </w:r>
      <w:r w:rsidR="00C070F7">
        <w:rPr>
          <w:rFonts w:ascii="Tahoma" w:hAnsi="Tahoma" w:cs="Tahoma"/>
          <w:b/>
          <w:color w:val="7F7F7F" w:themeColor="text1" w:themeTint="80"/>
          <w:sz w:val="20"/>
          <w:szCs w:val="20"/>
        </w:rPr>
        <w:t>. A more attractive downtown is more</w:t>
      </w:r>
      <w:r w:rsidR="006D51BB" w:rsidRPr="0020185D">
        <w:rPr>
          <w:rFonts w:ascii="Tahoma" w:hAnsi="Tahoma" w:cs="Tahoma"/>
          <w:b/>
          <w:color w:val="7F7F7F" w:themeColor="text1" w:themeTint="80"/>
          <w:sz w:val="20"/>
          <w:szCs w:val="20"/>
        </w:rPr>
        <w:t xml:space="preserve"> attractive to business</w:t>
      </w:r>
      <w:r w:rsidR="00D96B55">
        <w:rPr>
          <w:rFonts w:ascii="Tahoma" w:hAnsi="Tahoma" w:cs="Tahoma"/>
          <w:b/>
          <w:color w:val="7F7F7F" w:themeColor="text1" w:themeTint="80"/>
          <w:sz w:val="20"/>
          <w:szCs w:val="20"/>
        </w:rPr>
        <w:t>, and in Pennsylvania’s fastest-growing county, history lives!</w:t>
      </w:r>
    </w:p>
    <w:p w14:paraId="6B4DC1A4" w14:textId="77777777" w:rsidR="006D51BB" w:rsidRPr="0020185D" w:rsidRDefault="006D51BB" w:rsidP="00C567BC">
      <w:pPr>
        <w:rPr>
          <w:rFonts w:ascii="Tahoma" w:hAnsi="Tahoma" w:cs="Tahoma"/>
          <w:sz w:val="20"/>
          <w:szCs w:val="20"/>
        </w:rPr>
      </w:pPr>
    </w:p>
    <w:p w14:paraId="210AA6AB" w14:textId="77777777" w:rsidR="00C567BC" w:rsidRPr="0020185D" w:rsidRDefault="00C567BC" w:rsidP="00C567BC">
      <w:pPr>
        <w:rPr>
          <w:rFonts w:ascii="Tahoma" w:hAnsi="Tahoma" w:cs="Tahoma"/>
          <w:sz w:val="20"/>
          <w:szCs w:val="20"/>
        </w:rPr>
      </w:pPr>
      <w:r w:rsidRPr="0020185D">
        <w:rPr>
          <w:rFonts w:ascii="Tahoma" w:hAnsi="Tahoma" w:cs="Tahoma"/>
          <w:sz w:val="20"/>
          <w:szCs w:val="20"/>
        </w:rPr>
        <w:t>__</w:t>
      </w:r>
      <w:r w:rsidR="00962F40">
        <w:rPr>
          <w:rFonts w:ascii="Tahoma" w:hAnsi="Tahoma" w:cs="Tahoma"/>
          <w:sz w:val="20"/>
          <w:szCs w:val="20"/>
        </w:rPr>
        <w:t>____________</w:t>
      </w:r>
      <w:r w:rsidRPr="0020185D">
        <w:rPr>
          <w:rFonts w:ascii="Tahoma" w:hAnsi="Tahoma" w:cs="Tahoma"/>
          <w:sz w:val="20"/>
          <w:szCs w:val="20"/>
        </w:rPr>
        <w:t>_____________________________________________________________________________</w:t>
      </w:r>
    </w:p>
    <w:p w14:paraId="30A8ABCA" w14:textId="77777777" w:rsidR="00C567BC" w:rsidRPr="0020185D" w:rsidRDefault="00C567BC" w:rsidP="00C567BC">
      <w:pPr>
        <w:jc w:val="center"/>
        <w:rPr>
          <w:rFonts w:ascii="Tahoma" w:hAnsi="Tahoma" w:cs="Tahoma"/>
          <w:sz w:val="20"/>
          <w:szCs w:val="20"/>
        </w:rPr>
      </w:pPr>
    </w:p>
    <w:p w14:paraId="51D32AAA" w14:textId="77777777" w:rsidR="00C567BC" w:rsidRPr="0020185D" w:rsidRDefault="00C567BC" w:rsidP="00C567BC">
      <w:pPr>
        <w:rPr>
          <w:rFonts w:ascii="Tahoma" w:hAnsi="Tahoma" w:cs="Tahoma"/>
          <w:b/>
          <w:sz w:val="20"/>
          <w:szCs w:val="20"/>
        </w:rPr>
      </w:pPr>
    </w:p>
    <w:p w14:paraId="2D18A422" w14:textId="2FF8E01F" w:rsidR="00C567BC" w:rsidRPr="0020185D" w:rsidRDefault="00C567BC" w:rsidP="00C567BC">
      <w:pPr>
        <w:rPr>
          <w:rFonts w:ascii="Tahoma" w:hAnsi="Tahoma" w:cs="Tahoma"/>
          <w:sz w:val="20"/>
          <w:szCs w:val="20"/>
        </w:rPr>
      </w:pPr>
      <w:r w:rsidRPr="0020185D">
        <w:rPr>
          <w:rFonts w:ascii="Franklin Gothic Demi" w:hAnsi="Franklin Gothic Demi" w:cs="Tahoma"/>
          <w:b/>
          <w:color w:val="A6A6A6"/>
          <w:sz w:val="20"/>
          <w:szCs w:val="20"/>
        </w:rPr>
        <w:t xml:space="preserve">■  </w:t>
      </w:r>
      <w:r w:rsidR="00E93CBF" w:rsidRPr="0020185D">
        <w:rPr>
          <w:rFonts w:ascii="Tahoma" w:hAnsi="Tahoma" w:cs="Tahoma"/>
          <w:b/>
          <w:sz w:val="20"/>
          <w:szCs w:val="20"/>
        </w:rPr>
        <w:t>PR</w:t>
      </w:r>
      <w:r w:rsidRPr="0020185D">
        <w:rPr>
          <w:rFonts w:ascii="Tahoma" w:hAnsi="Tahoma" w:cs="Tahoma"/>
          <w:b/>
          <w:sz w:val="20"/>
          <w:szCs w:val="20"/>
        </w:rPr>
        <w:t xml:space="preserve">OGRAM AREA     </w:t>
      </w:r>
      <w:r w:rsidRPr="0020185D">
        <w:rPr>
          <w:rFonts w:ascii="Tahoma" w:hAnsi="Tahoma" w:cs="Tahoma"/>
          <w:sz w:val="20"/>
          <w:szCs w:val="20"/>
        </w:rPr>
        <w:t xml:space="preserve">The eligible </w:t>
      </w:r>
      <w:r w:rsidR="00E93CBF" w:rsidRPr="0020185D">
        <w:rPr>
          <w:rFonts w:ascii="Tahoma" w:hAnsi="Tahoma" w:cs="Tahoma"/>
          <w:sz w:val="20"/>
          <w:szCs w:val="20"/>
        </w:rPr>
        <w:t xml:space="preserve">area includes </w:t>
      </w:r>
      <w:r w:rsidR="00EA1A94">
        <w:rPr>
          <w:rFonts w:ascii="Tahoma" w:hAnsi="Tahoma" w:cs="Tahoma"/>
          <w:sz w:val="20"/>
          <w:szCs w:val="20"/>
        </w:rPr>
        <w:t>properties located within a municipalities Business, Historic, or Downtown areas</w:t>
      </w:r>
      <w:r w:rsidR="00DA193B">
        <w:rPr>
          <w:rFonts w:ascii="Tahoma" w:hAnsi="Tahoma" w:cs="Tahoma"/>
          <w:sz w:val="20"/>
          <w:szCs w:val="20"/>
        </w:rPr>
        <w:t>.</w:t>
      </w:r>
    </w:p>
    <w:p w14:paraId="255D872B" w14:textId="77777777" w:rsidR="000D7F8C" w:rsidRPr="0020185D" w:rsidRDefault="000D7F8C" w:rsidP="00C567BC">
      <w:pPr>
        <w:rPr>
          <w:rFonts w:ascii="Tahoma" w:hAnsi="Tahoma" w:cs="Tahoma"/>
          <w:sz w:val="20"/>
          <w:szCs w:val="20"/>
        </w:rPr>
      </w:pPr>
    </w:p>
    <w:p w14:paraId="101735CB" w14:textId="77777777" w:rsidR="00C567BC" w:rsidRPr="0020185D" w:rsidRDefault="00C567BC" w:rsidP="00C567BC">
      <w:pPr>
        <w:rPr>
          <w:rFonts w:ascii="Tahoma" w:hAnsi="Tahoma" w:cs="Tahoma"/>
          <w:sz w:val="20"/>
          <w:szCs w:val="20"/>
        </w:rPr>
      </w:pPr>
      <w:r w:rsidRPr="0020185D">
        <w:rPr>
          <w:rFonts w:ascii="Franklin Gothic Demi" w:hAnsi="Franklin Gothic Demi" w:cs="Tahoma"/>
          <w:b/>
          <w:color w:val="A6A6A6"/>
          <w:sz w:val="20"/>
          <w:szCs w:val="20"/>
        </w:rPr>
        <w:t xml:space="preserve">■  </w:t>
      </w:r>
      <w:r w:rsidRPr="0020185D">
        <w:rPr>
          <w:rFonts w:ascii="Tahoma" w:hAnsi="Tahoma" w:cs="Tahoma"/>
          <w:b/>
          <w:sz w:val="20"/>
          <w:szCs w:val="20"/>
        </w:rPr>
        <w:t xml:space="preserve">ELIGIBILITY     </w:t>
      </w:r>
      <w:r w:rsidRPr="0020185D">
        <w:rPr>
          <w:rFonts w:ascii="Tahoma" w:hAnsi="Tahoma" w:cs="Tahoma"/>
          <w:sz w:val="20"/>
          <w:szCs w:val="20"/>
        </w:rPr>
        <w:t xml:space="preserve">To be eligible, </w:t>
      </w:r>
      <w:r w:rsidR="00E93CBF" w:rsidRPr="0020185D">
        <w:rPr>
          <w:rFonts w:ascii="Tahoma" w:hAnsi="Tahoma" w:cs="Tahoma"/>
          <w:sz w:val="20"/>
          <w:szCs w:val="20"/>
        </w:rPr>
        <w:t xml:space="preserve">the </w:t>
      </w:r>
      <w:r w:rsidRPr="0020185D">
        <w:rPr>
          <w:rFonts w:ascii="Tahoma" w:hAnsi="Tahoma" w:cs="Tahoma"/>
          <w:sz w:val="20"/>
          <w:szCs w:val="20"/>
        </w:rPr>
        <w:t>following criteria</w:t>
      </w:r>
      <w:r w:rsidR="004F3A2E" w:rsidRPr="0020185D">
        <w:rPr>
          <w:rFonts w:ascii="Tahoma" w:hAnsi="Tahoma" w:cs="Tahoma"/>
          <w:sz w:val="20"/>
          <w:szCs w:val="20"/>
        </w:rPr>
        <w:t xml:space="preserve"> must be met</w:t>
      </w:r>
      <w:r w:rsidRPr="0020185D">
        <w:rPr>
          <w:rFonts w:ascii="Tahoma" w:hAnsi="Tahoma" w:cs="Tahoma"/>
          <w:sz w:val="20"/>
          <w:szCs w:val="20"/>
        </w:rPr>
        <w:t xml:space="preserve">. </w:t>
      </w:r>
    </w:p>
    <w:p w14:paraId="657776EC" w14:textId="77777777" w:rsidR="00C567BC" w:rsidRPr="0020185D" w:rsidRDefault="00C567BC" w:rsidP="00C567BC">
      <w:pPr>
        <w:rPr>
          <w:rFonts w:ascii="Tahoma" w:hAnsi="Tahoma" w:cs="Tahoma"/>
          <w:sz w:val="20"/>
          <w:szCs w:val="20"/>
        </w:rPr>
      </w:pPr>
    </w:p>
    <w:p w14:paraId="0F778381" w14:textId="0623D73C" w:rsidR="004F3A2E" w:rsidRPr="00663AE8" w:rsidRDefault="004F3A2E" w:rsidP="002D661A">
      <w:pPr>
        <w:numPr>
          <w:ilvl w:val="0"/>
          <w:numId w:val="11"/>
        </w:numPr>
        <w:rPr>
          <w:rFonts w:ascii="Tahoma" w:hAnsi="Tahoma" w:cs="Tahoma"/>
          <w:sz w:val="20"/>
          <w:szCs w:val="20"/>
        </w:rPr>
      </w:pPr>
      <w:r w:rsidRPr="00663AE8">
        <w:rPr>
          <w:rFonts w:ascii="Tahoma" w:hAnsi="Tahoma" w:cs="Tahoma"/>
          <w:sz w:val="20"/>
          <w:szCs w:val="20"/>
        </w:rPr>
        <w:t>work items must relate to the exterior</w:t>
      </w:r>
      <w:r w:rsidR="00D54B23" w:rsidRPr="00663AE8">
        <w:rPr>
          <w:rFonts w:ascii="Tahoma" w:hAnsi="Tahoma" w:cs="Tahoma"/>
          <w:sz w:val="20"/>
          <w:szCs w:val="20"/>
        </w:rPr>
        <w:t>—</w:t>
      </w:r>
      <w:r w:rsidR="00657F8C" w:rsidRPr="00663AE8">
        <w:rPr>
          <w:rFonts w:ascii="Tahoma" w:hAnsi="Tahoma" w:cs="Tahoma"/>
          <w:sz w:val="20"/>
          <w:szCs w:val="20"/>
        </w:rPr>
        <w:t xml:space="preserve">the </w:t>
      </w:r>
      <w:r w:rsidR="00D54B23" w:rsidRPr="00663AE8">
        <w:rPr>
          <w:rFonts w:ascii="Tahoma" w:hAnsi="Tahoma" w:cs="Tahoma"/>
          <w:sz w:val="20"/>
          <w:szCs w:val="20"/>
        </w:rPr>
        <w:t>fa</w:t>
      </w:r>
      <w:r w:rsidR="00B37C1E" w:rsidRPr="00663AE8">
        <w:rPr>
          <w:rFonts w:ascii="Tahoma" w:hAnsi="Tahoma" w:cs="Tahoma"/>
          <w:sz w:val="20"/>
          <w:szCs w:val="20"/>
        </w:rPr>
        <w:t>c</w:t>
      </w:r>
      <w:r w:rsidR="00D54B23" w:rsidRPr="00663AE8">
        <w:rPr>
          <w:rFonts w:ascii="Tahoma" w:hAnsi="Tahoma" w:cs="Tahoma"/>
          <w:sz w:val="20"/>
          <w:szCs w:val="20"/>
        </w:rPr>
        <w:t>ade—</w:t>
      </w:r>
      <w:r w:rsidRPr="00663AE8">
        <w:rPr>
          <w:rFonts w:ascii="Tahoma" w:hAnsi="Tahoma" w:cs="Tahoma"/>
          <w:sz w:val="20"/>
          <w:szCs w:val="20"/>
        </w:rPr>
        <w:t xml:space="preserve">of the building </w:t>
      </w:r>
    </w:p>
    <w:p w14:paraId="527FB50A" w14:textId="39140048" w:rsidR="004F3A2E" w:rsidRPr="00663AE8" w:rsidRDefault="004F3A2E" w:rsidP="001D30EE">
      <w:pPr>
        <w:numPr>
          <w:ilvl w:val="0"/>
          <w:numId w:val="11"/>
        </w:numPr>
        <w:rPr>
          <w:rFonts w:ascii="Tahoma" w:hAnsi="Tahoma" w:cs="Tahoma"/>
          <w:sz w:val="20"/>
          <w:szCs w:val="20"/>
        </w:rPr>
      </w:pPr>
      <w:r w:rsidRPr="00663AE8">
        <w:rPr>
          <w:rFonts w:ascii="Tahoma" w:hAnsi="Tahoma" w:cs="Tahoma"/>
          <w:sz w:val="20"/>
          <w:szCs w:val="20"/>
        </w:rPr>
        <w:t xml:space="preserve">the work performed must be </w:t>
      </w:r>
      <w:r w:rsidR="00657F8C" w:rsidRPr="00663AE8">
        <w:rPr>
          <w:rFonts w:ascii="Tahoma" w:hAnsi="Tahoma" w:cs="Tahoma"/>
          <w:sz w:val="20"/>
          <w:szCs w:val="20"/>
        </w:rPr>
        <w:t xml:space="preserve">clearly </w:t>
      </w:r>
      <w:r w:rsidRPr="00663AE8">
        <w:rPr>
          <w:rFonts w:ascii="Tahoma" w:hAnsi="Tahoma" w:cs="Tahoma"/>
          <w:sz w:val="20"/>
          <w:szCs w:val="20"/>
        </w:rPr>
        <w:t>visible from a public street or way</w:t>
      </w:r>
    </w:p>
    <w:p w14:paraId="29DBEC5B" w14:textId="76799CBC" w:rsidR="00AD6366" w:rsidRPr="00663AE8" w:rsidRDefault="00373D9D" w:rsidP="0081472F">
      <w:pPr>
        <w:numPr>
          <w:ilvl w:val="0"/>
          <w:numId w:val="11"/>
        </w:numPr>
        <w:rPr>
          <w:rFonts w:ascii="Tahoma" w:hAnsi="Tahoma" w:cs="Tahoma"/>
          <w:sz w:val="20"/>
          <w:szCs w:val="20"/>
        </w:rPr>
      </w:pPr>
      <w:r w:rsidRPr="00663AE8">
        <w:rPr>
          <w:rFonts w:ascii="Tahoma" w:hAnsi="Tahoma" w:cs="Tahoma"/>
          <w:sz w:val="20"/>
          <w:szCs w:val="20"/>
        </w:rPr>
        <w:t xml:space="preserve">if the property is within </w:t>
      </w:r>
      <w:r w:rsidR="00D96B55" w:rsidRPr="00663AE8">
        <w:rPr>
          <w:rFonts w:ascii="Tahoma" w:hAnsi="Tahoma" w:cs="Tahoma"/>
          <w:sz w:val="20"/>
          <w:szCs w:val="20"/>
        </w:rPr>
        <w:t>a</w:t>
      </w:r>
      <w:r w:rsidRPr="00663AE8">
        <w:rPr>
          <w:rFonts w:ascii="Tahoma" w:hAnsi="Tahoma" w:cs="Tahoma"/>
          <w:sz w:val="20"/>
          <w:szCs w:val="20"/>
        </w:rPr>
        <w:t xml:space="preserve"> </w:t>
      </w:r>
      <w:r w:rsidR="00D96B55" w:rsidRPr="00663AE8">
        <w:rPr>
          <w:rFonts w:ascii="Tahoma" w:hAnsi="Tahoma" w:cs="Tahoma"/>
          <w:sz w:val="20"/>
          <w:szCs w:val="20"/>
        </w:rPr>
        <w:t>h</w:t>
      </w:r>
      <w:r w:rsidRPr="00663AE8">
        <w:rPr>
          <w:rFonts w:ascii="Tahoma" w:hAnsi="Tahoma" w:cs="Tahoma"/>
          <w:sz w:val="20"/>
          <w:szCs w:val="20"/>
        </w:rPr>
        <w:t xml:space="preserve">istoric </w:t>
      </w:r>
      <w:r w:rsidR="00D96B55" w:rsidRPr="00663AE8">
        <w:rPr>
          <w:rFonts w:ascii="Tahoma" w:hAnsi="Tahoma" w:cs="Tahoma"/>
          <w:sz w:val="20"/>
          <w:szCs w:val="20"/>
        </w:rPr>
        <w:t>d</w:t>
      </w:r>
      <w:r w:rsidRPr="00663AE8">
        <w:rPr>
          <w:rFonts w:ascii="Tahoma" w:hAnsi="Tahoma" w:cs="Tahoma"/>
          <w:sz w:val="20"/>
          <w:szCs w:val="20"/>
        </w:rPr>
        <w:t xml:space="preserve">istrict, </w:t>
      </w:r>
      <w:r w:rsidR="004F3A2E" w:rsidRPr="00663AE8">
        <w:rPr>
          <w:rFonts w:ascii="Tahoma" w:hAnsi="Tahoma" w:cs="Tahoma"/>
          <w:sz w:val="20"/>
          <w:szCs w:val="20"/>
        </w:rPr>
        <w:t xml:space="preserve">all work performed </w:t>
      </w:r>
      <w:r w:rsidR="00D54B23" w:rsidRPr="00663AE8">
        <w:rPr>
          <w:rFonts w:ascii="Tahoma" w:hAnsi="Tahoma" w:cs="Tahoma"/>
          <w:sz w:val="20"/>
          <w:szCs w:val="20"/>
        </w:rPr>
        <w:t xml:space="preserve">must </w:t>
      </w:r>
      <w:r w:rsidR="004F3A2E" w:rsidRPr="00663AE8">
        <w:rPr>
          <w:rFonts w:ascii="Tahoma" w:hAnsi="Tahoma" w:cs="Tahoma"/>
          <w:sz w:val="20"/>
          <w:szCs w:val="20"/>
        </w:rPr>
        <w:t xml:space="preserve">meet the U.S. Secretary of the Interior’s standards for historic preservation and be approved by </w:t>
      </w:r>
      <w:r w:rsidR="00D96B55" w:rsidRPr="00663AE8">
        <w:rPr>
          <w:rFonts w:ascii="Tahoma" w:hAnsi="Tahoma" w:cs="Tahoma"/>
          <w:sz w:val="20"/>
          <w:szCs w:val="20"/>
        </w:rPr>
        <w:t>that municipality’s</w:t>
      </w:r>
      <w:r w:rsidR="004F3A2E" w:rsidRPr="00663AE8">
        <w:rPr>
          <w:rFonts w:ascii="Tahoma" w:hAnsi="Tahoma" w:cs="Tahoma"/>
          <w:sz w:val="20"/>
          <w:szCs w:val="20"/>
        </w:rPr>
        <w:t xml:space="preserve">  Historic</w:t>
      </w:r>
      <w:r w:rsidR="00DF7D1A" w:rsidRPr="00663AE8">
        <w:rPr>
          <w:rFonts w:ascii="Tahoma" w:hAnsi="Tahoma" w:cs="Tahoma"/>
          <w:sz w:val="20"/>
          <w:szCs w:val="20"/>
        </w:rPr>
        <w:t xml:space="preserve">al and Architectural Review Board (HARB) receiving a certificate of appropriateness </w:t>
      </w:r>
    </w:p>
    <w:p w14:paraId="7507288F" w14:textId="77777777" w:rsidR="00AD6366" w:rsidRPr="00373D9D" w:rsidRDefault="00AD6366" w:rsidP="00C567BC">
      <w:pPr>
        <w:numPr>
          <w:ilvl w:val="0"/>
          <w:numId w:val="11"/>
        </w:numPr>
        <w:rPr>
          <w:rFonts w:ascii="Tahoma" w:hAnsi="Tahoma" w:cs="Tahoma"/>
          <w:sz w:val="20"/>
          <w:szCs w:val="20"/>
        </w:rPr>
      </w:pPr>
      <w:r w:rsidRPr="00373D9D">
        <w:rPr>
          <w:rFonts w:ascii="Tahoma" w:hAnsi="Tahoma" w:cs="Tahoma"/>
          <w:sz w:val="20"/>
          <w:szCs w:val="20"/>
        </w:rPr>
        <w:t>all work performed must meet the requirements for remediating conditions of slum or blight, or address code, health or safety issues</w:t>
      </w:r>
    </w:p>
    <w:p w14:paraId="0BBD911D" w14:textId="49D81861" w:rsidR="00B37C1E" w:rsidRPr="00663AE8" w:rsidRDefault="004F3A2E" w:rsidP="000216F7">
      <w:pPr>
        <w:numPr>
          <w:ilvl w:val="0"/>
          <w:numId w:val="11"/>
        </w:numPr>
        <w:rPr>
          <w:rFonts w:ascii="Tahoma" w:hAnsi="Tahoma" w:cs="Tahoma"/>
          <w:sz w:val="20"/>
          <w:szCs w:val="20"/>
        </w:rPr>
      </w:pPr>
      <w:r w:rsidRPr="00663AE8">
        <w:rPr>
          <w:rFonts w:ascii="Tahoma" w:hAnsi="Tahoma" w:cs="Tahoma"/>
          <w:sz w:val="20"/>
          <w:szCs w:val="20"/>
        </w:rPr>
        <w:t xml:space="preserve">if a tenant, the work performed must </w:t>
      </w:r>
      <w:r w:rsidR="006152CB" w:rsidRPr="00663AE8">
        <w:rPr>
          <w:rFonts w:ascii="Tahoma" w:hAnsi="Tahoma" w:cs="Tahoma"/>
          <w:sz w:val="20"/>
          <w:szCs w:val="20"/>
        </w:rPr>
        <w:t>have</w:t>
      </w:r>
      <w:r w:rsidRPr="00663AE8">
        <w:rPr>
          <w:rFonts w:ascii="Tahoma" w:hAnsi="Tahoma" w:cs="Tahoma"/>
          <w:sz w:val="20"/>
          <w:szCs w:val="20"/>
        </w:rPr>
        <w:t xml:space="preserve"> the consent of the property owner</w:t>
      </w:r>
    </w:p>
    <w:p w14:paraId="55ECD71A" w14:textId="3E387590" w:rsidR="00C8014E" w:rsidRPr="00663AE8" w:rsidRDefault="006152CB" w:rsidP="00170C88">
      <w:pPr>
        <w:numPr>
          <w:ilvl w:val="0"/>
          <w:numId w:val="11"/>
        </w:numPr>
        <w:rPr>
          <w:rFonts w:ascii="Tahoma" w:hAnsi="Tahoma" w:cs="Tahoma"/>
          <w:sz w:val="20"/>
          <w:szCs w:val="20"/>
        </w:rPr>
      </w:pPr>
      <w:r w:rsidRPr="00663AE8">
        <w:rPr>
          <w:rFonts w:ascii="Tahoma" w:hAnsi="Tahoma" w:cs="Tahoma"/>
          <w:sz w:val="20"/>
          <w:szCs w:val="20"/>
        </w:rPr>
        <w:t xml:space="preserve">the owner of the property, regardless of whether that person is the applicant, must be current with </w:t>
      </w:r>
      <w:r w:rsidR="00C8014E" w:rsidRPr="00663AE8">
        <w:rPr>
          <w:rFonts w:ascii="Tahoma" w:hAnsi="Tahoma" w:cs="Tahoma"/>
          <w:sz w:val="20"/>
          <w:szCs w:val="20"/>
        </w:rPr>
        <w:t xml:space="preserve">their </w:t>
      </w:r>
      <w:r w:rsidRPr="00663AE8">
        <w:rPr>
          <w:rFonts w:ascii="Tahoma" w:hAnsi="Tahoma" w:cs="Tahoma"/>
          <w:sz w:val="20"/>
          <w:szCs w:val="20"/>
        </w:rPr>
        <w:t xml:space="preserve">payment </w:t>
      </w:r>
      <w:r w:rsidR="00C8014E" w:rsidRPr="00663AE8">
        <w:rPr>
          <w:rFonts w:ascii="Tahoma" w:hAnsi="Tahoma" w:cs="Tahoma"/>
          <w:sz w:val="20"/>
          <w:szCs w:val="20"/>
        </w:rPr>
        <w:t>of</w:t>
      </w:r>
      <w:r w:rsidRPr="00663AE8">
        <w:rPr>
          <w:rFonts w:ascii="Tahoma" w:hAnsi="Tahoma" w:cs="Tahoma"/>
          <w:sz w:val="20"/>
          <w:szCs w:val="20"/>
        </w:rPr>
        <w:t xml:space="preserve"> municipal water and sewer</w:t>
      </w:r>
      <w:r w:rsidR="00C8014E" w:rsidRPr="00663AE8">
        <w:rPr>
          <w:rFonts w:ascii="Tahoma" w:hAnsi="Tahoma" w:cs="Tahoma"/>
          <w:sz w:val="20"/>
          <w:szCs w:val="20"/>
        </w:rPr>
        <w:t xml:space="preserve"> bills</w:t>
      </w:r>
      <w:r w:rsidRPr="00663AE8">
        <w:rPr>
          <w:rFonts w:ascii="Tahoma" w:hAnsi="Tahoma" w:cs="Tahoma"/>
          <w:sz w:val="20"/>
          <w:szCs w:val="20"/>
        </w:rPr>
        <w:t>, as well as all real estate tax</w:t>
      </w:r>
      <w:r w:rsidR="00C8014E" w:rsidRPr="00663AE8">
        <w:rPr>
          <w:rFonts w:ascii="Tahoma" w:hAnsi="Tahoma" w:cs="Tahoma"/>
          <w:sz w:val="20"/>
          <w:szCs w:val="20"/>
        </w:rPr>
        <w:t>es</w:t>
      </w:r>
    </w:p>
    <w:p w14:paraId="19B8A546" w14:textId="57BB6C7C" w:rsidR="00C567BC" w:rsidRPr="00663AE8" w:rsidRDefault="00C8014E" w:rsidP="00BD38BB">
      <w:pPr>
        <w:numPr>
          <w:ilvl w:val="0"/>
          <w:numId w:val="11"/>
        </w:numPr>
        <w:rPr>
          <w:rFonts w:ascii="Tahoma" w:hAnsi="Tahoma" w:cs="Tahoma"/>
          <w:sz w:val="20"/>
          <w:szCs w:val="20"/>
        </w:rPr>
      </w:pPr>
      <w:r w:rsidRPr="00663AE8">
        <w:rPr>
          <w:rFonts w:ascii="Tahoma" w:hAnsi="Tahoma" w:cs="Tahoma"/>
          <w:sz w:val="20"/>
          <w:szCs w:val="20"/>
        </w:rPr>
        <w:t>the applicant must provide a minimum 25% cash match for the grant—no sweat equity, in-kind services, labor or other reductions can be taken to minimize the required cash match</w:t>
      </w:r>
    </w:p>
    <w:p w14:paraId="5BA920B5" w14:textId="4629F377" w:rsidR="00C567BC" w:rsidRPr="0020185D" w:rsidRDefault="00EA1A94" w:rsidP="00C567BC">
      <w:pPr>
        <w:numPr>
          <w:ilvl w:val="0"/>
          <w:numId w:val="11"/>
        </w:numPr>
        <w:rPr>
          <w:rFonts w:ascii="Tahoma" w:hAnsi="Tahoma" w:cs="Tahoma"/>
          <w:sz w:val="20"/>
          <w:szCs w:val="20"/>
        </w:rPr>
      </w:pPr>
      <w:r>
        <w:rPr>
          <w:rFonts w:ascii="Tahoma" w:hAnsi="Tahoma" w:cs="Tahoma"/>
          <w:sz w:val="20"/>
          <w:szCs w:val="20"/>
        </w:rPr>
        <w:t>the building must be a commercial or mixed use property</w:t>
      </w:r>
    </w:p>
    <w:p w14:paraId="02589507" w14:textId="77777777" w:rsidR="00657F8C" w:rsidRPr="0020185D" w:rsidRDefault="00657F8C" w:rsidP="00657F8C">
      <w:pPr>
        <w:ind w:left="1440"/>
        <w:rPr>
          <w:rFonts w:ascii="Tahoma" w:hAnsi="Tahoma" w:cs="Tahoma"/>
          <w:sz w:val="20"/>
          <w:szCs w:val="20"/>
        </w:rPr>
      </w:pPr>
    </w:p>
    <w:p w14:paraId="606B21E3" w14:textId="30A23778" w:rsidR="000A4600" w:rsidRPr="00663AE8" w:rsidRDefault="00657F8C" w:rsidP="00292604">
      <w:pPr>
        <w:numPr>
          <w:ilvl w:val="0"/>
          <w:numId w:val="11"/>
        </w:numPr>
        <w:rPr>
          <w:rFonts w:ascii="Tahoma" w:hAnsi="Tahoma" w:cs="Tahoma"/>
          <w:sz w:val="20"/>
          <w:szCs w:val="20"/>
        </w:rPr>
      </w:pPr>
      <w:r w:rsidRPr="00663AE8">
        <w:rPr>
          <w:rFonts w:ascii="Tahoma" w:hAnsi="Tahoma" w:cs="Tahoma"/>
          <w:sz w:val="20"/>
          <w:szCs w:val="20"/>
        </w:rPr>
        <w:t>buildings cannot be for sale, marketed for sale or known to be for sale</w:t>
      </w:r>
    </w:p>
    <w:p w14:paraId="08FFF635" w14:textId="77777777" w:rsidR="000A4600" w:rsidRDefault="000A4600" w:rsidP="00B65483">
      <w:pPr>
        <w:ind w:firstLine="720"/>
        <w:rPr>
          <w:rFonts w:ascii="Tahoma" w:hAnsi="Tahoma" w:cs="Tahoma"/>
          <w:sz w:val="20"/>
          <w:szCs w:val="20"/>
        </w:rPr>
      </w:pPr>
      <w:r w:rsidRPr="00176F33">
        <w:rPr>
          <w:rFonts w:ascii="Tahoma" w:hAnsi="Tahoma" w:cs="Tahoma"/>
          <w:b/>
          <w:sz w:val="20"/>
          <w:szCs w:val="20"/>
        </w:rPr>
        <w:t>note</w:t>
      </w:r>
      <w:r>
        <w:rPr>
          <w:rFonts w:ascii="Tahoma" w:hAnsi="Tahoma" w:cs="Tahoma"/>
          <w:sz w:val="20"/>
          <w:szCs w:val="20"/>
        </w:rPr>
        <w:t xml:space="preserve">: </w:t>
      </w:r>
      <w:r w:rsidR="00C203C9">
        <w:rPr>
          <w:rFonts w:ascii="Tahoma" w:hAnsi="Tahoma" w:cs="Tahoma"/>
          <w:sz w:val="20"/>
          <w:szCs w:val="20"/>
        </w:rPr>
        <w:t>F</w:t>
      </w:r>
      <w:r>
        <w:rPr>
          <w:rFonts w:ascii="Tahoma" w:hAnsi="Tahoma" w:cs="Tahoma"/>
          <w:sz w:val="20"/>
          <w:szCs w:val="20"/>
        </w:rPr>
        <w:t xml:space="preserve">ederal prevailing wages will apply to the entire project. The wage decision must be </w:t>
      </w:r>
    </w:p>
    <w:p w14:paraId="5E950294" w14:textId="77777777" w:rsidR="000A4600" w:rsidRPr="0020185D" w:rsidRDefault="000A4600" w:rsidP="00B65483">
      <w:pPr>
        <w:ind w:firstLine="720"/>
        <w:rPr>
          <w:rFonts w:ascii="Tahoma" w:hAnsi="Tahoma" w:cs="Tahoma"/>
          <w:sz w:val="20"/>
          <w:szCs w:val="20"/>
        </w:rPr>
      </w:pPr>
      <w:r>
        <w:rPr>
          <w:rFonts w:ascii="Tahoma" w:hAnsi="Tahoma" w:cs="Tahoma"/>
          <w:sz w:val="20"/>
          <w:szCs w:val="20"/>
        </w:rPr>
        <w:t xml:space="preserve">included with all bids and proposals. </w:t>
      </w:r>
    </w:p>
    <w:p w14:paraId="1590D1DE" w14:textId="77777777" w:rsidR="00657F8C" w:rsidRPr="0020185D" w:rsidRDefault="00657F8C" w:rsidP="00657F8C">
      <w:pPr>
        <w:pStyle w:val="ListParagraph"/>
        <w:rPr>
          <w:rFonts w:ascii="Tahoma" w:hAnsi="Tahoma" w:cs="Tahoma"/>
          <w:sz w:val="20"/>
          <w:szCs w:val="20"/>
        </w:rPr>
      </w:pPr>
    </w:p>
    <w:p w14:paraId="6FCFECEA" w14:textId="77777777" w:rsidR="00657F8C" w:rsidRPr="0020185D" w:rsidRDefault="00657F8C" w:rsidP="00657F8C">
      <w:pPr>
        <w:pStyle w:val="ListParagraph"/>
        <w:rPr>
          <w:rFonts w:ascii="Tahoma" w:hAnsi="Tahoma" w:cs="Tahoma"/>
          <w:sz w:val="20"/>
          <w:szCs w:val="20"/>
        </w:rPr>
      </w:pPr>
    </w:p>
    <w:p w14:paraId="16C0C0DA" w14:textId="77777777" w:rsidR="003E3C6F" w:rsidRPr="0020185D" w:rsidRDefault="00AD6366" w:rsidP="003E3C6F">
      <w:pPr>
        <w:rPr>
          <w:rFonts w:ascii="Tahoma" w:hAnsi="Tahoma" w:cs="Tahoma"/>
          <w:sz w:val="20"/>
          <w:szCs w:val="20"/>
        </w:rPr>
      </w:pPr>
      <w:r w:rsidRPr="0020185D">
        <w:rPr>
          <w:rFonts w:ascii="Franklin Gothic Demi" w:hAnsi="Franklin Gothic Demi" w:cs="Tahoma"/>
          <w:b/>
          <w:color w:val="A6A6A6"/>
          <w:sz w:val="20"/>
          <w:szCs w:val="20"/>
        </w:rPr>
        <w:t xml:space="preserve">■  </w:t>
      </w:r>
      <w:r w:rsidRPr="0020185D">
        <w:rPr>
          <w:rFonts w:ascii="Tahoma" w:hAnsi="Tahoma" w:cs="Tahoma"/>
          <w:b/>
          <w:sz w:val="20"/>
          <w:szCs w:val="20"/>
        </w:rPr>
        <w:t xml:space="preserve">ELIGIBLE WORK ITEMS     </w:t>
      </w:r>
      <w:r w:rsidRPr="0020185D">
        <w:rPr>
          <w:rFonts w:ascii="Tahoma" w:hAnsi="Tahoma" w:cs="Tahoma"/>
          <w:sz w:val="20"/>
          <w:szCs w:val="20"/>
        </w:rPr>
        <w:t>Eligible work items include but are not limited to the following.</w:t>
      </w:r>
      <w:r w:rsidR="003E3C6F" w:rsidRPr="0020185D">
        <w:rPr>
          <w:rFonts w:ascii="Tahoma" w:hAnsi="Tahoma" w:cs="Tahoma"/>
          <w:sz w:val="20"/>
          <w:szCs w:val="20"/>
        </w:rPr>
        <w:t xml:space="preserve"> Although use of original materials is preferred, other materials are often deemed acceptable and approved by the HARB.</w:t>
      </w:r>
    </w:p>
    <w:p w14:paraId="7BB317C6" w14:textId="77777777" w:rsidR="003E3C6F" w:rsidRPr="0020185D" w:rsidRDefault="003E3C6F" w:rsidP="003E3C6F">
      <w:pPr>
        <w:jc w:val="both"/>
        <w:rPr>
          <w:rFonts w:ascii="Tahoma" w:hAnsi="Tahoma" w:cs="Tahoma"/>
          <w:sz w:val="20"/>
          <w:szCs w:val="20"/>
        </w:rPr>
      </w:pPr>
    </w:p>
    <w:p w14:paraId="20A40A0E" w14:textId="77777777" w:rsidR="003E3C6F" w:rsidRPr="0020185D" w:rsidRDefault="003E3C6F" w:rsidP="003E3C6F">
      <w:pPr>
        <w:numPr>
          <w:ilvl w:val="0"/>
          <w:numId w:val="12"/>
        </w:numPr>
        <w:rPr>
          <w:rFonts w:ascii="Tahoma" w:hAnsi="Tahoma" w:cs="Tahoma"/>
          <w:sz w:val="20"/>
          <w:szCs w:val="20"/>
        </w:rPr>
      </w:pPr>
      <w:r w:rsidRPr="0020185D">
        <w:rPr>
          <w:rFonts w:ascii="Tahoma" w:hAnsi="Tahoma" w:cs="Tahoma"/>
          <w:sz w:val="20"/>
          <w:szCs w:val="20"/>
        </w:rPr>
        <w:t>installation or improvement of gutters and downspouts</w:t>
      </w:r>
    </w:p>
    <w:p w14:paraId="50229021" w14:textId="77777777" w:rsidR="003E3C6F" w:rsidRDefault="003E3C6F" w:rsidP="003E3C6F">
      <w:pPr>
        <w:numPr>
          <w:ilvl w:val="0"/>
          <w:numId w:val="12"/>
        </w:numPr>
        <w:jc w:val="both"/>
        <w:rPr>
          <w:rFonts w:ascii="Tahoma" w:hAnsi="Tahoma" w:cs="Tahoma"/>
          <w:sz w:val="20"/>
          <w:szCs w:val="20"/>
        </w:rPr>
      </w:pPr>
      <w:r w:rsidRPr="0020185D">
        <w:rPr>
          <w:rFonts w:ascii="Tahoma" w:hAnsi="Tahoma" w:cs="Tahoma"/>
          <w:sz w:val="20"/>
          <w:szCs w:val="20"/>
        </w:rPr>
        <w:t>facade washing or brick cleaning including paint removal (chemical processes only)</w:t>
      </w:r>
    </w:p>
    <w:p w14:paraId="5900220C" w14:textId="77777777" w:rsidR="00EB6AF8" w:rsidRPr="0020185D" w:rsidRDefault="00EB6AF8" w:rsidP="00EB6AF8">
      <w:pPr>
        <w:numPr>
          <w:ilvl w:val="0"/>
          <w:numId w:val="12"/>
        </w:numPr>
        <w:jc w:val="both"/>
        <w:rPr>
          <w:rFonts w:ascii="Tahoma" w:hAnsi="Tahoma" w:cs="Tahoma"/>
          <w:sz w:val="20"/>
          <w:szCs w:val="20"/>
        </w:rPr>
      </w:pPr>
      <w:r w:rsidRPr="0020185D">
        <w:rPr>
          <w:rFonts w:ascii="Tahoma" w:hAnsi="Tahoma" w:cs="Tahoma"/>
          <w:sz w:val="20"/>
          <w:szCs w:val="20"/>
        </w:rPr>
        <w:t>repair, replacement and repointing of brick and masonry</w:t>
      </w:r>
    </w:p>
    <w:p w14:paraId="7526FAF3" w14:textId="77777777" w:rsidR="003E3C6F" w:rsidRPr="0020185D" w:rsidRDefault="003E3C6F" w:rsidP="003E3C6F">
      <w:pPr>
        <w:numPr>
          <w:ilvl w:val="0"/>
          <w:numId w:val="12"/>
        </w:numPr>
        <w:jc w:val="both"/>
        <w:rPr>
          <w:rFonts w:ascii="Tahoma" w:hAnsi="Tahoma" w:cs="Tahoma"/>
          <w:sz w:val="20"/>
          <w:szCs w:val="20"/>
        </w:rPr>
      </w:pPr>
      <w:r w:rsidRPr="0020185D">
        <w:rPr>
          <w:rFonts w:ascii="Tahoma" w:hAnsi="Tahoma" w:cs="Tahoma"/>
          <w:sz w:val="20"/>
          <w:szCs w:val="20"/>
        </w:rPr>
        <w:t>repainting of brick, masonry and wood including window frames and other features</w:t>
      </w:r>
    </w:p>
    <w:p w14:paraId="73763F40" w14:textId="77777777" w:rsidR="003E3C6F" w:rsidRPr="0020185D" w:rsidRDefault="003E3C6F" w:rsidP="003E3C6F">
      <w:pPr>
        <w:numPr>
          <w:ilvl w:val="0"/>
          <w:numId w:val="12"/>
        </w:numPr>
        <w:jc w:val="both"/>
        <w:rPr>
          <w:rFonts w:ascii="Tahoma" w:hAnsi="Tahoma" w:cs="Tahoma"/>
          <w:sz w:val="20"/>
          <w:szCs w:val="20"/>
        </w:rPr>
      </w:pPr>
      <w:r w:rsidRPr="0020185D">
        <w:rPr>
          <w:rFonts w:ascii="Tahoma" w:hAnsi="Tahoma" w:cs="Tahoma"/>
          <w:sz w:val="20"/>
          <w:szCs w:val="20"/>
        </w:rPr>
        <w:t>repair, restoration, renovation and/or replacement of wood</w:t>
      </w:r>
    </w:p>
    <w:p w14:paraId="1A656793" w14:textId="77777777" w:rsidR="003E3C6F" w:rsidRPr="0020185D" w:rsidRDefault="003E3C6F" w:rsidP="003E3C6F">
      <w:pPr>
        <w:numPr>
          <w:ilvl w:val="0"/>
          <w:numId w:val="12"/>
        </w:numPr>
        <w:rPr>
          <w:rFonts w:ascii="Tahoma" w:hAnsi="Tahoma" w:cs="Tahoma"/>
          <w:sz w:val="20"/>
          <w:szCs w:val="20"/>
        </w:rPr>
      </w:pPr>
      <w:r w:rsidRPr="0020185D">
        <w:rPr>
          <w:rFonts w:ascii="Tahoma" w:hAnsi="Tahoma" w:cs="Tahoma"/>
          <w:sz w:val="20"/>
          <w:szCs w:val="20"/>
        </w:rPr>
        <w:t>repair, restoration, renovation, replacement or installation of appropriate handrails and porch balusters</w:t>
      </w:r>
    </w:p>
    <w:p w14:paraId="3F43267A" w14:textId="77777777" w:rsidR="003E3C6F" w:rsidRPr="0020185D" w:rsidRDefault="003E3C6F" w:rsidP="003E3C6F">
      <w:pPr>
        <w:numPr>
          <w:ilvl w:val="0"/>
          <w:numId w:val="12"/>
        </w:numPr>
        <w:rPr>
          <w:rFonts w:ascii="Tahoma" w:hAnsi="Tahoma" w:cs="Tahoma"/>
          <w:sz w:val="20"/>
          <w:szCs w:val="20"/>
        </w:rPr>
      </w:pPr>
      <w:r w:rsidRPr="0020185D">
        <w:rPr>
          <w:rFonts w:ascii="Tahoma" w:hAnsi="Tahoma" w:cs="Tahoma"/>
          <w:sz w:val="20"/>
          <w:szCs w:val="20"/>
        </w:rPr>
        <w:t>repair, restoration, renovation, replacement or installation of appropriate decorative or ornamental millwork, dentil work or other architectural details</w:t>
      </w:r>
    </w:p>
    <w:p w14:paraId="0E27F961" w14:textId="77777777" w:rsidR="003E3C6F" w:rsidRPr="0020185D" w:rsidRDefault="003E3C6F" w:rsidP="003E3C6F">
      <w:pPr>
        <w:numPr>
          <w:ilvl w:val="0"/>
          <w:numId w:val="12"/>
        </w:numPr>
        <w:rPr>
          <w:rFonts w:ascii="Tahoma" w:hAnsi="Tahoma" w:cs="Tahoma"/>
          <w:sz w:val="20"/>
          <w:szCs w:val="20"/>
        </w:rPr>
      </w:pPr>
      <w:r w:rsidRPr="0020185D">
        <w:rPr>
          <w:rFonts w:ascii="Tahoma" w:hAnsi="Tahoma" w:cs="Tahoma"/>
          <w:sz w:val="20"/>
          <w:szCs w:val="20"/>
        </w:rPr>
        <w:t>repair, restoration, renovation, replacement or installation of exterior lighting</w:t>
      </w:r>
    </w:p>
    <w:p w14:paraId="2E96B6A9" w14:textId="77777777" w:rsidR="0027612F" w:rsidRPr="0020185D" w:rsidRDefault="0027612F" w:rsidP="003E3C6F">
      <w:pPr>
        <w:numPr>
          <w:ilvl w:val="0"/>
          <w:numId w:val="12"/>
        </w:numPr>
        <w:rPr>
          <w:rFonts w:ascii="Tahoma" w:hAnsi="Tahoma" w:cs="Tahoma"/>
          <w:sz w:val="20"/>
          <w:szCs w:val="20"/>
        </w:rPr>
      </w:pPr>
      <w:r w:rsidRPr="0020185D">
        <w:rPr>
          <w:rFonts w:ascii="Tahoma" w:hAnsi="Tahoma" w:cs="Tahoma"/>
          <w:sz w:val="20"/>
          <w:szCs w:val="20"/>
        </w:rPr>
        <w:t>repair</w:t>
      </w:r>
      <w:r w:rsidR="00EB6AF8">
        <w:rPr>
          <w:rFonts w:ascii="Tahoma" w:hAnsi="Tahoma" w:cs="Tahoma"/>
          <w:sz w:val="20"/>
          <w:szCs w:val="20"/>
        </w:rPr>
        <w:t>,</w:t>
      </w:r>
      <w:r w:rsidRPr="0020185D">
        <w:rPr>
          <w:rFonts w:ascii="Tahoma" w:hAnsi="Tahoma" w:cs="Tahoma"/>
          <w:sz w:val="20"/>
          <w:szCs w:val="20"/>
        </w:rPr>
        <w:t xml:space="preserve"> replacement </w:t>
      </w:r>
      <w:r w:rsidR="00EB6AF8">
        <w:rPr>
          <w:rFonts w:ascii="Tahoma" w:hAnsi="Tahoma" w:cs="Tahoma"/>
          <w:sz w:val="20"/>
          <w:szCs w:val="20"/>
        </w:rPr>
        <w:t xml:space="preserve">or installation </w:t>
      </w:r>
      <w:r w:rsidRPr="0020185D">
        <w:rPr>
          <w:rFonts w:ascii="Tahoma" w:hAnsi="Tahoma" w:cs="Tahoma"/>
          <w:sz w:val="20"/>
          <w:szCs w:val="20"/>
        </w:rPr>
        <w:t>of shutters</w:t>
      </w:r>
    </w:p>
    <w:p w14:paraId="66EA429D" w14:textId="77777777" w:rsidR="003E3C6F" w:rsidRPr="0020185D" w:rsidRDefault="003E3C6F" w:rsidP="003E3C6F">
      <w:pPr>
        <w:numPr>
          <w:ilvl w:val="0"/>
          <w:numId w:val="12"/>
        </w:numPr>
        <w:jc w:val="both"/>
        <w:rPr>
          <w:rFonts w:ascii="Tahoma" w:hAnsi="Tahoma" w:cs="Tahoma"/>
          <w:sz w:val="20"/>
          <w:szCs w:val="20"/>
        </w:rPr>
      </w:pPr>
      <w:r w:rsidRPr="0020185D">
        <w:rPr>
          <w:rFonts w:ascii="Tahoma" w:hAnsi="Tahoma" w:cs="Tahoma"/>
          <w:sz w:val="20"/>
          <w:szCs w:val="20"/>
        </w:rPr>
        <w:t>repair, restoration, renovation and/or replacement of windows and doors</w:t>
      </w:r>
    </w:p>
    <w:p w14:paraId="440A7D57" w14:textId="77777777" w:rsidR="003E3C6F" w:rsidRPr="0020185D" w:rsidRDefault="003E3C6F" w:rsidP="003E3C6F">
      <w:pPr>
        <w:numPr>
          <w:ilvl w:val="0"/>
          <w:numId w:val="12"/>
        </w:numPr>
        <w:jc w:val="both"/>
        <w:rPr>
          <w:rFonts w:ascii="Tahoma" w:hAnsi="Tahoma" w:cs="Tahoma"/>
          <w:sz w:val="20"/>
          <w:szCs w:val="20"/>
        </w:rPr>
      </w:pPr>
      <w:r w:rsidRPr="0020185D">
        <w:rPr>
          <w:rFonts w:ascii="Tahoma" w:hAnsi="Tahoma" w:cs="Tahoma"/>
          <w:sz w:val="20"/>
          <w:szCs w:val="20"/>
        </w:rPr>
        <w:t>repair, restoration</w:t>
      </w:r>
      <w:r w:rsidR="0027612F" w:rsidRPr="0020185D">
        <w:rPr>
          <w:rFonts w:ascii="Tahoma" w:hAnsi="Tahoma" w:cs="Tahoma"/>
          <w:sz w:val="20"/>
          <w:szCs w:val="20"/>
        </w:rPr>
        <w:t xml:space="preserve"> or replacement of roof (if clearly visible from the public way)</w:t>
      </w:r>
    </w:p>
    <w:p w14:paraId="6177598E" w14:textId="77777777" w:rsidR="003E3C6F" w:rsidRPr="0020185D" w:rsidRDefault="003E3C6F" w:rsidP="00EB6AF8">
      <w:pPr>
        <w:numPr>
          <w:ilvl w:val="0"/>
          <w:numId w:val="12"/>
        </w:numPr>
        <w:rPr>
          <w:rFonts w:ascii="Tahoma" w:hAnsi="Tahoma" w:cs="Tahoma"/>
          <w:sz w:val="20"/>
          <w:szCs w:val="20"/>
        </w:rPr>
      </w:pPr>
      <w:r w:rsidRPr="0020185D">
        <w:rPr>
          <w:rFonts w:ascii="Tahoma" w:hAnsi="Tahoma" w:cs="Tahoma"/>
          <w:sz w:val="20"/>
          <w:szCs w:val="20"/>
        </w:rPr>
        <w:t>repair, restoration, renovation or replacement of hardware or hardware accessories such as for windows, doors</w:t>
      </w:r>
      <w:r w:rsidR="0027612F" w:rsidRPr="0020185D">
        <w:rPr>
          <w:rFonts w:ascii="Tahoma" w:hAnsi="Tahoma" w:cs="Tahoma"/>
          <w:sz w:val="20"/>
          <w:szCs w:val="20"/>
        </w:rPr>
        <w:t xml:space="preserve">, shutters </w:t>
      </w:r>
      <w:r w:rsidRPr="0020185D">
        <w:rPr>
          <w:rFonts w:ascii="Tahoma" w:hAnsi="Tahoma" w:cs="Tahoma"/>
          <w:sz w:val="20"/>
          <w:szCs w:val="20"/>
        </w:rPr>
        <w:t>or signs</w:t>
      </w:r>
    </w:p>
    <w:p w14:paraId="3AB38C74" w14:textId="77777777" w:rsidR="00EB6AF8" w:rsidRDefault="003E3C6F" w:rsidP="003E3C6F">
      <w:pPr>
        <w:numPr>
          <w:ilvl w:val="0"/>
          <w:numId w:val="12"/>
        </w:numPr>
        <w:jc w:val="both"/>
        <w:rPr>
          <w:rFonts w:ascii="Tahoma" w:hAnsi="Tahoma" w:cs="Tahoma"/>
          <w:sz w:val="20"/>
          <w:szCs w:val="20"/>
        </w:rPr>
      </w:pPr>
      <w:r w:rsidRPr="0020185D">
        <w:rPr>
          <w:rFonts w:ascii="Tahoma" w:hAnsi="Tahoma" w:cs="Tahoma"/>
          <w:sz w:val="20"/>
          <w:szCs w:val="20"/>
        </w:rPr>
        <w:t>repair, restoration, renovation or replacement of storefronts</w:t>
      </w:r>
    </w:p>
    <w:p w14:paraId="15201F40" w14:textId="77777777" w:rsidR="003E3C6F" w:rsidRPr="00EB6AF8" w:rsidRDefault="00EB6AF8" w:rsidP="003E3C6F">
      <w:pPr>
        <w:numPr>
          <w:ilvl w:val="0"/>
          <w:numId w:val="12"/>
        </w:numPr>
        <w:jc w:val="both"/>
        <w:rPr>
          <w:rFonts w:ascii="Tahoma" w:hAnsi="Tahoma" w:cs="Tahoma"/>
          <w:sz w:val="20"/>
          <w:szCs w:val="20"/>
        </w:rPr>
      </w:pPr>
      <w:r w:rsidRPr="00EB6AF8">
        <w:rPr>
          <w:rFonts w:ascii="Tahoma" w:hAnsi="Tahoma" w:cs="Tahoma"/>
          <w:sz w:val="20"/>
          <w:szCs w:val="20"/>
        </w:rPr>
        <w:t xml:space="preserve">repair, restoration, renovation or replacement of </w:t>
      </w:r>
      <w:r w:rsidR="003E3C6F" w:rsidRPr="00EB6AF8">
        <w:rPr>
          <w:rFonts w:ascii="Tahoma" w:hAnsi="Tahoma" w:cs="Tahoma"/>
          <w:sz w:val="20"/>
          <w:szCs w:val="20"/>
        </w:rPr>
        <w:t>sign</w:t>
      </w:r>
      <w:r>
        <w:rPr>
          <w:rFonts w:ascii="Tahoma" w:hAnsi="Tahoma" w:cs="Tahoma"/>
          <w:sz w:val="20"/>
          <w:szCs w:val="20"/>
        </w:rPr>
        <w:t>age</w:t>
      </w:r>
    </w:p>
    <w:p w14:paraId="0C5B9D50" w14:textId="77777777" w:rsidR="003E3C6F" w:rsidRPr="0020185D" w:rsidRDefault="00EB6AF8" w:rsidP="003E3C6F">
      <w:pPr>
        <w:numPr>
          <w:ilvl w:val="0"/>
          <w:numId w:val="12"/>
        </w:numPr>
        <w:jc w:val="both"/>
        <w:rPr>
          <w:rFonts w:ascii="Tahoma" w:hAnsi="Tahoma" w:cs="Tahoma"/>
          <w:sz w:val="20"/>
          <w:szCs w:val="20"/>
        </w:rPr>
      </w:pPr>
      <w:r>
        <w:rPr>
          <w:rFonts w:ascii="Tahoma" w:hAnsi="Tahoma" w:cs="Tahoma"/>
          <w:sz w:val="20"/>
          <w:szCs w:val="20"/>
        </w:rPr>
        <w:t>repair, restoration, replacement or installation of</w:t>
      </w:r>
      <w:r w:rsidR="003E3C6F" w:rsidRPr="0020185D">
        <w:rPr>
          <w:rFonts w:ascii="Tahoma" w:hAnsi="Tahoma" w:cs="Tahoma"/>
          <w:sz w:val="20"/>
          <w:szCs w:val="20"/>
        </w:rPr>
        <w:t xml:space="preserve"> awnings </w:t>
      </w:r>
    </w:p>
    <w:p w14:paraId="31AECF58" w14:textId="77777777" w:rsidR="003E3C6F" w:rsidRPr="0020185D" w:rsidRDefault="003E3C6F" w:rsidP="003E3C6F">
      <w:pPr>
        <w:numPr>
          <w:ilvl w:val="0"/>
          <w:numId w:val="12"/>
        </w:numPr>
        <w:rPr>
          <w:rFonts w:ascii="Tahoma" w:hAnsi="Tahoma" w:cs="Tahoma"/>
          <w:sz w:val="20"/>
          <w:szCs w:val="20"/>
        </w:rPr>
      </w:pPr>
      <w:r w:rsidRPr="0020185D">
        <w:rPr>
          <w:rFonts w:ascii="Tahoma" w:hAnsi="Tahoma" w:cs="Tahoma"/>
          <w:sz w:val="20"/>
          <w:szCs w:val="20"/>
        </w:rPr>
        <w:t>repair or repainting of architectural metals</w:t>
      </w:r>
    </w:p>
    <w:p w14:paraId="1A552F2C" w14:textId="77777777" w:rsidR="0027612F" w:rsidRPr="0020185D" w:rsidRDefault="0027612F" w:rsidP="003E3C6F">
      <w:pPr>
        <w:numPr>
          <w:ilvl w:val="0"/>
          <w:numId w:val="12"/>
        </w:numPr>
        <w:rPr>
          <w:rFonts w:ascii="Tahoma" w:hAnsi="Tahoma" w:cs="Tahoma"/>
          <w:sz w:val="20"/>
          <w:szCs w:val="20"/>
        </w:rPr>
      </w:pPr>
      <w:r w:rsidRPr="0020185D">
        <w:rPr>
          <w:rFonts w:ascii="Tahoma" w:hAnsi="Tahoma" w:cs="Tahoma"/>
          <w:sz w:val="20"/>
          <w:szCs w:val="20"/>
        </w:rPr>
        <w:t>stabiliz</w:t>
      </w:r>
      <w:r w:rsidR="00EB6AF8">
        <w:rPr>
          <w:rFonts w:ascii="Tahoma" w:hAnsi="Tahoma" w:cs="Tahoma"/>
          <w:sz w:val="20"/>
          <w:szCs w:val="20"/>
        </w:rPr>
        <w:t>ation</w:t>
      </w:r>
      <w:r w:rsidRPr="0020185D">
        <w:rPr>
          <w:rFonts w:ascii="Tahoma" w:hAnsi="Tahoma" w:cs="Tahoma"/>
          <w:sz w:val="20"/>
          <w:szCs w:val="20"/>
        </w:rPr>
        <w:t xml:space="preserve"> or repair </w:t>
      </w:r>
      <w:r w:rsidR="00EB6AF8">
        <w:rPr>
          <w:rFonts w:ascii="Tahoma" w:hAnsi="Tahoma" w:cs="Tahoma"/>
          <w:sz w:val="20"/>
          <w:szCs w:val="20"/>
        </w:rPr>
        <w:t xml:space="preserve">of </w:t>
      </w:r>
      <w:r w:rsidRPr="0020185D">
        <w:rPr>
          <w:rFonts w:ascii="Tahoma" w:hAnsi="Tahoma" w:cs="Tahoma"/>
          <w:sz w:val="20"/>
          <w:szCs w:val="20"/>
        </w:rPr>
        <w:t>structural deficiencies</w:t>
      </w:r>
    </w:p>
    <w:p w14:paraId="50FF7A68" w14:textId="77777777" w:rsidR="0027612F" w:rsidRPr="0020185D" w:rsidRDefault="0027612F" w:rsidP="003E3C6F">
      <w:pPr>
        <w:numPr>
          <w:ilvl w:val="0"/>
          <w:numId w:val="12"/>
        </w:numPr>
        <w:rPr>
          <w:rFonts w:ascii="Tahoma" w:hAnsi="Tahoma" w:cs="Tahoma"/>
          <w:sz w:val="20"/>
          <w:szCs w:val="20"/>
        </w:rPr>
      </w:pPr>
      <w:r w:rsidRPr="0020185D">
        <w:rPr>
          <w:rFonts w:ascii="Tahoma" w:hAnsi="Tahoma" w:cs="Tahoma"/>
          <w:sz w:val="20"/>
          <w:szCs w:val="20"/>
        </w:rPr>
        <w:t>restoration of historic markers</w:t>
      </w:r>
    </w:p>
    <w:p w14:paraId="7407D64C" w14:textId="77777777" w:rsidR="003E3C6F" w:rsidRPr="0020185D" w:rsidRDefault="003E3C6F" w:rsidP="003E3C6F">
      <w:pPr>
        <w:numPr>
          <w:ilvl w:val="0"/>
          <w:numId w:val="12"/>
        </w:numPr>
        <w:jc w:val="both"/>
        <w:rPr>
          <w:rFonts w:ascii="Tahoma" w:hAnsi="Tahoma" w:cs="Tahoma"/>
          <w:sz w:val="20"/>
          <w:szCs w:val="20"/>
        </w:rPr>
      </w:pPr>
      <w:r w:rsidRPr="0020185D">
        <w:rPr>
          <w:rFonts w:ascii="Tahoma" w:hAnsi="Tahoma" w:cs="Tahoma"/>
          <w:sz w:val="20"/>
          <w:szCs w:val="20"/>
        </w:rPr>
        <w:t>removal of historically-inappropriate materials</w:t>
      </w:r>
    </w:p>
    <w:p w14:paraId="6BB51EBD" w14:textId="77777777" w:rsidR="003E3C6F" w:rsidRDefault="003E3C6F" w:rsidP="003E3C6F">
      <w:pPr>
        <w:numPr>
          <w:ilvl w:val="0"/>
          <w:numId w:val="12"/>
        </w:numPr>
        <w:rPr>
          <w:rFonts w:ascii="Tahoma" w:hAnsi="Tahoma" w:cs="Tahoma"/>
          <w:sz w:val="20"/>
          <w:szCs w:val="20"/>
        </w:rPr>
      </w:pPr>
      <w:r w:rsidRPr="0020185D">
        <w:rPr>
          <w:rFonts w:ascii="Tahoma" w:hAnsi="Tahoma" w:cs="Tahoma"/>
          <w:sz w:val="20"/>
          <w:szCs w:val="20"/>
        </w:rPr>
        <w:t>preservation, restoration, repair or replacement of distinctive architectural ornamentation including cast and wrought ironwork and stained glass</w:t>
      </w:r>
    </w:p>
    <w:p w14:paraId="5C6E4A58" w14:textId="77777777" w:rsidR="00B65483" w:rsidRDefault="00B65483" w:rsidP="00B65483">
      <w:pPr>
        <w:rPr>
          <w:rFonts w:ascii="Tahoma" w:hAnsi="Tahoma" w:cs="Tahoma"/>
          <w:sz w:val="20"/>
          <w:szCs w:val="20"/>
        </w:rPr>
      </w:pPr>
    </w:p>
    <w:p w14:paraId="0E26EC69" w14:textId="77777777" w:rsidR="00A2602A" w:rsidRPr="0020185D" w:rsidRDefault="0027612F" w:rsidP="0027612F">
      <w:pPr>
        <w:ind w:left="720" w:hanging="720"/>
        <w:rPr>
          <w:rFonts w:ascii="Tahoma" w:hAnsi="Tahoma" w:cs="Tahoma"/>
          <w:sz w:val="20"/>
          <w:szCs w:val="20"/>
        </w:rPr>
      </w:pPr>
      <w:r w:rsidRPr="0020185D">
        <w:rPr>
          <w:rFonts w:ascii="Franklin Gothic Demi" w:hAnsi="Franklin Gothic Demi" w:cs="Tahoma"/>
          <w:b/>
          <w:color w:val="A6A6A6"/>
          <w:sz w:val="20"/>
          <w:szCs w:val="20"/>
        </w:rPr>
        <w:t xml:space="preserve">■  </w:t>
      </w:r>
      <w:r w:rsidRPr="0020185D">
        <w:rPr>
          <w:rFonts w:ascii="Tahoma" w:hAnsi="Tahoma" w:cs="Tahoma"/>
          <w:b/>
          <w:sz w:val="20"/>
          <w:szCs w:val="20"/>
        </w:rPr>
        <w:t xml:space="preserve">GRANT TERMS     </w:t>
      </w:r>
      <w:r w:rsidR="00A2602A" w:rsidRPr="0020185D">
        <w:rPr>
          <w:rFonts w:ascii="Tahoma" w:hAnsi="Tahoma" w:cs="Tahoma"/>
          <w:sz w:val="20"/>
          <w:szCs w:val="20"/>
        </w:rPr>
        <w:t xml:space="preserve">The maximum grant is $12,000. </w:t>
      </w:r>
      <w:r w:rsidRPr="0020185D">
        <w:rPr>
          <w:rFonts w:ascii="Tahoma" w:hAnsi="Tahoma" w:cs="Tahoma"/>
          <w:sz w:val="20"/>
          <w:szCs w:val="20"/>
        </w:rPr>
        <w:t>The</w:t>
      </w:r>
      <w:r w:rsidR="00A2602A" w:rsidRPr="0020185D">
        <w:rPr>
          <w:rFonts w:ascii="Tahoma" w:hAnsi="Tahoma" w:cs="Tahoma"/>
          <w:sz w:val="20"/>
          <w:szCs w:val="20"/>
        </w:rPr>
        <w:t xml:space="preserve"> maximum grant awarded shall be no more </w:t>
      </w:r>
    </w:p>
    <w:p w14:paraId="064834D7" w14:textId="77777777" w:rsidR="00EB6AF8" w:rsidRDefault="00A2602A" w:rsidP="0027612F">
      <w:pPr>
        <w:ind w:left="720" w:hanging="720"/>
        <w:rPr>
          <w:rFonts w:ascii="Tahoma" w:hAnsi="Tahoma" w:cs="Tahoma"/>
          <w:sz w:val="20"/>
          <w:szCs w:val="20"/>
        </w:rPr>
      </w:pPr>
      <w:r w:rsidRPr="0020185D">
        <w:rPr>
          <w:rFonts w:ascii="Tahoma" w:hAnsi="Tahoma" w:cs="Tahoma"/>
          <w:sz w:val="20"/>
          <w:szCs w:val="20"/>
        </w:rPr>
        <w:t xml:space="preserve">than 75% of the eligible project costs for repairs or improvements. The applicant is required to provide a </w:t>
      </w:r>
    </w:p>
    <w:p w14:paraId="1B1FD487" w14:textId="77777777" w:rsidR="000A4600" w:rsidRDefault="00A2602A" w:rsidP="0027612F">
      <w:pPr>
        <w:ind w:left="720" w:hanging="720"/>
        <w:rPr>
          <w:rFonts w:ascii="Tahoma" w:hAnsi="Tahoma" w:cs="Tahoma"/>
          <w:sz w:val="20"/>
          <w:szCs w:val="20"/>
        </w:rPr>
      </w:pPr>
      <w:r w:rsidRPr="0020185D">
        <w:rPr>
          <w:rFonts w:ascii="Tahoma" w:hAnsi="Tahoma" w:cs="Tahoma"/>
          <w:sz w:val="20"/>
          <w:szCs w:val="20"/>
        </w:rPr>
        <w:t xml:space="preserve">minimum 25% cash match. </w:t>
      </w:r>
      <w:r w:rsidR="00AE6DBE">
        <w:rPr>
          <w:rFonts w:ascii="Tahoma" w:hAnsi="Tahoma" w:cs="Tahoma"/>
          <w:sz w:val="20"/>
          <w:szCs w:val="20"/>
        </w:rPr>
        <w:t xml:space="preserve">Grants exceeding $12,000 may be available </w:t>
      </w:r>
      <w:r w:rsidR="000A4600">
        <w:rPr>
          <w:rFonts w:ascii="Tahoma" w:hAnsi="Tahoma" w:cs="Tahoma"/>
          <w:sz w:val="20"/>
          <w:szCs w:val="20"/>
        </w:rPr>
        <w:t>at the discretion of the Redevelopment</w:t>
      </w:r>
    </w:p>
    <w:p w14:paraId="2F291044" w14:textId="77777777" w:rsidR="00A2602A" w:rsidRPr="0020185D" w:rsidRDefault="000A4600" w:rsidP="0027612F">
      <w:pPr>
        <w:ind w:left="720" w:hanging="720"/>
        <w:rPr>
          <w:rFonts w:ascii="Tahoma" w:hAnsi="Tahoma" w:cs="Tahoma"/>
          <w:b/>
          <w:sz w:val="20"/>
          <w:szCs w:val="20"/>
        </w:rPr>
      </w:pPr>
      <w:r>
        <w:rPr>
          <w:rFonts w:ascii="Tahoma" w:hAnsi="Tahoma" w:cs="Tahoma"/>
          <w:sz w:val="20"/>
          <w:szCs w:val="20"/>
        </w:rPr>
        <w:t xml:space="preserve">Authority. </w:t>
      </w:r>
    </w:p>
    <w:p w14:paraId="5561D6A5" w14:textId="77777777" w:rsidR="00B37C1E" w:rsidRDefault="00B37C1E" w:rsidP="00A2602A">
      <w:pPr>
        <w:rPr>
          <w:rFonts w:ascii="Tahoma" w:hAnsi="Tahoma" w:cs="Tahoma"/>
          <w:sz w:val="20"/>
          <w:szCs w:val="20"/>
        </w:rPr>
      </w:pPr>
    </w:p>
    <w:p w14:paraId="25745EE5" w14:textId="77777777" w:rsidR="00A2602A" w:rsidRPr="00F30C33" w:rsidRDefault="00A2602A" w:rsidP="00A2602A">
      <w:pPr>
        <w:rPr>
          <w:rFonts w:ascii="Tahoma" w:hAnsi="Tahoma" w:cs="Tahoma"/>
          <w:sz w:val="20"/>
          <w:szCs w:val="20"/>
        </w:rPr>
      </w:pPr>
      <w:r w:rsidRPr="00F30C33">
        <w:rPr>
          <w:rFonts w:ascii="Tahoma" w:hAnsi="Tahoma" w:cs="Tahoma"/>
          <w:sz w:val="20"/>
          <w:szCs w:val="20"/>
        </w:rPr>
        <w:t xml:space="preserve">Once approved, the applicant shall sign a grant agreement with the </w:t>
      </w:r>
      <w:r w:rsidR="000D7F8C" w:rsidRPr="00F30C33">
        <w:rPr>
          <w:rFonts w:ascii="Tahoma" w:hAnsi="Tahoma" w:cs="Tahoma"/>
          <w:sz w:val="20"/>
          <w:szCs w:val="20"/>
        </w:rPr>
        <w:t xml:space="preserve">Cumberland County </w:t>
      </w:r>
      <w:r w:rsidRPr="00F30C33">
        <w:rPr>
          <w:rFonts w:ascii="Tahoma" w:hAnsi="Tahoma" w:cs="Tahoma"/>
          <w:sz w:val="20"/>
          <w:szCs w:val="20"/>
        </w:rPr>
        <w:t>Redevelopment Authority</w:t>
      </w:r>
      <w:r w:rsidR="00EB6AF8" w:rsidRPr="00F30C33">
        <w:rPr>
          <w:rFonts w:ascii="Tahoma" w:hAnsi="Tahoma" w:cs="Tahoma"/>
          <w:sz w:val="20"/>
          <w:szCs w:val="20"/>
        </w:rPr>
        <w:t xml:space="preserve"> (Authority)</w:t>
      </w:r>
      <w:r w:rsidR="001779AF" w:rsidRPr="00F30C33">
        <w:rPr>
          <w:rFonts w:ascii="Tahoma" w:hAnsi="Tahoma" w:cs="Tahoma"/>
          <w:sz w:val="20"/>
          <w:szCs w:val="20"/>
        </w:rPr>
        <w:t>—who administers the program—</w:t>
      </w:r>
      <w:r w:rsidRPr="00F30C33">
        <w:rPr>
          <w:rFonts w:ascii="Tahoma" w:hAnsi="Tahoma" w:cs="Tahoma"/>
          <w:sz w:val="20"/>
          <w:szCs w:val="20"/>
        </w:rPr>
        <w:t>requiring that the grant recipient</w:t>
      </w:r>
      <w:r w:rsidR="000D7F8C" w:rsidRPr="00F30C33">
        <w:rPr>
          <w:rFonts w:ascii="Tahoma" w:hAnsi="Tahoma" w:cs="Tahoma"/>
          <w:sz w:val="20"/>
          <w:szCs w:val="20"/>
        </w:rPr>
        <w:t xml:space="preserve"> do the following.</w:t>
      </w:r>
    </w:p>
    <w:p w14:paraId="7C6940B1" w14:textId="77777777" w:rsidR="00A2602A" w:rsidRDefault="00A2602A" w:rsidP="00A2602A">
      <w:pPr>
        <w:rPr>
          <w:rFonts w:ascii="Tahoma" w:hAnsi="Tahoma" w:cs="Tahoma"/>
          <w:sz w:val="20"/>
          <w:szCs w:val="20"/>
        </w:rPr>
      </w:pPr>
    </w:p>
    <w:p w14:paraId="6CE3CDC5" w14:textId="77777777" w:rsidR="000D7F8C" w:rsidRPr="0020185D" w:rsidRDefault="000D7F8C" w:rsidP="000D7F8C">
      <w:pPr>
        <w:pStyle w:val="ListParagraph"/>
        <w:numPr>
          <w:ilvl w:val="1"/>
          <w:numId w:val="16"/>
        </w:numPr>
        <w:rPr>
          <w:rFonts w:ascii="Tahoma" w:hAnsi="Tahoma" w:cs="Tahoma"/>
          <w:sz w:val="20"/>
          <w:szCs w:val="20"/>
        </w:rPr>
      </w:pPr>
      <w:r w:rsidRPr="0020185D">
        <w:rPr>
          <w:rFonts w:ascii="Tahoma" w:hAnsi="Tahoma" w:cs="Tahoma"/>
          <w:sz w:val="20"/>
          <w:szCs w:val="20"/>
        </w:rPr>
        <w:t xml:space="preserve">  </w:t>
      </w:r>
      <w:r w:rsidRPr="0020185D">
        <w:rPr>
          <w:rFonts w:ascii="Tahoma" w:hAnsi="Tahoma" w:cs="Tahoma"/>
          <w:sz w:val="20"/>
          <w:szCs w:val="20"/>
        </w:rPr>
        <w:tab/>
        <w:t>d</w:t>
      </w:r>
      <w:r w:rsidR="00A2602A" w:rsidRPr="0020185D">
        <w:rPr>
          <w:rFonts w:ascii="Tahoma" w:hAnsi="Tahoma" w:cs="Tahoma"/>
          <w:sz w:val="20"/>
          <w:szCs w:val="20"/>
        </w:rPr>
        <w:t xml:space="preserve">eposit </w:t>
      </w:r>
      <w:r w:rsidRPr="0020185D">
        <w:rPr>
          <w:rFonts w:ascii="Tahoma" w:hAnsi="Tahoma" w:cs="Tahoma"/>
          <w:sz w:val="20"/>
          <w:szCs w:val="20"/>
        </w:rPr>
        <w:t>their</w:t>
      </w:r>
      <w:r w:rsidR="00A2602A" w:rsidRPr="0020185D">
        <w:rPr>
          <w:rFonts w:ascii="Tahoma" w:hAnsi="Tahoma" w:cs="Tahoma"/>
          <w:sz w:val="20"/>
          <w:szCs w:val="20"/>
        </w:rPr>
        <w:t xml:space="preserve"> </w:t>
      </w:r>
      <w:r w:rsidRPr="0020185D">
        <w:rPr>
          <w:rFonts w:ascii="Tahoma" w:hAnsi="Tahoma" w:cs="Tahoma"/>
          <w:sz w:val="20"/>
          <w:szCs w:val="20"/>
        </w:rPr>
        <w:t xml:space="preserve">25% </w:t>
      </w:r>
      <w:r w:rsidR="00A2602A" w:rsidRPr="0020185D">
        <w:rPr>
          <w:rFonts w:ascii="Tahoma" w:hAnsi="Tahoma" w:cs="Tahoma"/>
          <w:sz w:val="20"/>
          <w:szCs w:val="20"/>
        </w:rPr>
        <w:t xml:space="preserve">share of the property improvement cost with the </w:t>
      </w:r>
      <w:r w:rsidR="00592F48">
        <w:rPr>
          <w:rFonts w:ascii="Tahoma" w:hAnsi="Tahoma" w:cs="Tahoma"/>
          <w:sz w:val="20"/>
          <w:szCs w:val="20"/>
        </w:rPr>
        <w:t>Authority prior to the start</w:t>
      </w:r>
    </w:p>
    <w:p w14:paraId="7A59E7FD" w14:textId="77777777" w:rsidR="00A2602A" w:rsidRPr="0020185D" w:rsidRDefault="00A2602A" w:rsidP="000D7F8C">
      <w:pPr>
        <w:pStyle w:val="ListParagraph"/>
        <w:ind w:left="990" w:firstLine="450"/>
        <w:rPr>
          <w:rFonts w:ascii="Tahoma" w:hAnsi="Tahoma" w:cs="Tahoma"/>
          <w:sz w:val="20"/>
          <w:szCs w:val="20"/>
        </w:rPr>
      </w:pPr>
      <w:r w:rsidRPr="0020185D">
        <w:rPr>
          <w:rFonts w:ascii="Tahoma" w:hAnsi="Tahoma" w:cs="Tahoma"/>
          <w:sz w:val="20"/>
          <w:szCs w:val="20"/>
        </w:rPr>
        <w:t>of work</w:t>
      </w:r>
    </w:p>
    <w:p w14:paraId="6625C4A0" w14:textId="77777777" w:rsidR="00A2602A" w:rsidRPr="0020185D" w:rsidRDefault="00A2602A" w:rsidP="00A2602A">
      <w:pPr>
        <w:rPr>
          <w:rFonts w:ascii="Tahoma" w:hAnsi="Tahoma" w:cs="Tahoma"/>
          <w:sz w:val="20"/>
          <w:szCs w:val="20"/>
        </w:rPr>
      </w:pPr>
    </w:p>
    <w:p w14:paraId="51F527BC" w14:textId="77777777" w:rsidR="000D7F8C" w:rsidRPr="0020185D" w:rsidRDefault="000D7F8C" w:rsidP="000D7F8C">
      <w:pPr>
        <w:pStyle w:val="ListParagraph"/>
        <w:numPr>
          <w:ilvl w:val="1"/>
          <w:numId w:val="16"/>
        </w:numPr>
        <w:rPr>
          <w:rFonts w:ascii="Tahoma" w:hAnsi="Tahoma" w:cs="Tahoma"/>
          <w:sz w:val="20"/>
          <w:szCs w:val="20"/>
        </w:rPr>
      </w:pPr>
      <w:r w:rsidRPr="0020185D">
        <w:rPr>
          <w:rFonts w:ascii="Tahoma" w:hAnsi="Tahoma" w:cs="Tahoma"/>
          <w:sz w:val="20"/>
          <w:szCs w:val="20"/>
        </w:rPr>
        <w:t xml:space="preserve">    </w:t>
      </w:r>
      <w:r w:rsidRPr="0020185D">
        <w:rPr>
          <w:rFonts w:ascii="Tahoma" w:hAnsi="Tahoma" w:cs="Tahoma"/>
          <w:sz w:val="20"/>
          <w:szCs w:val="20"/>
        </w:rPr>
        <w:tab/>
        <w:t>a</w:t>
      </w:r>
      <w:r w:rsidR="00A2602A" w:rsidRPr="0020185D">
        <w:rPr>
          <w:rFonts w:ascii="Tahoma" w:hAnsi="Tahoma" w:cs="Tahoma"/>
          <w:sz w:val="20"/>
          <w:szCs w:val="20"/>
        </w:rPr>
        <w:t xml:space="preserve">gree to allow the Authority to make payments to the contractor for all </w:t>
      </w:r>
      <w:r w:rsidR="00592F48">
        <w:rPr>
          <w:rFonts w:ascii="Tahoma" w:hAnsi="Tahoma" w:cs="Tahoma"/>
          <w:sz w:val="20"/>
          <w:szCs w:val="20"/>
        </w:rPr>
        <w:t>work completed</w:t>
      </w:r>
    </w:p>
    <w:p w14:paraId="45022991" w14:textId="77777777" w:rsidR="00A2602A" w:rsidRPr="0020185D" w:rsidRDefault="00A2602A" w:rsidP="00A2602A">
      <w:pPr>
        <w:rPr>
          <w:rFonts w:ascii="Tahoma" w:hAnsi="Tahoma" w:cs="Tahoma"/>
          <w:sz w:val="20"/>
          <w:szCs w:val="20"/>
        </w:rPr>
      </w:pPr>
    </w:p>
    <w:p w14:paraId="7F018A72" w14:textId="77777777" w:rsidR="000D7F8C" w:rsidRPr="0020185D" w:rsidRDefault="000D7F8C" w:rsidP="000D7F8C">
      <w:pPr>
        <w:pStyle w:val="ListParagraph"/>
        <w:numPr>
          <w:ilvl w:val="1"/>
          <w:numId w:val="16"/>
        </w:numPr>
        <w:rPr>
          <w:rFonts w:ascii="Tahoma" w:hAnsi="Tahoma" w:cs="Tahoma"/>
          <w:sz w:val="20"/>
          <w:szCs w:val="20"/>
        </w:rPr>
      </w:pPr>
      <w:r w:rsidRPr="0020185D">
        <w:rPr>
          <w:rFonts w:ascii="Tahoma" w:hAnsi="Tahoma" w:cs="Tahoma"/>
          <w:sz w:val="20"/>
          <w:szCs w:val="20"/>
        </w:rPr>
        <w:t xml:space="preserve"> </w:t>
      </w:r>
      <w:r w:rsidRPr="0020185D">
        <w:rPr>
          <w:rFonts w:ascii="Tahoma" w:hAnsi="Tahoma" w:cs="Tahoma"/>
          <w:sz w:val="20"/>
          <w:szCs w:val="20"/>
        </w:rPr>
        <w:tab/>
        <w:t>a</w:t>
      </w:r>
      <w:r w:rsidR="00A2602A" w:rsidRPr="0020185D">
        <w:rPr>
          <w:rFonts w:ascii="Tahoma" w:hAnsi="Tahoma" w:cs="Tahoma"/>
          <w:sz w:val="20"/>
          <w:szCs w:val="20"/>
        </w:rPr>
        <w:t xml:space="preserve">gree to comply with Title VI of the Civil Rights Act of 1964 and regulations issued </w:t>
      </w:r>
    </w:p>
    <w:p w14:paraId="79293165" w14:textId="77777777" w:rsidR="00A2602A" w:rsidRPr="0020185D" w:rsidRDefault="00A2602A" w:rsidP="000D7F8C">
      <w:pPr>
        <w:pStyle w:val="ListParagraph"/>
        <w:ind w:left="1440"/>
        <w:rPr>
          <w:rFonts w:ascii="Tahoma" w:hAnsi="Tahoma" w:cs="Tahoma"/>
          <w:sz w:val="20"/>
          <w:szCs w:val="20"/>
        </w:rPr>
      </w:pPr>
      <w:r w:rsidRPr="0020185D">
        <w:rPr>
          <w:rFonts w:ascii="Tahoma" w:hAnsi="Tahoma" w:cs="Tahoma"/>
          <w:sz w:val="20"/>
          <w:szCs w:val="20"/>
        </w:rPr>
        <w:t xml:space="preserve">pursuant </w:t>
      </w:r>
      <w:r w:rsidR="000D7F8C" w:rsidRPr="0020185D">
        <w:rPr>
          <w:rFonts w:ascii="Tahoma" w:hAnsi="Tahoma" w:cs="Tahoma"/>
          <w:sz w:val="20"/>
          <w:szCs w:val="20"/>
        </w:rPr>
        <w:t>there</w:t>
      </w:r>
      <w:r w:rsidRPr="0020185D">
        <w:rPr>
          <w:rFonts w:ascii="Tahoma" w:hAnsi="Tahoma" w:cs="Tahoma"/>
          <w:sz w:val="20"/>
          <w:szCs w:val="20"/>
        </w:rPr>
        <w:t>to (24 CFR Part 1) prohibiting discrimination on the basis of race, color, creed or national origin in the sale, lease, rental, use or occupancy of the subject property</w:t>
      </w:r>
    </w:p>
    <w:p w14:paraId="3C58E4CE" w14:textId="77777777" w:rsidR="00A2602A" w:rsidRPr="0020185D" w:rsidRDefault="00A2602A" w:rsidP="00A2602A">
      <w:pPr>
        <w:rPr>
          <w:rFonts w:ascii="Tahoma" w:hAnsi="Tahoma" w:cs="Tahoma"/>
          <w:sz w:val="20"/>
          <w:szCs w:val="20"/>
        </w:rPr>
      </w:pPr>
    </w:p>
    <w:p w14:paraId="394E8914" w14:textId="77777777" w:rsidR="000D7F8C" w:rsidRPr="0020185D" w:rsidRDefault="000D7F8C" w:rsidP="000D7F8C">
      <w:pPr>
        <w:pStyle w:val="ListParagraph"/>
        <w:numPr>
          <w:ilvl w:val="1"/>
          <w:numId w:val="16"/>
        </w:numPr>
        <w:rPr>
          <w:rFonts w:ascii="Tahoma" w:hAnsi="Tahoma" w:cs="Tahoma"/>
          <w:sz w:val="20"/>
          <w:szCs w:val="20"/>
        </w:rPr>
      </w:pPr>
      <w:r w:rsidRPr="0020185D">
        <w:rPr>
          <w:rFonts w:ascii="Tahoma" w:hAnsi="Tahoma" w:cs="Tahoma"/>
          <w:sz w:val="20"/>
          <w:szCs w:val="20"/>
        </w:rPr>
        <w:t xml:space="preserve"> </w:t>
      </w:r>
      <w:r w:rsidRPr="0020185D">
        <w:rPr>
          <w:rFonts w:ascii="Tahoma" w:hAnsi="Tahoma" w:cs="Tahoma"/>
          <w:sz w:val="20"/>
          <w:szCs w:val="20"/>
        </w:rPr>
        <w:tab/>
        <w:t>a</w:t>
      </w:r>
      <w:r w:rsidR="00A2602A" w:rsidRPr="0020185D">
        <w:rPr>
          <w:rFonts w:ascii="Tahoma" w:hAnsi="Tahoma" w:cs="Tahoma"/>
          <w:sz w:val="20"/>
          <w:szCs w:val="20"/>
        </w:rPr>
        <w:t xml:space="preserve">gree to comply with Executive Order 11246 and all regulations issued pursuant </w:t>
      </w:r>
    </w:p>
    <w:p w14:paraId="14EDA0BB" w14:textId="77777777" w:rsidR="00A2602A" w:rsidRPr="0020185D" w:rsidRDefault="00A2602A" w:rsidP="000D7F8C">
      <w:pPr>
        <w:pStyle w:val="ListParagraph"/>
        <w:ind w:left="1440"/>
        <w:rPr>
          <w:rFonts w:ascii="Tahoma" w:hAnsi="Tahoma" w:cs="Tahoma"/>
          <w:sz w:val="20"/>
          <w:szCs w:val="20"/>
        </w:rPr>
      </w:pPr>
      <w:r w:rsidRPr="0020185D">
        <w:rPr>
          <w:rFonts w:ascii="Tahoma" w:hAnsi="Tahoma" w:cs="Tahoma"/>
          <w:sz w:val="20"/>
          <w:szCs w:val="20"/>
        </w:rPr>
        <w:t>thereto (24 CFR Part 130) which provides that no person shall be discriminated against on the basis of race, color, religion, sex or national origin in the award of contracts financed with federal funds</w:t>
      </w:r>
    </w:p>
    <w:p w14:paraId="7B3BDEF3" w14:textId="77777777" w:rsidR="00A2602A" w:rsidRPr="0020185D" w:rsidRDefault="00A2602A" w:rsidP="00A2602A">
      <w:pPr>
        <w:rPr>
          <w:rFonts w:ascii="Tahoma" w:hAnsi="Tahoma" w:cs="Tahoma"/>
          <w:sz w:val="20"/>
          <w:szCs w:val="20"/>
        </w:rPr>
      </w:pPr>
    </w:p>
    <w:p w14:paraId="42E5193F" w14:textId="77777777" w:rsidR="000D7F8C" w:rsidRPr="0020185D" w:rsidRDefault="000D7F8C" w:rsidP="000D7F8C">
      <w:pPr>
        <w:pStyle w:val="ListParagraph"/>
        <w:numPr>
          <w:ilvl w:val="1"/>
          <w:numId w:val="16"/>
        </w:numPr>
        <w:rPr>
          <w:rFonts w:ascii="Tahoma" w:hAnsi="Tahoma" w:cs="Tahoma"/>
          <w:sz w:val="20"/>
          <w:szCs w:val="20"/>
        </w:rPr>
      </w:pPr>
      <w:r w:rsidRPr="0020185D">
        <w:rPr>
          <w:rFonts w:ascii="Tahoma" w:hAnsi="Tahoma" w:cs="Tahoma"/>
          <w:sz w:val="20"/>
          <w:szCs w:val="20"/>
        </w:rPr>
        <w:t xml:space="preserve"> </w:t>
      </w:r>
      <w:r w:rsidRPr="0020185D">
        <w:rPr>
          <w:rFonts w:ascii="Tahoma" w:hAnsi="Tahoma" w:cs="Tahoma"/>
          <w:sz w:val="20"/>
          <w:szCs w:val="20"/>
        </w:rPr>
        <w:tab/>
        <w:t>a</w:t>
      </w:r>
      <w:r w:rsidR="00A2602A" w:rsidRPr="0020185D">
        <w:rPr>
          <w:rFonts w:ascii="Tahoma" w:hAnsi="Tahoma" w:cs="Tahoma"/>
          <w:sz w:val="20"/>
          <w:szCs w:val="20"/>
        </w:rPr>
        <w:t xml:space="preserve">gree not to award contracts for work under this program to contractors ineligible for </w:t>
      </w:r>
    </w:p>
    <w:p w14:paraId="6A066139" w14:textId="77777777" w:rsidR="00A2602A" w:rsidRPr="0020185D" w:rsidRDefault="00A2602A" w:rsidP="000D7F8C">
      <w:pPr>
        <w:pStyle w:val="ListParagraph"/>
        <w:ind w:left="990" w:firstLine="450"/>
        <w:rPr>
          <w:rFonts w:ascii="Tahoma" w:hAnsi="Tahoma" w:cs="Tahoma"/>
          <w:sz w:val="20"/>
          <w:szCs w:val="20"/>
        </w:rPr>
      </w:pPr>
      <w:r w:rsidRPr="0020185D">
        <w:rPr>
          <w:rFonts w:ascii="Tahoma" w:hAnsi="Tahoma" w:cs="Tahoma"/>
          <w:sz w:val="20"/>
          <w:szCs w:val="20"/>
        </w:rPr>
        <w:t>work as determined by the U.S. Department of Housing and Urban Development</w:t>
      </w:r>
    </w:p>
    <w:p w14:paraId="11CCB1A9" w14:textId="77777777" w:rsidR="00A2602A" w:rsidRPr="0020185D" w:rsidRDefault="00A2602A" w:rsidP="00A2602A">
      <w:pPr>
        <w:rPr>
          <w:rFonts w:ascii="Tahoma" w:hAnsi="Tahoma" w:cs="Tahoma"/>
          <w:sz w:val="20"/>
          <w:szCs w:val="20"/>
        </w:rPr>
      </w:pPr>
    </w:p>
    <w:p w14:paraId="74C84DB9" w14:textId="77777777" w:rsidR="000D7F8C" w:rsidRPr="0020185D" w:rsidRDefault="000D7F8C" w:rsidP="000D7F8C">
      <w:pPr>
        <w:pStyle w:val="ListParagraph"/>
        <w:numPr>
          <w:ilvl w:val="1"/>
          <w:numId w:val="16"/>
        </w:numPr>
        <w:rPr>
          <w:rFonts w:ascii="Tahoma" w:hAnsi="Tahoma" w:cs="Tahoma"/>
          <w:sz w:val="20"/>
          <w:szCs w:val="20"/>
        </w:rPr>
      </w:pPr>
      <w:r w:rsidRPr="0020185D">
        <w:rPr>
          <w:rFonts w:ascii="Tahoma" w:hAnsi="Tahoma" w:cs="Tahoma"/>
          <w:sz w:val="20"/>
          <w:szCs w:val="20"/>
        </w:rPr>
        <w:t xml:space="preserve"> </w:t>
      </w:r>
      <w:r w:rsidRPr="0020185D">
        <w:rPr>
          <w:rFonts w:ascii="Tahoma" w:hAnsi="Tahoma" w:cs="Tahoma"/>
          <w:sz w:val="20"/>
          <w:szCs w:val="20"/>
        </w:rPr>
        <w:tab/>
        <w:t>a</w:t>
      </w:r>
      <w:r w:rsidR="00A2602A" w:rsidRPr="0020185D">
        <w:rPr>
          <w:rFonts w:ascii="Tahoma" w:hAnsi="Tahoma" w:cs="Tahoma"/>
          <w:sz w:val="20"/>
          <w:szCs w:val="20"/>
        </w:rPr>
        <w:t xml:space="preserve">gree to abide by statutory and regulatory provisions pertaining to the Davis Bacon </w:t>
      </w:r>
    </w:p>
    <w:p w14:paraId="435AAE4A" w14:textId="77777777" w:rsidR="00A2602A" w:rsidRPr="0020185D" w:rsidRDefault="00A2602A" w:rsidP="000D7F8C">
      <w:pPr>
        <w:pStyle w:val="ListParagraph"/>
        <w:ind w:left="1440"/>
        <w:rPr>
          <w:rFonts w:ascii="Tahoma" w:hAnsi="Tahoma" w:cs="Tahoma"/>
          <w:sz w:val="20"/>
          <w:szCs w:val="20"/>
        </w:rPr>
      </w:pPr>
      <w:r w:rsidRPr="0020185D">
        <w:rPr>
          <w:rFonts w:ascii="Tahoma" w:hAnsi="Tahoma" w:cs="Tahoma"/>
          <w:sz w:val="20"/>
          <w:szCs w:val="20"/>
        </w:rPr>
        <w:t xml:space="preserve">Act, Contract Work Hours and Safety Standards Act and Copeland Anti-Kickback Act including </w:t>
      </w:r>
      <w:r w:rsidR="00592F48">
        <w:rPr>
          <w:rFonts w:ascii="Tahoma" w:hAnsi="Tahoma" w:cs="Tahoma"/>
          <w:sz w:val="20"/>
          <w:szCs w:val="20"/>
        </w:rPr>
        <w:t>w</w:t>
      </w:r>
      <w:r w:rsidRPr="0020185D">
        <w:rPr>
          <w:rFonts w:ascii="Tahoma" w:hAnsi="Tahoma" w:cs="Tahoma"/>
          <w:sz w:val="20"/>
          <w:szCs w:val="20"/>
        </w:rPr>
        <w:t xml:space="preserve">age </w:t>
      </w:r>
      <w:r w:rsidR="00592F48">
        <w:rPr>
          <w:rFonts w:ascii="Tahoma" w:hAnsi="Tahoma" w:cs="Tahoma"/>
          <w:sz w:val="20"/>
          <w:szCs w:val="20"/>
        </w:rPr>
        <w:t>r</w:t>
      </w:r>
      <w:r w:rsidRPr="0020185D">
        <w:rPr>
          <w:rFonts w:ascii="Tahoma" w:hAnsi="Tahoma" w:cs="Tahoma"/>
          <w:sz w:val="20"/>
          <w:szCs w:val="20"/>
        </w:rPr>
        <w:t>ates</w:t>
      </w:r>
    </w:p>
    <w:p w14:paraId="08DD1EEF" w14:textId="77777777" w:rsidR="00AD6366" w:rsidRPr="0020185D" w:rsidRDefault="00AD6366" w:rsidP="00657F8C">
      <w:pPr>
        <w:rPr>
          <w:rFonts w:ascii="Tahoma" w:hAnsi="Tahoma" w:cs="Tahoma"/>
          <w:sz w:val="20"/>
          <w:szCs w:val="20"/>
        </w:rPr>
      </w:pPr>
    </w:p>
    <w:p w14:paraId="25F86655" w14:textId="77777777" w:rsidR="0096131A" w:rsidRPr="0020185D" w:rsidRDefault="0096131A" w:rsidP="00657F8C">
      <w:pPr>
        <w:rPr>
          <w:rFonts w:ascii="Tahoma" w:hAnsi="Tahoma" w:cs="Tahoma"/>
          <w:sz w:val="20"/>
          <w:szCs w:val="20"/>
        </w:rPr>
      </w:pPr>
    </w:p>
    <w:p w14:paraId="457A8480" w14:textId="77777777" w:rsidR="0035718E" w:rsidRPr="0020185D" w:rsidRDefault="0096131A" w:rsidP="0096131A">
      <w:pPr>
        <w:ind w:left="720" w:hanging="720"/>
        <w:rPr>
          <w:rFonts w:ascii="Tahoma" w:hAnsi="Tahoma" w:cs="Tahoma"/>
          <w:b/>
          <w:sz w:val="20"/>
          <w:szCs w:val="20"/>
        </w:rPr>
      </w:pPr>
      <w:r w:rsidRPr="0020185D">
        <w:rPr>
          <w:rFonts w:ascii="Franklin Gothic Demi" w:hAnsi="Franklin Gothic Demi" w:cs="Tahoma"/>
          <w:b/>
          <w:color w:val="A6A6A6"/>
          <w:sz w:val="20"/>
          <w:szCs w:val="20"/>
        </w:rPr>
        <w:t xml:space="preserve">■  </w:t>
      </w:r>
      <w:r w:rsidRPr="0020185D">
        <w:rPr>
          <w:rFonts w:ascii="Tahoma" w:hAnsi="Tahoma" w:cs="Tahoma"/>
          <w:b/>
          <w:sz w:val="20"/>
          <w:szCs w:val="20"/>
        </w:rPr>
        <w:t xml:space="preserve">PROGRAM PROCEDURES     </w:t>
      </w:r>
    </w:p>
    <w:p w14:paraId="0839F021" w14:textId="77777777" w:rsidR="0035718E" w:rsidRPr="0020185D" w:rsidRDefault="0035718E" w:rsidP="0096131A">
      <w:pPr>
        <w:ind w:left="720" w:hanging="720"/>
        <w:rPr>
          <w:rFonts w:ascii="Tahoma" w:hAnsi="Tahoma" w:cs="Tahoma"/>
          <w:sz w:val="20"/>
          <w:szCs w:val="20"/>
        </w:rPr>
      </w:pPr>
    </w:p>
    <w:p w14:paraId="52293194" w14:textId="5964CA09" w:rsidR="0064215C" w:rsidRPr="00EA1A94" w:rsidRDefault="00EA1A94" w:rsidP="00F72972">
      <w:pPr>
        <w:pStyle w:val="ListParagraph"/>
        <w:numPr>
          <w:ilvl w:val="0"/>
          <w:numId w:val="17"/>
        </w:numPr>
        <w:rPr>
          <w:rFonts w:ascii="Tahoma" w:hAnsi="Tahoma" w:cs="Tahoma"/>
          <w:sz w:val="20"/>
          <w:szCs w:val="20"/>
        </w:rPr>
      </w:pPr>
      <w:r w:rsidRPr="00EA1A94">
        <w:rPr>
          <w:rFonts w:ascii="Tahoma" w:hAnsi="Tahoma" w:cs="Tahoma"/>
          <w:sz w:val="20"/>
          <w:szCs w:val="20"/>
        </w:rPr>
        <w:t xml:space="preserve">complete an application </w:t>
      </w:r>
      <w:r w:rsidR="009974A9">
        <w:rPr>
          <w:rFonts w:ascii="Tahoma" w:hAnsi="Tahoma" w:cs="Tahoma"/>
          <w:sz w:val="20"/>
          <w:szCs w:val="20"/>
        </w:rPr>
        <w:t xml:space="preserve">online </w:t>
      </w:r>
      <w:r w:rsidRPr="00EA1A94">
        <w:rPr>
          <w:rFonts w:ascii="Tahoma" w:hAnsi="Tahoma" w:cs="Tahoma"/>
          <w:sz w:val="20"/>
          <w:szCs w:val="20"/>
        </w:rPr>
        <w:t xml:space="preserve">and </w:t>
      </w:r>
      <w:r w:rsidR="0064215C" w:rsidRPr="00EA1A94">
        <w:rPr>
          <w:rFonts w:ascii="Tahoma" w:hAnsi="Tahoma" w:cs="Tahoma"/>
          <w:sz w:val="20"/>
          <w:szCs w:val="20"/>
        </w:rPr>
        <w:t>provide a $100, non-refundable check/application fee made payable to the Cumberland County Redevelopment Authority and mail it to:</w:t>
      </w:r>
    </w:p>
    <w:p w14:paraId="115FDBCD" w14:textId="77777777" w:rsidR="0064215C" w:rsidRPr="0020185D" w:rsidRDefault="0064215C" w:rsidP="0064215C">
      <w:pPr>
        <w:pStyle w:val="ListParagraph"/>
        <w:ind w:left="780"/>
        <w:rPr>
          <w:rFonts w:ascii="Tahoma" w:hAnsi="Tahoma" w:cs="Tahoma"/>
          <w:sz w:val="20"/>
          <w:szCs w:val="20"/>
        </w:rPr>
      </w:pPr>
    </w:p>
    <w:p w14:paraId="25800391" w14:textId="77777777" w:rsidR="0064215C" w:rsidRPr="0020185D" w:rsidRDefault="00592F48" w:rsidP="0064215C">
      <w:pPr>
        <w:pStyle w:val="ListParagraph"/>
        <w:ind w:left="780"/>
        <w:rPr>
          <w:rFonts w:ascii="Tahoma" w:hAnsi="Tahoma" w:cs="Tahoma"/>
          <w:sz w:val="20"/>
          <w:szCs w:val="20"/>
        </w:rPr>
      </w:pPr>
      <w:r>
        <w:rPr>
          <w:rFonts w:ascii="Tahoma" w:hAnsi="Tahoma" w:cs="Tahoma"/>
          <w:sz w:val="20"/>
          <w:szCs w:val="20"/>
        </w:rPr>
        <w:tab/>
      </w:r>
      <w:r w:rsidR="0064215C" w:rsidRPr="0020185D">
        <w:rPr>
          <w:rFonts w:ascii="Tahoma" w:hAnsi="Tahoma" w:cs="Tahoma"/>
          <w:sz w:val="20"/>
          <w:szCs w:val="20"/>
        </w:rPr>
        <w:tab/>
        <w:t>Cumberland County Redevelopment Authority</w:t>
      </w:r>
    </w:p>
    <w:p w14:paraId="3B159F14" w14:textId="490D4290" w:rsidR="0064215C" w:rsidRPr="0020185D" w:rsidRDefault="0064215C" w:rsidP="00592F48">
      <w:pPr>
        <w:pStyle w:val="ListParagraph"/>
        <w:ind w:left="1500" w:firstLine="660"/>
        <w:rPr>
          <w:rFonts w:ascii="Tahoma" w:hAnsi="Tahoma" w:cs="Tahoma"/>
          <w:sz w:val="20"/>
          <w:szCs w:val="20"/>
        </w:rPr>
      </w:pPr>
      <w:r w:rsidRPr="0020185D">
        <w:rPr>
          <w:rFonts w:ascii="Tahoma" w:hAnsi="Tahoma" w:cs="Tahoma"/>
          <w:sz w:val="20"/>
          <w:szCs w:val="20"/>
        </w:rPr>
        <w:t xml:space="preserve">ATTN: </w:t>
      </w:r>
      <w:r w:rsidR="009974A9">
        <w:rPr>
          <w:rFonts w:ascii="Tahoma" w:hAnsi="Tahoma" w:cs="Tahoma"/>
          <w:sz w:val="20"/>
          <w:szCs w:val="20"/>
        </w:rPr>
        <w:t>Sue Dunfee</w:t>
      </w:r>
    </w:p>
    <w:p w14:paraId="47848E18" w14:textId="77777777" w:rsidR="0064215C" w:rsidRPr="0020185D" w:rsidRDefault="0064215C" w:rsidP="00592F48">
      <w:pPr>
        <w:pStyle w:val="ListParagraph"/>
        <w:ind w:left="1800" w:firstLine="360"/>
        <w:jc w:val="both"/>
        <w:rPr>
          <w:rFonts w:ascii="Tahoma" w:hAnsi="Tahoma" w:cs="Tahoma"/>
          <w:sz w:val="20"/>
          <w:szCs w:val="20"/>
        </w:rPr>
      </w:pPr>
      <w:r w:rsidRPr="0020185D">
        <w:rPr>
          <w:rFonts w:ascii="Tahoma" w:hAnsi="Tahoma" w:cs="Tahoma"/>
          <w:sz w:val="20"/>
          <w:szCs w:val="20"/>
        </w:rPr>
        <w:t>114 N. Hanover St.</w:t>
      </w:r>
    </w:p>
    <w:p w14:paraId="55E8B385" w14:textId="0A53E6BD" w:rsidR="0064215C" w:rsidRPr="0020185D" w:rsidRDefault="0064215C" w:rsidP="001806F5">
      <w:pPr>
        <w:pStyle w:val="ListParagraph"/>
        <w:ind w:left="1440" w:firstLine="720"/>
        <w:jc w:val="both"/>
        <w:rPr>
          <w:rFonts w:ascii="Tahoma" w:hAnsi="Tahoma" w:cs="Tahoma"/>
          <w:sz w:val="20"/>
          <w:szCs w:val="20"/>
        </w:rPr>
      </w:pPr>
      <w:r w:rsidRPr="0020185D">
        <w:rPr>
          <w:rFonts w:ascii="Tahoma" w:hAnsi="Tahoma" w:cs="Tahoma"/>
          <w:sz w:val="20"/>
          <w:szCs w:val="20"/>
        </w:rPr>
        <w:t>Carlisle PA, 17013</w:t>
      </w:r>
    </w:p>
    <w:p w14:paraId="1FC94BBE" w14:textId="77777777" w:rsidR="0064215C" w:rsidRPr="0020185D" w:rsidRDefault="0064215C" w:rsidP="0064215C">
      <w:pPr>
        <w:jc w:val="both"/>
        <w:rPr>
          <w:rFonts w:ascii="Tahoma" w:hAnsi="Tahoma" w:cs="Tahoma"/>
          <w:sz w:val="20"/>
          <w:szCs w:val="20"/>
        </w:rPr>
      </w:pPr>
    </w:p>
    <w:p w14:paraId="086B6E80" w14:textId="15860B1E" w:rsidR="007550E1" w:rsidRDefault="00EA1A94" w:rsidP="007550E1">
      <w:pPr>
        <w:pStyle w:val="ListParagraph"/>
        <w:numPr>
          <w:ilvl w:val="0"/>
          <w:numId w:val="17"/>
        </w:numPr>
        <w:rPr>
          <w:rFonts w:ascii="Tahoma" w:hAnsi="Tahoma" w:cs="Tahoma"/>
          <w:sz w:val="20"/>
          <w:szCs w:val="20"/>
        </w:rPr>
      </w:pPr>
      <w:r>
        <w:rPr>
          <w:rFonts w:ascii="Tahoma" w:hAnsi="Tahoma" w:cs="Tahoma"/>
          <w:sz w:val="20"/>
          <w:szCs w:val="20"/>
        </w:rPr>
        <w:t>meet with the Housing Authority’s Housing Rehab</w:t>
      </w:r>
      <w:r w:rsidR="001806F5">
        <w:rPr>
          <w:rFonts w:ascii="Tahoma" w:hAnsi="Tahoma" w:cs="Tahoma"/>
          <w:sz w:val="20"/>
          <w:szCs w:val="20"/>
        </w:rPr>
        <w:t>ilitation</w:t>
      </w:r>
      <w:r>
        <w:rPr>
          <w:rFonts w:ascii="Tahoma" w:hAnsi="Tahoma" w:cs="Tahoma"/>
          <w:sz w:val="20"/>
          <w:szCs w:val="20"/>
        </w:rPr>
        <w:t xml:space="preserve"> Specialist to discuss work to be completed.</w:t>
      </w:r>
    </w:p>
    <w:p w14:paraId="2B6543A6" w14:textId="77777777" w:rsidR="00D821C4" w:rsidRPr="00D821C4" w:rsidRDefault="00D821C4" w:rsidP="00D821C4">
      <w:pPr>
        <w:ind w:left="420"/>
        <w:rPr>
          <w:rFonts w:ascii="Tahoma" w:hAnsi="Tahoma" w:cs="Tahoma"/>
          <w:sz w:val="20"/>
          <w:szCs w:val="20"/>
        </w:rPr>
      </w:pPr>
    </w:p>
    <w:p w14:paraId="66E0FB7D" w14:textId="57C3D51D" w:rsidR="00B65483" w:rsidRPr="00D821C4" w:rsidRDefault="00EA1A94" w:rsidP="00B65483">
      <w:pPr>
        <w:pStyle w:val="ListParagraph"/>
        <w:numPr>
          <w:ilvl w:val="0"/>
          <w:numId w:val="17"/>
        </w:numPr>
        <w:rPr>
          <w:rFonts w:ascii="Franklin Gothic Demi" w:hAnsi="Franklin Gothic Demi" w:cs="Tahoma"/>
          <w:b/>
          <w:color w:val="A6A6A6"/>
          <w:sz w:val="20"/>
          <w:szCs w:val="20"/>
        </w:rPr>
      </w:pPr>
      <w:r>
        <w:rPr>
          <w:rFonts w:ascii="Tahoma" w:hAnsi="Tahoma" w:cs="Tahoma"/>
          <w:sz w:val="20"/>
          <w:szCs w:val="20"/>
        </w:rPr>
        <w:t xml:space="preserve">owner will be provided with current Davis Bacon Wage Rates </w:t>
      </w:r>
      <w:r w:rsidR="001806F5">
        <w:rPr>
          <w:rFonts w:ascii="Tahoma" w:hAnsi="Tahoma" w:cs="Tahoma"/>
          <w:sz w:val="20"/>
          <w:szCs w:val="20"/>
        </w:rPr>
        <w:t xml:space="preserve">and Job Specifications </w:t>
      </w:r>
      <w:r>
        <w:rPr>
          <w:rFonts w:ascii="Tahoma" w:hAnsi="Tahoma" w:cs="Tahoma"/>
          <w:sz w:val="20"/>
          <w:szCs w:val="20"/>
        </w:rPr>
        <w:t>to</w:t>
      </w:r>
      <w:r w:rsidR="007550E1" w:rsidRPr="00D821C4">
        <w:rPr>
          <w:rFonts w:ascii="Tahoma" w:hAnsi="Tahoma" w:cs="Tahoma"/>
          <w:sz w:val="20"/>
          <w:szCs w:val="20"/>
        </w:rPr>
        <w:t xml:space="preserve"> </w:t>
      </w:r>
      <w:r w:rsidR="00B37C1E" w:rsidRPr="00D821C4">
        <w:rPr>
          <w:rFonts w:ascii="Tahoma" w:hAnsi="Tahoma" w:cs="Tahoma"/>
          <w:sz w:val="20"/>
          <w:szCs w:val="20"/>
        </w:rPr>
        <w:t>obtain</w:t>
      </w:r>
      <w:r w:rsidR="007550E1" w:rsidRPr="00D821C4">
        <w:rPr>
          <w:rFonts w:ascii="Tahoma" w:hAnsi="Tahoma" w:cs="Tahoma"/>
          <w:sz w:val="20"/>
          <w:szCs w:val="20"/>
        </w:rPr>
        <w:t xml:space="preserve"> </w:t>
      </w:r>
      <w:r w:rsidR="00B37C1E" w:rsidRPr="00D821C4">
        <w:rPr>
          <w:rFonts w:ascii="Tahoma" w:hAnsi="Tahoma" w:cs="Tahoma"/>
          <w:sz w:val="20"/>
          <w:szCs w:val="20"/>
        </w:rPr>
        <w:t xml:space="preserve">a minimum of three </w:t>
      </w:r>
      <w:r w:rsidR="007550E1" w:rsidRPr="00D821C4">
        <w:rPr>
          <w:rFonts w:ascii="Tahoma" w:hAnsi="Tahoma" w:cs="Tahoma"/>
          <w:sz w:val="20"/>
          <w:szCs w:val="20"/>
        </w:rPr>
        <w:t>quotes</w:t>
      </w:r>
      <w:r w:rsidR="00F7373A" w:rsidRPr="00D821C4">
        <w:rPr>
          <w:rFonts w:ascii="Tahoma" w:hAnsi="Tahoma" w:cs="Tahoma"/>
          <w:sz w:val="20"/>
          <w:szCs w:val="20"/>
        </w:rPr>
        <w:t xml:space="preserve"> </w:t>
      </w:r>
      <w:r w:rsidR="007550E1" w:rsidRPr="00D821C4">
        <w:rPr>
          <w:rFonts w:ascii="Tahoma" w:hAnsi="Tahoma" w:cs="Tahoma"/>
          <w:sz w:val="20"/>
          <w:szCs w:val="20"/>
        </w:rPr>
        <w:t>for the work to be performed</w:t>
      </w:r>
      <w:r>
        <w:rPr>
          <w:rFonts w:ascii="Tahoma" w:hAnsi="Tahoma" w:cs="Tahoma"/>
          <w:sz w:val="20"/>
          <w:szCs w:val="20"/>
        </w:rPr>
        <w:t>.</w:t>
      </w:r>
      <w:r w:rsidR="007550E1" w:rsidRPr="00D821C4">
        <w:rPr>
          <w:rFonts w:ascii="Tahoma" w:hAnsi="Tahoma" w:cs="Tahoma"/>
          <w:sz w:val="20"/>
          <w:szCs w:val="20"/>
        </w:rPr>
        <w:t xml:space="preserve"> and select the apparent low bid</w:t>
      </w:r>
      <w:r w:rsidR="00D821C4" w:rsidRPr="00D821C4">
        <w:rPr>
          <w:rFonts w:ascii="Tahoma" w:hAnsi="Tahoma" w:cs="Tahoma"/>
          <w:sz w:val="20"/>
          <w:szCs w:val="20"/>
        </w:rPr>
        <w:t xml:space="preserve">. The wage decision must be included with all bids and proposals. </w:t>
      </w:r>
    </w:p>
    <w:p w14:paraId="601CCF7D" w14:textId="77777777" w:rsidR="007550E1" w:rsidRPr="0020185D" w:rsidRDefault="007550E1" w:rsidP="007550E1">
      <w:pPr>
        <w:rPr>
          <w:rFonts w:ascii="Tahoma" w:hAnsi="Tahoma" w:cs="Tahoma"/>
          <w:sz w:val="20"/>
          <w:szCs w:val="20"/>
        </w:rPr>
      </w:pPr>
    </w:p>
    <w:p w14:paraId="4C50C986" w14:textId="77777777" w:rsidR="0064215C" w:rsidRPr="0020185D" w:rsidRDefault="0064215C" w:rsidP="007550E1">
      <w:pPr>
        <w:ind w:left="720"/>
        <w:rPr>
          <w:rFonts w:ascii="Tahoma" w:hAnsi="Tahoma" w:cs="Tahoma"/>
          <w:i/>
          <w:sz w:val="20"/>
          <w:szCs w:val="20"/>
        </w:rPr>
      </w:pPr>
      <w:r w:rsidRPr="0020185D">
        <w:rPr>
          <w:rFonts w:ascii="Tahoma" w:hAnsi="Tahoma" w:cs="Tahoma"/>
          <w:b/>
          <w:i/>
          <w:sz w:val="20"/>
          <w:szCs w:val="20"/>
        </w:rPr>
        <w:t xml:space="preserve"> </w:t>
      </w:r>
      <w:r w:rsidR="007550E1" w:rsidRPr="0020185D">
        <w:rPr>
          <w:rFonts w:ascii="Tahoma" w:hAnsi="Tahoma" w:cs="Tahoma"/>
          <w:b/>
          <w:i/>
          <w:sz w:val="20"/>
          <w:szCs w:val="20"/>
        </w:rPr>
        <w:t>note:</w:t>
      </w:r>
      <w:r w:rsidR="007550E1" w:rsidRPr="0020185D">
        <w:rPr>
          <w:rFonts w:ascii="Tahoma" w:hAnsi="Tahoma" w:cs="Tahoma"/>
          <w:i/>
          <w:sz w:val="20"/>
          <w:szCs w:val="20"/>
        </w:rPr>
        <w:t xml:space="preserve"> exceptions may be made to selecting the apparent low bid with the approval of the </w:t>
      </w:r>
    </w:p>
    <w:p w14:paraId="524FEEB9" w14:textId="0ED39759" w:rsidR="007550E1" w:rsidRDefault="0064215C" w:rsidP="007550E1">
      <w:pPr>
        <w:ind w:left="720"/>
        <w:rPr>
          <w:rFonts w:ascii="Tahoma" w:hAnsi="Tahoma" w:cs="Tahoma"/>
          <w:i/>
          <w:sz w:val="20"/>
          <w:szCs w:val="20"/>
        </w:rPr>
      </w:pPr>
      <w:r w:rsidRPr="0020185D">
        <w:rPr>
          <w:rFonts w:ascii="Tahoma" w:hAnsi="Tahoma" w:cs="Tahoma"/>
          <w:b/>
          <w:i/>
          <w:sz w:val="20"/>
          <w:szCs w:val="20"/>
        </w:rPr>
        <w:t xml:space="preserve"> </w:t>
      </w:r>
      <w:r w:rsidR="007550E1" w:rsidRPr="0020185D">
        <w:rPr>
          <w:rFonts w:ascii="Tahoma" w:hAnsi="Tahoma" w:cs="Tahoma"/>
          <w:i/>
          <w:sz w:val="20"/>
          <w:szCs w:val="20"/>
        </w:rPr>
        <w:t>Authority</w:t>
      </w:r>
    </w:p>
    <w:p w14:paraId="5F860F43" w14:textId="77777777" w:rsidR="007550E1" w:rsidRPr="001806F5" w:rsidRDefault="007550E1" w:rsidP="001806F5">
      <w:pPr>
        <w:rPr>
          <w:rFonts w:ascii="Tahoma" w:hAnsi="Tahoma" w:cs="Tahoma"/>
          <w:sz w:val="20"/>
          <w:szCs w:val="20"/>
        </w:rPr>
      </w:pPr>
    </w:p>
    <w:p w14:paraId="125EB73A" w14:textId="5265368B" w:rsidR="001806F5" w:rsidRDefault="001806F5" w:rsidP="007550E1">
      <w:pPr>
        <w:pStyle w:val="ListParagraph"/>
        <w:numPr>
          <w:ilvl w:val="0"/>
          <w:numId w:val="17"/>
        </w:numPr>
        <w:rPr>
          <w:rFonts w:ascii="Tahoma" w:hAnsi="Tahoma" w:cs="Tahoma"/>
          <w:sz w:val="20"/>
          <w:szCs w:val="20"/>
        </w:rPr>
      </w:pPr>
      <w:r>
        <w:rPr>
          <w:rFonts w:ascii="Tahoma" w:hAnsi="Tahoma" w:cs="Tahoma"/>
          <w:sz w:val="20"/>
          <w:szCs w:val="20"/>
        </w:rPr>
        <w:t>sign Grant Agreement and provide 25% match to the Housing Authority</w:t>
      </w:r>
    </w:p>
    <w:p w14:paraId="0FEA58A0" w14:textId="77777777" w:rsidR="001806F5" w:rsidRDefault="001806F5" w:rsidP="001806F5">
      <w:pPr>
        <w:pStyle w:val="ListParagraph"/>
        <w:ind w:left="780"/>
        <w:rPr>
          <w:rFonts w:ascii="Tahoma" w:hAnsi="Tahoma" w:cs="Tahoma"/>
          <w:sz w:val="20"/>
          <w:szCs w:val="20"/>
        </w:rPr>
      </w:pPr>
    </w:p>
    <w:p w14:paraId="729010F6" w14:textId="77777777" w:rsidR="001806F5" w:rsidRDefault="001806F5" w:rsidP="001806F5">
      <w:pPr>
        <w:pStyle w:val="ListParagraph"/>
        <w:numPr>
          <w:ilvl w:val="0"/>
          <w:numId w:val="17"/>
        </w:numPr>
        <w:rPr>
          <w:rFonts w:ascii="Tahoma" w:hAnsi="Tahoma" w:cs="Tahoma"/>
          <w:sz w:val="20"/>
          <w:szCs w:val="20"/>
        </w:rPr>
      </w:pPr>
      <w:r w:rsidRPr="0020185D">
        <w:rPr>
          <w:rFonts w:ascii="Tahoma" w:hAnsi="Tahoma" w:cs="Tahoma"/>
          <w:sz w:val="20"/>
          <w:szCs w:val="20"/>
        </w:rPr>
        <w:t>in-progress and final payments shall be made by the Authority upon receipt of invoice</w:t>
      </w:r>
      <w:r>
        <w:rPr>
          <w:rFonts w:ascii="Tahoma" w:hAnsi="Tahoma" w:cs="Tahoma"/>
          <w:sz w:val="20"/>
          <w:szCs w:val="20"/>
        </w:rPr>
        <w:t>s</w:t>
      </w:r>
      <w:r w:rsidRPr="0020185D">
        <w:rPr>
          <w:rFonts w:ascii="Tahoma" w:hAnsi="Tahoma" w:cs="Tahoma"/>
          <w:sz w:val="20"/>
          <w:szCs w:val="20"/>
        </w:rPr>
        <w:t xml:space="preserve"> and certification by the grantee and </w:t>
      </w:r>
      <w:r>
        <w:rPr>
          <w:rFonts w:ascii="Tahoma" w:hAnsi="Tahoma" w:cs="Tahoma"/>
          <w:sz w:val="20"/>
          <w:szCs w:val="20"/>
        </w:rPr>
        <w:t>Authority</w:t>
      </w:r>
      <w:r w:rsidRPr="0020185D">
        <w:rPr>
          <w:rFonts w:ascii="Tahoma" w:hAnsi="Tahoma" w:cs="Tahoma"/>
          <w:sz w:val="20"/>
          <w:szCs w:val="20"/>
        </w:rPr>
        <w:t xml:space="preserve"> that the work has been performed satisfactorily</w:t>
      </w:r>
      <w:r>
        <w:rPr>
          <w:rFonts w:ascii="Tahoma" w:hAnsi="Tahoma" w:cs="Tahoma"/>
          <w:sz w:val="20"/>
          <w:szCs w:val="20"/>
        </w:rPr>
        <w:t>.  Authority staff will conduct employee interviews to ensure prevailing wages being paid</w:t>
      </w:r>
    </w:p>
    <w:p w14:paraId="46ACE9BF" w14:textId="77777777" w:rsidR="001806F5" w:rsidRPr="0020185D" w:rsidRDefault="001806F5" w:rsidP="001806F5">
      <w:pPr>
        <w:pStyle w:val="ListParagraph"/>
        <w:ind w:left="780"/>
        <w:rPr>
          <w:rFonts w:ascii="Tahoma" w:hAnsi="Tahoma" w:cs="Tahoma"/>
          <w:sz w:val="20"/>
          <w:szCs w:val="20"/>
        </w:rPr>
      </w:pPr>
    </w:p>
    <w:p w14:paraId="017EC9AB" w14:textId="77777777" w:rsidR="00B37C1E" w:rsidRDefault="00B37C1E" w:rsidP="00C567BC">
      <w:pPr>
        <w:rPr>
          <w:rFonts w:ascii="Franklin Gothic Demi" w:hAnsi="Franklin Gothic Demi" w:cs="Tahoma"/>
          <w:b/>
          <w:color w:val="A6A6A6"/>
          <w:sz w:val="20"/>
          <w:szCs w:val="20"/>
        </w:rPr>
      </w:pPr>
    </w:p>
    <w:p w14:paraId="6666D659" w14:textId="5F676477" w:rsidR="009846FB" w:rsidRPr="00663AE8" w:rsidRDefault="00C567BC" w:rsidP="00663AE8">
      <w:pPr>
        <w:rPr>
          <w:rFonts w:ascii="Tahoma" w:hAnsi="Tahoma" w:cs="Tahoma"/>
          <w:sz w:val="20"/>
          <w:szCs w:val="20"/>
        </w:rPr>
      </w:pPr>
      <w:r w:rsidRPr="0020185D">
        <w:rPr>
          <w:rFonts w:ascii="Franklin Gothic Demi" w:hAnsi="Franklin Gothic Demi" w:cs="Tahoma"/>
          <w:b/>
          <w:color w:val="A6A6A6"/>
          <w:sz w:val="20"/>
          <w:szCs w:val="20"/>
        </w:rPr>
        <w:t xml:space="preserve">■  </w:t>
      </w:r>
      <w:r w:rsidR="0064215C" w:rsidRPr="0020185D">
        <w:rPr>
          <w:rFonts w:ascii="Tahoma" w:hAnsi="Tahoma" w:cs="Tahoma"/>
          <w:b/>
          <w:sz w:val="20"/>
          <w:szCs w:val="20"/>
        </w:rPr>
        <w:t>CONSIDERATIONS USED TO DETERMINE</w:t>
      </w:r>
      <w:r w:rsidRPr="0020185D">
        <w:rPr>
          <w:rFonts w:ascii="Tahoma" w:hAnsi="Tahoma" w:cs="Tahoma"/>
          <w:b/>
          <w:sz w:val="20"/>
          <w:szCs w:val="20"/>
        </w:rPr>
        <w:t xml:space="preserve"> </w:t>
      </w:r>
      <w:r w:rsidR="00EC5568" w:rsidRPr="0020185D">
        <w:rPr>
          <w:rFonts w:ascii="Tahoma" w:hAnsi="Tahoma" w:cs="Tahoma"/>
          <w:b/>
          <w:sz w:val="20"/>
          <w:szCs w:val="20"/>
        </w:rPr>
        <w:t>PROJECTS</w:t>
      </w:r>
      <w:r w:rsidRPr="0020185D">
        <w:rPr>
          <w:rFonts w:ascii="Tahoma" w:hAnsi="Tahoma" w:cs="Tahoma"/>
          <w:b/>
          <w:sz w:val="20"/>
          <w:szCs w:val="20"/>
        </w:rPr>
        <w:t xml:space="preserve">    </w:t>
      </w:r>
      <w:r w:rsidR="00DF2AAB" w:rsidRPr="0020185D">
        <w:rPr>
          <w:rFonts w:ascii="Tahoma" w:hAnsi="Tahoma" w:cs="Tahoma"/>
          <w:sz w:val="20"/>
          <w:szCs w:val="20"/>
        </w:rPr>
        <w:t xml:space="preserve">Funding for the program is increasingly limited making decisions as to which projects are most </w:t>
      </w:r>
      <w:r w:rsidR="00E04507">
        <w:rPr>
          <w:rFonts w:ascii="Tahoma" w:hAnsi="Tahoma" w:cs="Tahoma"/>
          <w:sz w:val="20"/>
          <w:szCs w:val="20"/>
        </w:rPr>
        <w:t>worthy</w:t>
      </w:r>
      <w:r w:rsidR="00DF2AAB" w:rsidRPr="0020185D">
        <w:rPr>
          <w:rFonts w:ascii="Tahoma" w:hAnsi="Tahoma" w:cs="Tahoma"/>
          <w:sz w:val="20"/>
          <w:szCs w:val="20"/>
        </w:rPr>
        <w:t xml:space="preserve"> even more difficult. </w:t>
      </w:r>
      <w:r w:rsidR="00DF2AAB">
        <w:rPr>
          <w:rFonts w:ascii="Tahoma" w:hAnsi="Tahoma" w:cs="Tahoma"/>
          <w:sz w:val="20"/>
          <w:szCs w:val="20"/>
        </w:rPr>
        <w:t>Because of this</w:t>
      </w:r>
      <w:r w:rsidR="00615FDD">
        <w:rPr>
          <w:rFonts w:ascii="Tahoma" w:hAnsi="Tahoma" w:cs="Tahoma"/>
          <w:sz w:val="20"/>
          <w:szCs w:val="20"/>
        </w:rPr>
        <w:t>—</w:t>
      </w:r>
      <w:r w:rsidR="00DF2AAB">
        <w:rPr>
          <w:rFonts w:ascii="Tahoma" w:hAnsi="Tahoma" w:cs="Tahoma"/>
          <w:sz w:val="20"/>
          <w:szCs w:val="20"/>
        </w:rPr>
        <w:t>and working with</w:t>
      </w:r>
      <w:r w:rsidR="00DF2AAB" w:rsidRPr="0020185D">
        <w:rPr>
          <w:rFonts w:ascii="Tahoma" w:hAnsi="Tahoma" w:cs="Tahoma"/>
          <w:sz w:val="20"/>
          <w:szCs w:val="20"/>
        </w:rPr>
        <w:t xml:space="preserve"> the Authority, </w:t>
      </w:r>
      <w:r w:rsidR="00F65E3A">
        <w:rPr>
          <w:rFonts w:ascii="Tahoma" w:hAnsi="Tahoma" w:cs="Tahoma"/>
          <w:sz w:val="20"/>
          <w:szCs w:val="20"/>
        </w:rPr>
        <w:t>our municipalities,</w:t>
      </w:r>
      <w:r w:rsidR="00DF2AAB" w:rsidRPr="0020185D">
        <w:rPr>
          <w:rFonts w:ascii="Tahoma" w:hAnsi="Tahoma" w:cs="Tahoma"/>
          <w:sz w:val="20"/>
          <w:szCs w:val="20"/>
        </w:rPr>
        <w:t xml:space="preserve"> </w:t>
      </w:r>
      <w:r w:rsidR="00F65E3A">
        <w:rPr>
          <w:rFonts w:ascii="Tahoma" w:hAnsi="Tahoma" w:cs="Tahoma"/>
          <w:sz w:val="20"/>
          <w:szCs w:val="20"/>
        </w:rPr>
        <w:t>d</w:t>
      </w:r>
      <w:r w:rsidR="00DF2AAB" w:rsidRPr="0020185D">
        <w:rPr>
          <w:rFonts w:ascii="Tahoma" w:hAnsi="Tahoma" w:cs="Tahoma"/>
          <w:sz w:val="20"/>
          <w:szCs w:val="20"/>
        </w:rPr>
        <w:t xml:space="preserve">owntown </w:t>
      </w:r>
      <w:r w:rsidR="00F65E3A">
        <w:rPr>
          <w:rFonts w:ascii="Tahoma" w:hAnsi="Tahoma" w:cs="Tahoma"/>
          <w:sz w:val="20"/>
          <w:szCs w:val="20"/>
        </w:rPr>
        <w:t>interests</w:t>
      </w:r>
      <w:r w:rsidR="00DF2AAB" w:rsidRPr="0020185D">
        <w:rPr>
          <w:rFonts w:ascii="Tahoma" w:hAnsi="Tahoma" w:cs="Tahoma"/>
          <w:sz w:val="20"/>
          <w:szCs w:val="20"/>
        </w:rPr>
        <w:t xml:space="preserve"> </w:t>
      </w:r>
      <w:r w:rsidR="00615FDD">
        <w:rPr>
          <w:rFonts w:ascii="Tahoma" w:hAnsi="Tahoma" w:cs="Tahoma"/>
          <w:sz w:val="20"/>
          <w:szCs w:val="20"/>
        </w:rPr>
        <w:t xml:space="preserve">and </w:t>
      </w:r>
      <w:r w:rsidR="00DF2AAB" w:rsidRPr="0020185D">
        <w:rPr>
          <w:rFonts w:ascii="Tahoma" w:hAnsi="Tahoma" w:cs="Tahoma"/>
          <w:sz w:val="20"/>
          <w:szCs w:val="20"/>
        </w:rPr>
        <w:t>business and property owners</w:t>
      </w:r>
      <w:r w:rsidR="00E04507">
        <w:rPr>
          <w:rFonts w:ascii="Tahoma" w:hAnsi="Tahoma" w:cs="Tahoma"/>
          <w:sz w:val="20"/>
          <w:szCs w:val="20"/>
        </w:rPr>
        <w:t>,</w:t>
      </w:r>
      <w:r w:rsidR="00DF2AAB" w:rsidRPr="0020185D">
        <w:rPr>
          <w:rFonts w:ascii="Tahoma" w:hAnsi="Tahoma" w:cs="Tahoma"/>
          <w:sz w:val="20"/>
          <w:szCs w:val="20"/>
        </w:rPr>
        <w:t xml:space="preserve"> as well as </w:t>
      </w:r>
      <w:r w:rsidR="00E04507">
        <w:rPr>
          <w:rFonts w:ascii="Tahoma" w:hAnsi="Tahoma" w:cs="Tahoma"/>
          <w:sz w:val="20"/>
          <w:szCs w:val="20"/>
        </w:rPr>
        <w:t xml:space="preserve">tapping </w:t>
      </w:r>
      <w:r w:rsidR="00DF2AAB" w:rsidRPr="0020185D">
        <w:rPr>
          <w:rFonts w:ascii="Tahoma" w:hAnsi="Tahoma" w:cs="Tahoma"/>
          <w:sz w:val="20"/>
          <w:szCs w:val="20"/>
        </w:rPr>
        <w:t>our experience working with similar programs</w:t>
      </w:r>
      <w:r w:rsidR="00615FDD">
        <w:rPr>
          <w:rFonts w:ascii="Tahoma" w:hAnsi="Tahoma" w:cs="Tahoma"/>
          <w:sz w:val="20"/>
          <w:szCs w:val="20"/>
        </w:rPr>
        <w:t xml:space="preserve"> and </w:t>
      </w:r>
      <w:r w:rsidR="00E04507">
        <w:rPr>
          <w:rFonts w:ascii="Tahoma" w:hAnsi="Tahoma" w:cs="Tahoma"/>
          <w:sz w:val="20"/>
          <w:szCs w:val="20"/>
        </w:rPr>
        <w:t>charting</w:t>
      </w:r>
      <w:r w:rsidR="00DF2AAB" w:rsidRPr="0020185D">
        <w:rPr>
          <w:rFonts w:ascii="Tahoma" w:hAnsi="Tahoma" w:cs="Tahoma"/>
          <w:sz w:val="20"/>
          <w:szCs w:val="20"/>
        </w:rPr>
        <w:t xml:space="preserve"> those results</w:t>
      </w:r>
      <w:r w:rsidR="00615FDD">
        <w:rPr>
          <w:rFonts w:ascii="Tahoma" w:hAnsi="Tahoma" w:cs="Tahoma"/>
          <w:sz w:val="20"/>
          <w:szCs w:val="20"/>
        </w:rPr>
        <w:t>—</w:t>
      </w:r>
      <w:r w:rsidR="00DF2AAB">
        <w:rPr>
          <w:rFonts w:ascii="Tahoma" w:hAnsi="Tahoma" w:cs="Tahoma"/>
          <w:sz w:val="20"/>
          <w:szCs w:val="20"/>
        </w:rPr>
        <w:t xml:space="preserve">other considerations will be weighed in addition to the </w:t>
      </w:r>
      <w:r w:rsidR="00E04507">
        <w:rPr>
          <w:rFonts w:ascii="Tahoma" w:hAnsi="Tahoma" w:cs="Tahoma"/>
          <w:sz w:val="20"/>
          <w:szCs w:val="20"/>
        </w:rPr>
        <w:t xml:space="preserve">eligibility </w:t>
      </w:r>
      <w:r w:rsidR="00DF2AAB" w:rsidRPr="0020185D">
        <w:rPr>
          <w:rFonts w:ascii="Tahoma" w:hAnsi="Tahoma" w:cs="Tahoma"/>
          <w:sz w:val="20"/>
          <w:szCs w:val="20"/>
        </w:rPr>
        <w:t xml:space="preserve">requirements for each prospective project. These </w:t>
      </w:r>
      <w:r w:rsidR="00DF2AAB">
        <w:rPr>
          <w:rFonts w:ascii="Tahoma" w:hAnsi="Tahoma" w:cs="Tahoma"/>
          <w:sz w:val="20"/>
          <w:szCs w:val="20"/>
        </w:rPr>
        <w:t xml:space="preserve">considerations relate to the </w:t>
      </w:r>
      <w:r w:rsidR="00E04507">
        <w:rPr>
          <w:rFonts w:ascii="Tahoma" w:hAnsi="Tahoma" w:cs="Tahoma"/>
          <w:sz w:val="20"/>
          <w:szCs w:val="20"/>
        </w:rPr>
        <w:t xml:space="preserve">tremendous </w:t>
      </w:r>
      <w:r w:rsidR="00DF2AAB" w:rsidRPr="00E04507">
        <w:rPr>
          <w:rFonts w:ascii="Tahoma" w:hAnsi="Tahoma" w:cs="Tahoma"/>
          <w:i/>
          <w:sz w:val="20"/>
          <w:szCs w:val="20"/>
        </w:rPr>
        <w:t>incentive</w:t>
      </w:r>
      <w:r w:rsidR="00DF2AAB">
        <w:rPr>
          <w:rFonts w:ascii="Tahoma" w:hAnsi="Tahoma" w:cs="Tahoma"/>
          <w:sz w:val="20"/>
          <w:szCs w:val="20"/>
        </w:rPr>
        <w:t xml:space="preserve"> </w:t>
      </w:r>
      <w:r w:rsidR="00E04507">
        <w:rPr>
          <w:rFonts w:ascii="Tahoma" w:hAnsi="Tahoma" w:cs="Tahoma"/>
          <w:sz w:val="20"/>
          <w:szCs w:val="20"/>
        </w:rPr>
        <w:t>offered by the program—for both responsible existing property and business owners as well</w:t>
      </w:r>
      <w:r w:rsidR="0045049C">
        <w:rPr>
          <w:rFonts w:ascii="Tahoma" w:hAnsi="Tahoma" w:cs="Tahoma"/>
          <w:sz w:val="20"/>
          <w:szCs w:val="20"/>
        </w:rPr>
        <w:t xml:space="preserve"> as</w:t>
      </w:r>
      <w:r w:rsidR="00E04507">
        <w:rPr>
          <w:rFonts w:ascii="Tahoma" w:hAnsi="Tahoma" w:cs="Tahoma"/>
          <w:sz w:val="20"/>
          <w:szCs w:val="20"/>
        </w:rPr>
        <w:t xml:space="preserve"> </w:t>
      </w:r>
      <w:r w:rsidR="00E04507" w:rsidRPr="00E04507">
        <w:rPr>
          <w:rFonts w:ascii="Tahoma" w:hAnsi="Tahoma" w:cs="Tahoma"/>
          <w:i/>
          <w:sz w:val="20"/>
          <w:szCs w:val="20"/>
        </w:rPr>
        <w:t xml:space="preserve">new </w:t>
      </w:r>
      <w:r w:rsidR="00E04507">
        <w:rPr>
          <w:rFonts w:ascii="Tahoma" w:hAnsi="Tahoma" w:cs="Tahoma"/>
          <w:sz w:val="20"/>
          <w:szCs w:val="20"/>
        </w:rPr>
        <w:t>owners</w:t>
      </w:r>
      <w:r w:rsidR="00F51941">
        <w:rPr>
          <w:rFonts w:ascii="Tahoma" w:hAnsi="Tahoma" w:cs="Tahoma"/>
          <w:sz w:val="20"/>
          <w:szCs w:val="20"/>
        </w:rPr>
        <w:t xml:space="preserve"> or business tenants</w:t>
      </w:r>
      <w:r w:rsidR="00E04507">
        <w:rPr>
          <w:rFonts w:ascii="Tahoma" w:hAnsi="Tahoma" w:cs="Tahoma"/>
          <w:sz w:val="20"/>
          <w:szCs w:val="20"/>
        </w:rPr>
        <w:t xml:space="preserve">—and the </w:t>
      </w:r>
      <w:r w:rsidR="00E04507" w:rsidRPr="00E04507">
        <w:rPr>
          <w:rFonts w:ascii="Tahoma" w:hAnsi="Tahoma" w:cs="Tahoma"/>
          <w:i/>
          <w:sz w:val="20"/>
          <w:szCs w:val="20"/>
        </w:rPr>
        <w:t xml:space="preserve">impact </w:t>
      </w:r>
      <w:r w:rsidR="00E04507">
        <w:rPr>
          <w:rFonts w:ascii="Tahoma" w:hAnsi="Tahoma" w:cs="Tahoma"/>
          <w:sz w:val="20"/>
          <w:szCs w:val="20"/>
        </w:rPr>
        <w:t xml:space="preserve">the program can have on the </w:t>
      </w:r>
      <w:proofErr w:type="spellStart"/>
      <w:r w:rsidR="00E04507">
        <w:rPr>
          <w:rFonts w:ascii="Tahoma" w:hAnsi="Tahoma" w:cs="Tahoma"/>
          <w:sz w:val="20"/>
          <w:szCs w:val="20"/>
        </w:rPr>
        <w:t>streetview</w:t>
      </w:r>
      <w:proofErr w:type="spellEnd"/>
      <w:r w:rsidR="00E04507">
        <w:rPr>
          <w:rFonts w:ascii="Tahoma" w:hAnsi="Tahoma" w:cs="Tahoma"/>
          <w:sz w:val="20"/>
          <w:szCs w:val="20"/>
        </w:rPr>
        <w:t>.</w:t>
      </w:r>
    </w:p>
    <w:p w14:paraId="123A02DB" w14:textId="77777777" w:rsidR="009846FB" w:rsidRDefault="009846FB" w:rsidP="00663AE8">
      <w:pPr>
        <w:pStyle w:val="NoSpacing"/>
        <w:rPr>
          <w:rFonts w:ascii="Tahoma" w:hAnsi="Tahoma" w:cs="Tahoma"/>
          <w:b/>
          <w:sz w:val="20"/>
          <w:szCs w:val="20"/>
        </w:rPr>
      </w:pPr>
    </w:p>
    <w:p w14:paraId="568C3BF6" w14:textId="77777777" w:rsidR="003F0BE0" w:rsidRPr="00A91235" w:rsidRDefault="003F0BE0" w:rsidP="00A91235">
      <w:pPr>
        <w:pStyle w:val="NoSpacing"/>
        <w:ind w:left="720"/>
        <w:rPr>
          <w:rFonts w:ascii="Tahoma" w:hAnsi="Tahoma" w:cs="Tahoma"/>
          <w:sz w:val="20"/>
          <w:szCs w:val="20"/>
        </w:rPr>
      </w:pPr>
      <w:r w:rsidRPr="0020185D">
        <w:rPr>
          <w:rFonts w:ascii="Tahoma" w:hAnsi="Tahoma" w:cs="Tahoma"/>
          <w:b/>
          <w:sz w:val="20"/>
          <w:szCs w:val="20"/>
        </w:rPr>
        <w:t>C</w:t>
      </w:r>
      <w:r w:rsidR="00F65E3A">
        <w:rPr>
          <w:rFonts w:ascii="Tahoma" w:hAnsi="Tahoma" w:cs="Tahoma"/>
          <w:b/>
          <w:sz w:val="20"/>
          <w:szCs w:val="20"/>
        </w:rPr>
        <w:t>UMBERLAND</w:t>
      </w:r>
      <w:r w:rsidRPr="0020185D">
        <w:rPr>
          <w:rFonts w:ascii="Tahoma" w:hAnsi="Tahoma" w:cs="Tahoma"/>
          <w:b/>
          <w:sz w:val="20"/>
          <w:szCs w:val="20"/>
        </w:rPr>
        <w:t xml:space="preserve"> STREETVIEW     </w:t>
      </w:r>
      <w:r w:rsidRPr="00A91235">
        <w:rPr>
          <w:rFonts w:ascii="Tahoma" w:hAnsi="Tahoma" w:cs="Tahoma"/>
          <w:sz w:val="20"/>
          <w:szCs w:val="20"/>
        </w:rPr>
        <w:t xml:space="preserve">…is an </w:t>
      </w:r>
      <w:r w:rsidRPr="00A91235">
        <w:rPr>
          <w:rFonts w:ascii="Tahoma" w:hAnsi="Tahoma" w:cs="Tahoma"/>
          <w:b/>
          <w:sz w:val="20"/>
          <w:szCs w:val="20"/>
        </w:rPr>
        <w:t>incentive</w:t>
      </w:r>
      <w:r w:rsidRPr="00A91235">
        <w:rPr>
          <w:rFonts w:ascii="Tahoma" w:hAnsi="Tahoma" w:cs="Tahoma"/>
          <w:sz w:val="20"/>
          <w:szCs w:val="20"/>
        </w:rPr>
        <w:t xml:space="preserve"> for downtown property owners and businesses</w:t>
      </w:r>
      <w:r w:rsidR="00A91235">
        <w:rPr>
          <w:rFonts w:ascii="Tahoma" w:hAnsi="Tahoma" w:cs="Tahoma"/>
          <w:sz w:val="20"/>
          <w:szCs w:val="20"/>
        </w:rPr>
        <w:t xml:space="preserve"> or</w:t>
      </w:r>
    </w:p>
    <w:p w14:paraId="5CE5333E" w14:textId="77777777" w:rsidR="00F65E3A" w:rsidRDefault="00A91235" w:rsidP="00726110">
      <w:pPr>
        <w:pStyle w:val="NoSpacing"/>
        <w:rPr>
          <w:rFonts w:ascii="Tahoma" w:hAnsi="Tahoma" w:cs="Tahoma"/>
          <w:sz w:val="20"/>
          <w:szCs w:val="20"/>
        </w:rPr>
      </w:pPr>
      <w:r w:rsidRPr="00A91235">
        <w:rPr>
          <w:rFonts w:ascii="Tahoma" w:hAnsi="Tahoma" w:cs="Tahoma"/>
          <w:sz w:val="20"/>
          <w:szCs w:val="20"/>
        </w:rPr>
        <w:tab/>
      </w:r>
      <w:r w:rsidRPr="00A91235">
        <w:rPr>
          <w:rFonts w:ascii="Tahoma" w:hAnsi="Tahoma" w:cs="Tahoma"/>
          <w:sz w:val="20"/>
          <w:szCs w:val="20"/>
        </w:rPr>
        <w:tab/>
      </w:r>
      <w:r w:rsidRPr="00A91235">
        <w:rPr>
          <w:rFonts w:ascii="Tahoma" w:hAnsi="Tahoma" w:cs="Tahoma"/>
          <w:sz w:val="20"/>
          <w:szCs w:val="20"/>
        </w:rPr>
        <w:tab/>
      </w:r>
      <w:r w:rsidRPr="00A91235">
        <w:rPr>
          <w:rFonts w:ascii="Tahoma" w:hAnsi="Tahoma" w:cs="Tahoma"/>
          <w:sz w:val="20"/>
          <w:szCs w:val="20"/>
        </w:rPr>
        <w:tab/>
        <w:t xml:space="preserve">         </w:t>
      </w:r>
      <w:r>
        <w:rPr>
          <w:rFonts w:ascii="Tahoma" w:hAnsi="Tahoma" w:cs="Tahoma"/>
          <w:sz w:val="20"/>
          <w:szCs w:val="20"/>
        </w:rPr>
        <w:t xml:space="preserve"> </w:t>
      </w:r>
      <w:r w:rsidRPr="00A91235">
        <w:rPr>
          <w:rFonts w:ascii="Tahoma" w:hAnsi="Tahoma" w:cs="Tahoma"/>
          <w:sz w:val="20"/>
          <w:szCs w:val="20"/>
        </w:rPr>
        <w:t xml:space="preserve"> </w:t>
      </w:r>
      <w:r w:rsidR="00F65E3A">
        <w:rPr>
          <w:rFonts w:ascii="Tahoma" w:hAnsi="Tahoma" w:cs="Tahoma"/>
          <w:sz w:val="20"/>
          <w:szCs w:val="20"/>
        </w:rPr>
        <w:t xml:space="preserve">    </w:t>
      </w:r>
      <w:r w:rsidRPr="00A91235">
        <w:rPr>
          <w:rFonts w:ascii="Tahoma" w:hAnsi="Tahoma" w:cs="Tahoma"/>
          <w:sz w:val="20"/>
          <w:szCs w:val="20"/>
        </w:rPr>
        <w:t>potential property owners and businesses</w:t>
      </w:r>
      <w:r w:rsidR="00F65E3A">
        <w:rPr>
          <w:rFonts w:ascii="Tahoma" w:hAnsi="Tahoma" w:cs="Tahoma"/>
          <w:sz w:val="20"/>
          <w:szCs w:val="20"/>
        </w:rPr>
        <w:t xml:space="preserve">, as well as </w:t>
      </w:r>
      <w:r w:rsidR="00F51941">
        <w:rPr>
          <w:rFonts w:ascii="Tahoma" w:hAnsi="Tahoma" w:cs="Tahoma"/>
          <w:sz w:val="20"/>
          <w:szCs w:val="20"/>
        </w:rPr>
        <w:t xml:space="preserve">owners or </w:t>
      </w:r>
      <w:r w:rsidR="00F51941">
        <w:rPr>
          <w:rFonts w:ascii="Tahoma" w:hAnsi="Tahoma" w:cs="Tahoma"/>
          <w:sz w:val="20"/>
          <w:szCs w:val="20"/>
        </w:rPr>
        <w:tab/>
      </w:r>
      <w:r w:rsidR="00F51941">
        <w:rPr>
          <w:rFonts w:ascii="Tahoma" w:hAnsi="Tahoma" w:cs="Tahoma"/>
          <w:sz w:val="20"/>
          <w:szCs w:val="20"/>
        </w:rPr>
        <w:tab/>
      </w:r>
      <w:r w:rsidR="00F51941">
        <w:rPr>
          <w:rFonts w:ascii="Tahoma" w:hAnsi="Tahoma" w:cs="Tahoma"/>
          <w:sz w:val="20"/>
          <w:szCs w:val="20"/>
        </w:rPr>
        <w:tab/>
      </w:r>
      <w:r w:rsidR="00F51941">
        <w:rPr>
          <w:rFonts w:ascii="Tahoma" w:hAnsi="Tahoma" w:cs="Tahoma"/>
          <w:sz w:val="20"/>
          <w:szCs w:val="20"/>
        </w:rPr>
        <w:tab/>
      </w:r>
      <w:r w:rsidR="00F51941">
        <w:rPr>
          <w:rFonts w:ascii="Tahoma" w:hAnsi="Tahoma" w:cs="Tahoma"/>
          <w:sz w:val="20"/>
          <w:szCs w:val="20"/>
        </w:rPr>
        <w:tab/>
        <w:t xml:space="preserve">   those </w:t>
      </w:r>
      <w:r w:rsidR="00F65E3A">
        <w:rPr>
          <w:rFonts w:ascii="Tahoma" w:hAnsi="Tahoma" w:cs="Tahoma"/>
          <w:sz w:val="20"/>
          <w:szCs w:val="20"/>
        </w:rPr>
        <w:t>operating a business in a historic property</w:t>
      </w:r>
    </w:p>
    <w:p w14:paraId="5FEBBA6C" w14:textId="77777777" w:rsidR="00D73423" w:rsidRDefault="00A91235" w:rsidP="00726110">
      <w:pPr>
        <w:pStyle w:val="NoSpacing"/>
        <w:rPr>
          <w:rFonts w:ascii="Tahoma" w:hAnsi="Tahoma" w:cs="Tahoma"/>
          <w:b/>
          <w:sz w:val="20"/>
          <w:szCs w:val="20"/>
        </w:rPr>
      </w:pPr>
      <w:r w:rsidRPr="00A91235">
        <w:rPr>
          <w:rFonts w:ascii="Tahoma" w:hAnsi="Tahoma" w:cs="Tahoma"/>
          <w:sz w:val="20"/>
          <w:szCs w:val="20"/>
        </w:rPr>
        <w:tab/>
        <w:t xml:space="preserve">      </w:t>
      </w:r>
      <w:r w:rsidR="00D73423">
        <w:rPr>
          <w:rFonts w:ascii="Tahoma" w:hAnsi="Tahoma" w:cs="Tahoma"/>
          <w:b/>
          <w:sz w:val="20"/>
          <w:szCs w:val="20"/>
        </w:rPr>
        <w:t>the program…</w:t>
      </w:r>
    </w:p>
    <w:p w14:paraId="715BA676" w14:textId="77777777" w:rsidR="00D73423" w:rsidRPr="00A91235" w:rsidRDefault="00D73423" w:rsidP="00726110">
      <w:pPr>
        <w:pStyle w:val="NoSpacing"/>
        <w:rPr>
          <w:rFonts w:ascii="Tahoma" w:hAnsi="Tahoma" w:cs="Tahoma"/>
          <w:sz w:val="20"/>
          <w:szCs w:val="20"/>
        </w:rPr>
      </w:pPr>
    </w:p>
    <w:p w14:paraId="640DE5EA" w14:textId="77777777" w:rsidR="003F0BE0" w:rsidRPr="0020185D" w:rsidRDefault="003F0BE0" w:rsidP="003F0BE0">
      <w:pPr>
        <w:pStyle w:val="NoSpacing"/>
        <w:numPr>
          <w:ilvl w:val="0"/>
          <w:numId w:val="18"/>
        </w:numPr>
        <w:rPr>
          <w:rFonts w:ascii="Tahoma" w:hAnsi="Tahoma" w:cs="Tahoma"/>
          <w:sz w:val="20"/>
          <w:szCs w:val="20"/>
        </w:rPr>
      </w:pPr>
      <w:r w:rsidRPr="0020185D">
        <w:rPr>
          <w:rFonts w:ascii="Tahoma" w:hAnsi="Tahoma" w:cs="Tahoma"/>
          <w:sz w:val="20"/>
          <w:szCs w:val="20"/>
        </w:rPr>
        <w:t>prioritize</w:t>
      </w:r>
      <w:r w:rsidR="00D73423">
        <w:rPr>
          <w:rFonts w:ascii="Tahoma" w:hAnsi="Tahoma" w:cs="Tahoma"/>
          <w:sz w:val="20"/>
          <w:szCs w:val="20"/>
        </w:rPr>
        <w:t>s</w:t>
      </w:r>
      <w:r w:rsidRPr="0020185D">
        <w:rPr>
          <w:rFonts w:ascii="Tahoma" w:hAnsi="Tahoma" w:cs="Tahoma"/>
          <w:sz w:val="20"/>
          <w:szCs w:val="20"/>
        </w:rPr>
        <w:t xml:space="preserve"> retailers, restaurants or other downtown assets or properties with such</w:t>
      </w:r>
      <w:r w:rsidR="00757B67" w:rsidRPr="0020185D">
        <w:rPr>
          <w:rFonts w:ascii="Tahoma" w:hAnsi="Tahoma" w:cs="Tahoma"/>
          <w:sz w:val="20"/>
          <w:szCs w:val="20"/>
        </w:rPr>
        <w:t>…</w:t>
      </w:r>
      <w:r w:rsidRPr="0020185D">
        <w:rPr>
          <w:rFonts w:ascii="Tahoma" w:hAnsi="Tahoma" w:cs="Tahoma"/>
          <w:sz w:val="20"/>
          <w:szCs w:val="20"/>
        </w:rPr>
        <w:t xml:space="preserve">businesses that characterize </w:t>
      </w:r>
      <w:r w:rsidR="00D73423">
        <w:rPr>
          <w:rFonts w:ascii="Tahoma" w:hAnsi="Tahoma" w:cs="Tahoma"/>
          <w:sz w:val="20"/>
          <w:szCs w:val="20"/>
        </w:rPr>
        <w:t>a</w:t>
      </w:r>
      <w:r w:rsidRPr="0020185D">
        <w:rPr>
          <w:rFonts w:ascii="Tahoma" w:hAnsi="Tahoma" w:cs="Tahoma"/>
          <w:sz w:val="20"/>
          <w:szCs w:val="20"/>
        </w:rPr>
        <w:t xml:space="preserve"> downtown</w:t>
      </w:r>
    </w:p>
    <w:p w14:paraId="043A3554" w14:textId="77777777" w:rsidR="00757B67" w:rsidRPr="0020185D" w:rsidRDefault="00757B67" w:rsidP="003F0BE0">
      <w:pPr>
        <w:pStyle w:val="NoSpacing"/>
        <w:numPr>
          <w:ilvl w:val="0"/>
          <w:numId w:val="18"/>
        </w:numPr>
        <w:rPr>
          <w:rFonts w:ascii="Tahoma" w:hAnsi="Tahoma" w:cs="Tahoma"/>
          <w:sz w:val="20"/>
          <w:szCs w:val="20"/>
        </w:rPr>
      </w:pPr>
      <w:r w:rsidRPr="0020185D">
        <w:rPr>
          <w:rFonts w:ascii="Tahoma" w:hAnsi="Tahoma" w:cs="Tahoma"/>
          <w:sz w:val="20"/>
          <w:szCs w:val="20"/>
        </w:rPr>
        <w:t>link</w:t>
      </w:r>
      <w:r w:rsidR="00D73423">
        <w:rPr>
          <w:rFonts w:ascii="Tahoma" w:hAnsi="Tahoma" w:cs="Tahoma"/>
          <w:sz w:val="20"/>
          <w:szCs w:val="20"/>
        </w:rPr>
        <w:t>s</w:t>
      </w:r>
      <w:r w:rsidRPr="0020185D">
        <w:rPr>
          <w:rFonts w:ascii="Tahoma" w:hAnsi="Tahoma" w:cs="Tahoma"/>
          <w:sz w:val="20"/>
          <w:szCs w:val="20"/>
        </w:rPr>
        <w:t xml:space="preserve"> improvements to those noted in the stud</w:t>
      </w:r>
      <w:r w:rsidR="000D16E5">
        <w:rPr>
          <w:rFonts w:ascii="Tahoma" w:hAnsi="Tahoma" w:cs="Tahoma"/>
          <w:sz w:val="20"/>
          <w:szCs w:val="20"/>
        </w:rPr>
        <w:t>ies</w:t>
      </w:r>
      <w:r w:rsidRPr="0020185D">
        <w:rPr>
          <w:rFonts w:ascii="Tahoma" w:hAnsi="Tahoma" w:cs="Tahoma"/>
          <w:sz w:val="20"/>
          <w:szCs w:val="20"/>
        </w:rPr>
        <w:t xml:space="preserve"> and other research…such as for full-view windows, improved lighting and updated awnings</w:t>
      </w:r>
      <w:r w:rsidR="00D73423">
        <w:rPr>
          <w:rFonts w:ascii="Tahoma" w:hAnsi="Tahoma" w:cs="Tahoma"/>
          <w:sz w:val="20"/>
          <w:szCs w:val="20"/>
        </w:rPr>
        <w:t xml:space="preserve"> that</w:t>
      </w:r>
      <w:r w:rsidRPr="0020185D">
        <w:rPr>
          <w:rFonts w:ascii="Tahoma" w:hAnsi="Tahoma" w:cs="Tahoma"/>
          <w:sz w:val="20"/>
          <w:szCs w:val="20"/>
        </w:rPr>
        <w:t xml:space="preserve"> fit the historic setting</w:t>
      </w:r>
    </w:p>
    <w:p w14:paraId="481C7988" w14:textId="77777777" w:rsidR="00726110" w:rsidRPr="0020185D" w:rsidRDefault="00D73423" w:rsidP="003F0BE0">
      <w:pPr>
        <w:pStyle w:val="NoSpacing"/>
        <w:numPr>
          <w:ilvl w:val="0"/>
          <w:numId w:val="18"/>
        </w:numPr>
        <w:rPr>
          <w:rFonts w:ascii="Tahoma" w:hAnsi="Tahoma" w:cs="Tahoma"/>
          <w:sz w:val="20"/>
          <w:szCs w:val="20"/>
        </w:rPr>
      </w:pPr>
      <w:r>
        <w:rPr>
          <w:rFonts w:ascii="Tahoma" w:hAnsi="Tahoma" w:cs="Tahoma"/>
          <w:sz w:val="20"/>
          <w:szCs w:val="20"/>
        </w:rPr>
        <w:t xml:space="preserve">is </w:t>
      </w:r>
      <w:r w:rsidR="00726110" w:rsidRPr="0020185D">
        <w:rPr>
          <w:rFonts w:ascii="Tahoma" w:hAnsi="Tahoma" w:cs="Tahoma"/>
          <w:sz w:val="20"/>
          <w:szCs w:val="20"/>
        </w:rPr>
        <w:t>not a maintenance or “pre-condemnation” program…</w:t>
      </w:r>
      <w:r w:rsidR="003F0BE0" w:rsidRPr="0020185D">
        <w:rPr>
          <w:rFonts w:ascii="Tahoma" w:hAnsi="Tahoma" w:cs="Tahoma"/>
          <w:sz w:val="20"/>
          <w:szCs w:val="20"/>
        </w:rPr>
        <w:t>property and business owners should keep their buildings and storefronts in good repair</w:t>
      </w:r>
    </w:p>
    <w:p w14:paraId="076F4215" w14:textId="77777777" w:rsidR="00D73423" w:rsidRDefault="00D73423" w:rsidP="003F0BE0">
      <w:pPr>
        <w:pStyle w:val="NoSpacing"/>
        <w:numPr>
          <w:ilvl w:val="0"/>
          <w:numId w:val="18"/>
        </w:numPr>
        <w:rPr>
          <w:rFonts w:ascii="Tahoma" w:hAnsi="Tahoma" w:cs="Tahoma"/>
          <w:sz w:val="20"/>
          <w:szCs w:val="20"/>
        </w:rPr>
      </w:pPr>
      <w:r>
        <w:rPr>
          <w:rFonts w:ascii="Tahoma" w:hAnsi="Tahoma" w:cs="Tahoma"/>
          <w:sz w:val="20"/>
          <w:szCs w:val="20"/>
        </w:rPr>
        <w:t xml:space="preserve">is not for </w:t>
      </w:r>
      <w:r w:rsidR="003F0BE0" w:rsidRPr="0020185D">
        <w:rPr>
          <w:rFonts w:ascii="Tahoma" w:hAnsi="Tahoma" w:cs="Tahoma"/>
          <w:sz w:val="20"/>
          <w:szCs w:val="20"/>
        </w:rPr>
        <w:t xml:space="preserve">properties or businesses </w:t>
      </w:r>
      <w:r>
        <w:rPr>
          <w:rFonts w:ascii="Tahoma" w:hAnsi="Tahoma" w:cs="Tahoma"/>
          <w:sz w:val="20"/>
          <w:szCs w:val="20"/>
        </w:rPr>
        <w:t>that are</w:t>
      </w:r>
      <w:r w:rsidR="003F0BE0" w:rsidRPr="0020185D">
        <w:rPr>
          <w:rFonts w:ascii="Tahoma" w:hAnsi="Tahoma" w:cs="Tahoma"/>
          <w:sz w:val="20"/>
          <w:szCs w:val="20"/>
        </w:rPr>
        <w:t xml:space="preserve"> for sale</w:t>
      </w:r>
      <w:r w:rsidR="00726110" w:rsidRPr="0020185D">
        <w:rPr>
          <w:rFonts w:ascii="Tahoma" w:hAnsi="Tahoma" w:cs="Tahoma"/>
          <w:sz w:val="20"/>
          <w:szCs w:val="20"/>
        </w:rPr>
        <w:t>…</w:t>
      </w:r>
    </w:p>
    <w:p w14:paraId="5246D3C7" w14:textId="77777777" w:rsidR="00726110" w:rsidRPr="0020185D" w:rsidRDefault="00D73423" w:rsidP="003F0BE0">
      <w:pPr>
        <w:pStyle w:val="NoSpacing"/>
        <w:numPr>
          <w:ilvl w:val="0"/>
          <w:numId w:val="18"/>
        </w:numPr>
        <w:rPr>
          <w:rFonts w:ascii="Tahoma" w:hAnsi="Tahoma" w:cs="Tahoma"/>
          <w:sz w:val="20"/>
          <w:szCs w:val="20"/>
        </w:rPr>
      </w:pPr>
      <w:r>
        <w:rPr>
          <w:rFonts w:ascii="Tahoma" w:hAnsi="Tahoma" w:cs="Tahoma"/>
          <w:sz w:val="20"/>
          <w:szCs w:val="20"/>
        </w:rPr>
        <w:t xml:space="preserve">…can be offered to </w:t>
      </w:r>
      <w:r w:rsidR="00726110" w:rsidRPr="0020185D">
        <w:rPr>
          <w:rFonts w:ascii="Tahoma" w:hAnsi="Tahoma" w:cs="Tahoma"/>
          <w:sz w:val="20"/>
          <w:szCs w:val="20"/>
        </w:rPr>
        <w:t>new owner or tenant</w:t>
      </w:r>
      <w:r>
        <w:rPr>
          <w:rFonts w:ascii="Tahoma" w:hAnsi="Tahoma" w:cs="Tahoma"/>
          <w:sz w:val="20"/>
          <w:szCs w:val="20"/>
        </w:rPr>
        <w:t>s to</w:t>
      </w:r>
      <w:r w:rsidR="00726110" w:rsidRPr="0020185D">
        <w:rPr>
          <w:rFonts w:ascii="Tahoma" w:hAnsi="Tahoma" w:cs="Tahoma"/>
          <w:sz w:val="20"/>
          <w:szCs w:val="20"/>
        </w:rPr>
        <w:t xml:space="preserve"> make the changes they require or would like</w:t>
      </w:r>
    </w:p>
    <w:p w14:paraId="02376352" w14:textId="77777777" w:rsidR="00757B67" w:rsidRPr="0020185D" w:rsidRDefault="00757B67" w:rsidP="00757B67">
      <w:pPr>
        <w:pStyle w:val="NoSpacing"/>
        <w:numPr>
          <w:ilvl w:val="0"/>
          <w:numId w:val="18"/>
        </w:numPr>
        <w:rPr>
          <w:rFonts w:ascii="Tahoma" w:hAnsi="Tahoma" w:cs="Tahoma"/>
          <w:sz w:val="20"/>
          <w:szCs w:val="20"/>
        </w:rPr>
      </w:pPr>
      <w:r w:rsidRPr="0020185D">
        <w:rPr>
          <w:rFonts w:ascii="Tahoma" w:hAnsi="Tahoma" w:cs="Tahoma"/>
          <w:sz w:val="20"/>
          <w:szCs w:val="20"/>
        </w:rPr>
        <w:t>invest</w:t>
      </w:r>
      <w:r w:rsidR="00D73423">
        <w:rPr>
          <w:rFonts w:ascii="Tahoma" w:hAnsi="Tahoma" w:cs="Tahoma"/>
          <w:sz w:val="20"/>
          <w:szCs w:val="20"/>
        </w:rPr>
        <w:t>s</w:t>
      </w:r>
      <w:r w:rsidRPr="0020185D">
        <w:rPr>
          <w:rFonts w:ascii="Tahoma" w:hAnsi="Tahoma" w:cs="Tahoma"/>
          <w:sz w:val="20"/>
          <w:szCs w:val="20"/>
        </w:rPr>
        <w:t xml:space="preserve"> </w:t>
      </w:r>
      <w:r w:rsidR="00D73423">
        <w:rPr>
          <w:rFonts w:ascii="Tahoma" w:hAnsi="Tahoma" w:cs="Tahoma"/>
          <w:sz w:val="20"/>
          <w:szCs w:val="20"/>
        </w:rPr>
        <w:t>in</w:t>
      </w:r>
      <w:r w:rsidRPr="0020185D">
        <w:rPr>
          <w:rFonts w:ascii="Tahoma" w:hAnsi="Tahoma" w:cs="Tahoma"/>
          <w:sz w:val="20"/>
          <w:szCs w:val="20"/>
        </w:rPr>
        <w:t xml:space="preserve"> the future</w:t>
      </w:r>
      <w:r w:rsidR="00D73423">
        <w:rPr>
          <w:rFonts w:ascii="Tahoma" w:hAnsi="Tahoma" w:cs="Tahoma"/>
          <w:sz w:val="20"/>
          <w:szCs w:val="20"/>
        </w:rPr>
        <w:t xml:space="preserve">…questions whether </w:t>
      </w:r>
      <w:r w:rsidRPr="0020185D">
        <w:rPr>
          <w:rFonts w:ascii="Tahoma" w:hAnsi="Tahoma" w:cs="Tahoma"/>
          <w:sz w:val="20"/>
          <w:szCs w:val="20"/>
        </w:rPr>
        <w:t>given the current tenant or owner, other conditions or dynamics</w:t>
      </w:r>
      <w:r w:rsidR="00D73423">
        <w:rPr>
          <w:rFonts w:ascii="Tahoma" w:hAnsi="Tahoma" w:cs="Tahoma"/>
          <w:sz w:val="20"/>
          <w:szCs w:val="20"/>
        </w:rPr>
        <w:t>, the investment is sound</w:t>
      </w:r>
    </w:p>
    <w:p w14:paraId="21E9F517" w14:textId="77777777" w:rsidR="00757B67" w:rsidRPr="0020185D" w:rsidRDefault="00757B67" w:rsidP="00757B67">
      <w:pPr>
        <w:pStyle w:val="NoSpacing"/>
        <w:numPr>
          <w:ilvl w:val="0"/>
          <w:numId w:val="18"/>
        </w:numPr>
        <w:rPr>
          <w:rFonts w:ascii="Tahoma" w:hAnsi="Tahoma" w:cs="Tahoma"/>
          <w:sz w:val="20"/>
          <w:szCs w:val="20"/>
        </w:rPr>
      </w:pPr>
      <w:r w:rsidRPr="0020185D">
        <w:rPr>
          <w:rFonts w:ascii="Tahoma" w:hAnsi="Tahoma" w:cs="Tahoma"/>
          <w:sz w:val="20"/>
          <w:szCs w:val="20"/>
        </w:rPr>
        <w:t>weigh</w:t>
      </w:r>
      <w:r w:rsidR="00D73423">
        <w:rPr>
          <w:rFonts w:ascii="Tahoma" w:hAnsi="Tahoma" w:cs="Tahoma"/>
          <w:sz w:val="20"/>
          <w:szCs w:val="20"/>
        </w:rPr>
        <w:t>s</w:t>
      </w:r>
      <w:r w:rsidRPr="0020185D">
        <w:rPr>
          <w:rFonts w:ascii="Tahoma" w:hAnsi="Tahoma" w:cs="Tahoma"/>
          <w:sz w:val="20"/>
          <w:szCs w:val="20"/>
        </w:rPr>
        <w:t xml:space="preserve"> the applicant’s investment…is it 25% or more</w:t>
      </w:r>
      <w:r w:rsidR="00D73423">
        <w:rPr>
          <w:rFonts w:ascii="Tahoma" w:hAnsi="Tahoma" w:cs="Tahoma"/>
          <w:sz w:val="20"/>
          <w:szCs w:val="20"/>
        </w:rPr>
        <w:t xml:space="preserve">, </w:t>
      </w:r>
      <w:r w:rsidR="00A91235">
        <w:rPr>
          <w:rFonts w:ascii="Tahoma" w:hAnsi="Tahoma" w:cs="Tahoma"/>
          <w:sz w:val="20"/>
          <w:szCs w:val="20"/>
        </w:rPr>
        <w:t xml:space="preserve">is it part of a larger project </w:t>
      </w:r>
    </w:p>
    <w:p w14:paraId="276C44F5" w14:textId="77777777" w:rsidR="00726110" w:rsidRPr="0020185D" w:rsidRDefault="00726110" w:rsidP="00726110">
      <w:pPr>
        <w:pStyle w:val="NoSpacing"/>
        <w:numPr>
          <w:ilvl w:val="0"/>
          <w:numId w:val="18"/>
        </w:numPr>
        <w:rPr>
          <w:rFonts w:ascii="Tahoma" w:hAnsi="Tahoma" w:cs="Tahoma"/>
          <w:i/>
          <w:sz w:val="20"/>
          <w:szCs w:val="20"/>
        </w:rPr>
      </w:pPr>
      <w:r w:rsidRPr="0020185D">
        <w:rPr>
          <w:rFonts w:ascii="Tahoma" w:hAnsi="Tahoma" w:cs="Tahoma"/>
          <w:sz w:val="20"/>
          <w:szCs w:val="20"/>
        </w:rPr>
        <w:t>make</w:t>
      </w:r>
      <w:r w:rsidR="00D73423">
        <w:rPr>
          <w:rFonts w:ascii="Tahoma" w:hAnsi="Tahoma" w:cs="Tahoma"/>
          <w:sz w:val="20"/>
          <w:szCs w:val="20"/>
        </w:rPr>
        <w:t>s</w:t>
      </w:r>
      <w:r w:rsidRPr="0020185D">
        <w:rPr>
          <w:rFonts w:ascii="Tahoma" w:hAnsi="Tahoma" w:cs="Tahoma"/>
          <w:sz w:val="20"/>
          <w:szCs w:val="20"/>
        </w:rPr>
        <w:t xml:space="preserve"> decisions</w:t>
      </w:r>
      <w:r w:rsidR="00757B67" w:rsidRPr="0020185D">
        <w:rPr>
          <w:rFonts w:ascii="Tahoma" w:hAnsi="Tahoma" w:cs="Tahoma"/>
          <w:sz w:val="20"/>
          <w:szCs w:val="20"/>
        </w:rPr>
        <w:t xml:space="preserve"> based on the merits of the project…its impact (see below)</w:t>
      </w:r>
    </w:p>
    <w:p w14:paraId="7F9E2E10" w14:textId="77777777" w:rsidR="00757B67" w:rsidRPr="0020185D" w:rsidRDefault="00757B67" w:rsidP="00757B67">
      <w:pPr>
        <w:pStyle w:val="NoSpacing"/>
        <w:rPr>
          <w:rFonts w:ascii="Tahoma" w:hAnsi="Tahoma" w:cs="Tahoma"/>
          <w:i/>
          <w:sz w:val="20"/>
          <w:szCs w:val="20"/>
        </w:rPr>
      </w:pPr>
    </w:p>
    <w:p w14:paraId="725A0B74" w14:textId="5A36BE4D" w:rsidR="00726110" w:rsidRDefault="00726110" w:rsidP="00726110">
      <w:pPr>
        <w:pStyle w:val="NoSpacing"/>
        <w:rPr>
          <w:rFonts w:ascii="Tahoma" w:hAnsi="Tahoma" w:cs="Tahoma"/>
          <w:sz w:val="20"/>
          <w:szCs w:val="20"/>
        </w:rPr>
      </w:pPr>
    </w:p>
    <w:p w14:paraId="012F634C" w14:textId="12010D7D" w:rsidR="00663AE8" w:rsidRDefault="00663AE8" w:rsidP="00726110">
      <w:pPr>
        <w:pStyle w:val="NoSpacing"/>
        <w:rPr>
          <w:rFonts w:ascii="Tahoma" w:hAnsi="Tahoma" w:cs="Tahoma"/>
          <w:sz w:val="20"/>
          <w:szCs w:val="20"/>
        </w:rPr>
      </w:pPr>
    </w:p>
    <w:p w14:paraId="4D6F34B3" w14:textId="3E459686" w:rsidR="00663AE8" w:rsidRDefault="00663AE8" w:rsidP="00726110">
      <w:pPr>
        <w:pStyle w:val="NoSpacing"/>
        <w:rPr>
          <w:rFonts w:ascii="Tahoma" w:hAnsi="Tahoma" w:cs="Tahoma"/>
          <w:sz w:val="20"/>
          <w:szCs w:val="20"/>
        </w:rPr>
      </w:pPr>
    </w:p>
    <w:p w14:paraId="0EAC6C99" w14:textId="07CEDBDD" w:rsidR="00663AE8" w:rsidRDefault="00663AE8" w:rsidP="00726110">
      <w:pPr>
        <w:pStyle w:val="NoSpacing"/>
        <w:rPr>
          <w:rFonts w:ascii="Tahoma" w:hAnsi="Tahoma" w:cs="Tahoma"/>
          <w:sz w:val="20"/>
          <w:szCs w:val="20"/>
        </w:rPr>
      </w:pPr>
    </w:p>
    <w:p w14:paraId="25D55C31" w14:textId="77777777" w:rsidR="00663AE8" w:rsidRPr="0020185D" w:rsidRDefault="00663AE8" w:rsidP="00726110">
      <w:pPr>
        <w:pStyle w:val="NoSpacing"/>
        <w:rPr>
          <w:rFonts w:ascii="Tahoma" w:hAnsi="Tahoma" w:cs="Tahoma"/>
          <w:sz w:val="20"/>
          <w:szCs w:val="20"/>
        </w:rPr>
      </w:pPr>
    </w:p>
    <w:p w14:paraId="037653DC" w14:textId="77777777" w:rsidR="00D73423" w:rsidRDefault="00757B67" w:rsidP="000D16E5">
      <w:pPr>
        <w:pStyle w:val="NoSpacing"/>
        <w:ind w:firstLine="720"/>
        <w:rPr>
          <w:rFonts w:ascii="Tahoma" w:hAnsi="Tahoma" w:cs="Tahoma"/>
          <w:sz w:val="20"/>
          <w:szCs w:val="20"/>
        </w:rPr>
      </w:pPr>
      <w:r w:rsidRPr="0020185D">
        <w:rPr>
          <w:rFonts w:ascii="Tahoma" w:hAnsi="Tahoma" w:cs="Tahoma"/>
          <w:b/>
          <w:sz w:val="20"/>
          <w:szCs w:val="20"/>
        </w:rPr>
        <w:t>C</w:t>
      </w:r>
      <w:r w:rsidR="000D16E5">
        <w:rPr>
          <w:rFonts w:ascii="Tahoma" w:hAnsi="Tahoma" w:cs="Tahoma"/>
          <w:b/>
          <w:sz w:val="20"/>
          <w:szCs w:val="20"/>
        </w:rPr>
        <w:t>UMBELRAND</w:t>
      </w:r>
      <w:r w:rsidRPr="0020185D">
        <w:rPr>
          <w:rFonts w:ascii="Tahoma" w:hAnsi="Tahoma" w:cs="Tahoma"/>
          <w:b/>
          <w:sz w:val="20"/>
          <w:szCs w:val="20"/>
        </w:rPr>
        <w:t xml:space="preserve"> STREETVIEW     </w:t>
      </w:r>
      <w:r w:rsidRPr="00A91235">
        <w:rPr>
          <w:rFonts w:ascii="Tahoma" w:hAnsi="Tahoma" w:cs="Tahoma"/>
          <w:sz w:val="20"/>
          <w:szCs w:val="20"/>
        </w:rPr>
        <w:t>…</w:t>
      </w:r>
      <w:r w:rsidR="00A91235">
        <w:rPr>
          <w:rFonts w:ascii="Tahoma" w:hAnsi="Tahoma" w:cs="Tahoma"/>
          <w:sz w:val="20"/>
          <w:szCs w:val="20"/>
        </w:rPr>
        <w:t xml:space="preserve">projects </w:t>
      </w:r>
      <w:r w:rsidR="001D52B9" w:rsidRPr="00A91235">
        <w:rPr>
          <w:rFonts w:ascii="Tahoma" w:hAnsi="Tahoma" w:cs="Tahoma"/>
          <w:sz w:val="20"/>
          <w:szCs w:val="20"/>
        </w:rPr>
        <w:t>should have an</w:t>
      </w:r>
      <w:r w:rsidRPr="00A91235">
        <w:rPr>
          <w:rFonts w:ascii="Tahoma" w:hAnsi="Tahoma" w:cs="Tahoma"/>
          <w:sz w:val="20"/>
          <w:szCs w:val="20"/>
        </w:rPr>
        <w:t xml:space="preserve"> </w:t>
      </w:r>
      <w:r w:rsidRPr="00A91235">
        <w:rPr>
          <w:rFonts w:ascii="Tahoma" w:hAnsi="Tahoma" w:cs="Tahoma"/>
          <w:b/>
          <w:sz w:val="20"/>
          <w:szCs w:val="20"/>
        </w:rPr>
        <w:t>impact</w:t>
      </w:r>
      <w:r w:rsidRPr="00A91235">
        <w:rPr>
          <w:rFonts w:ascii="Tahoma" w:hAnsi="Tahoma" w:cs="Tahoma"/>
          <w:sz w:val="20"/>
          <w:szCs w:val="20"/>
        </w:rPr>
        <w:t xml:space="preserve"> on the downtown</w:t>
      </w:r>
      <w:r w:rsidR="00D73423">
        <w:rPr>
          <w:rFonts w:ascii="Tahoma" w:hAnsi="Tahoma" w:cs="Tahoma"/>
          <w:sz w:val="20"/>
          <w:szCs w:val="20"/>
        </w:rPr>
        <w:t xml:space="preserve"> business </w:t>
      </w:r>
      <w:r w:rsidR="000D16E5">
        <w:rPr>
          <w:rFonts w:ascii="Tahoma" w:hAnsi="Tahoma" w:cs="Tahoma"/>
          <w:sz w:val="20"/>
          <w:szCs w:val="20"/>
        </w:rPr>
        <w:tab/>
      </w:r>
      <w:r w:rsidR="000D16E5">
        <w:rPr>
          <w:rFonts w:ascii="Tahoma" w:hAnsi="Tahoma" w:cs="Tahoma"/>
          <w:sz w:val="20"/>
          <w:szCs w:val="20"/>
        </w:rPr>
        <w:tab/>
      </w:r>
      <w:r w:rsidR="000D16E5">
        <w:rPr>
          <w:rFonts w:ascii="Tahoma" w:hAnsi="Tahoma" w:cs="Tahoma"/>
          <w:sz w:val="20"/>
          <w:szCs w:val="20"/>
        </w:rPr>
        <w:tab/>
      </w:r>
      <w:r w:rsidR="000D16E5">
        <w:rPr>
          <w:rFonts w:ascii="Tahoma" w:hAnsi="Tahoma" w:cs="Tahoma"/>
          <w:sz w:val="20"/>
          <w:szCs w:val="20"/>
        </w:rPr>
        <w:tab/>
      </w:r>
      <w:r w:rsidR="000D16E5">
        <w:rPr>
          <w:rFonts w:ascii="Tahoma" w:hAnsi="Tahoma" w:cs="Tahoma"/>
          <w:sz w:val="20"/>
          <w:szCs w:val="20"/>
        </w:rPr>
        <w:tab/>
      </w:r>
      <w:r w:rsidR="000D16E5">
        <w:rPr>
          <w:rFonts w:ascii="Tahoma" w:hAnsi="Tahoma" w:cs="Tahoma"/>
          <w:sz w:val="20"/>
          <w:szCs w:val="20"/>
        </w:rPr>
        <w:tab/>
        <w:t xml:space="preserve">    </w:t>
      </w:r>
      <w:r w:rsidR="00D73423">
        <w:rPr>
          <w:rFonts w:ascii="Tahoma" w:hAnsi="Tahoma" w:cs="Tahoma"/>
          <w:sz w:val="20"/>
          <w:szCs w:val="20"/>
        </w:rPr>
        <w:t>community</w:t>
      </w:r>
      <w:r w:rsidR="000D16E5">
        <w:rPr>
          <w:rFonts w:ascii="Tahoma" w:hAnsi="Tahoma" w:cs="Tahoma"/>
          <w:sz w:val="20"/>
          <w:szCs w:val="20"/>
        </w:rPr>
        <w:t xml:space="preserve">, neighborhood or setting </w:t>
      </w:r>
      <w:r w:rsidR="00D73423">
        <w:rPr>
          <w:rFonts w:ascii="Tahoma" w:hAnsi="Tahoma" w:cs="Tahoma"/>
          <w:sz w:val="20"/>
          <w:szCs w:val="20"/>
        </w:rPr>
        <w:t>and the overall look</w:t>
      </w:r>
    </w:p>
    <w:p w14:paraId="6D7BD5FE" w14:textId="77777777" w:rsidR="00D73423" w:rsidRPr="00D73423" w:rsidRDefault="00D73423" w:rsidP="00D73423">
      <w:pPr>
        <w:pStyle w:val="NoSpacing"/>
        <w:rPr>
          <w:rFonts w:ascii="Tahoma" w:hAnsi="Tahoma" w:cs="Tahoma"/>
          <w:b/>
          <w:sz w:val="20"/>
          <w:szCs w:val="20"/>
        </w:rPr>
      </w:pPr>
      <w:r>
        <w:rPr>
          <w:rFonts w:ascii="Tahoma" w:hAnsi="Tahoma" w:cs="Tahoma"/>
          <w:sz w:val="20"/>
          <w:szCs w:val="20"/>
        </w:rPr>
        <w:tab/>
      </w:r>
      <w:r w:rsidRPr="00D73423">
        <w:rPr>
          <w:rFonts w:ascii="Tahoma" w:hAnsi="Tahoma" w:cs="Tahoma"/>
          <w:b/>
          <w:sz w:val="20"/>
          <w:szCs w:val="20"/>
        </w:rPr>
        <w:t xml:space="preserve">      </w:t>
      </w:r>
      <w:r w:rsidR="00B410AD">
        <w:rPr>
          <w:rFonts w:ascii="Tahoma" w:hAnsi="Tahoma" w:cs="Tahoma"/>
          <w:b/>
          <w:sz w:val="20"/>
          <w:szCs w:val="20"/>
        </w:rPr>
        <w:t xml:space="preserve"> </w:t>
      </w:r>
      <w:r w:rsidRPr="00D73423">
        <w:rPr>
          <w:rFonts w:ascii="Tahoma" w:hAnsi="Tahoma" w:cs="Tahoma"/>
          <w:b/>
          <w:sz w:val="20"/>
          <w:szCs w:val="20"/>
        </w:rPr>
        <w:t>the program…</w:t>
      </w:r>
    </w:p>
    <w:p w14:paraId="42CD5E85" w14:textId="77777777" w:rsidR="00D73423" w:rsidRPr="00A91235" w:rsidRDefault="00D73423" w:rsidP="00757B67">
      <w:pPr>
        <w:pStyle w:val="NoSpacing"/>
        <w:ind w:firstLine="720"/>
        <w:rPr>
          <w:rFonts w:ascii="Tahoma" w:hAnsi="Tahoma" w:cs="Tahoma"/>
          <w:sz w:val="20"/>
          <w:szCs w:val="20"/>
        </w:rPr>
      </w:pPr>
    </w:p>
    <w:p w14:paraId="5BAFE7DC" w14:textId="77777777" w:rsidR="00726110" w:rsidRDefault="00B410AD" w:rsidP="001D52B9">
      <w:pPr>
        <w:pStyle w:val="NoSpacing"/>
        <w:numPr>
          <w:ilvl w:val="0"/>
          <w:numId w:val="19"/>
        </w:numPr>
        <w:rPr>
          <w:rFonts w:ascii="Tahoma" w:hAnsi="Tahoma" w:cs="Tahoma"/>
          <w:sz w:val="20"/>
          <w:szCs w:val="20"/>
        </w:rPr>
      </w:pPr>
      <w:r>
        <w:rPr>
          <w:rFonts w:ascii="Tahoma" w:hAnsi="Tahoma" w:cs="Tahoma"/>
          <w:sz w:val="20"/>
          <w:szCs w:val="20"/>
        </w:rPr>
        <w:t xml:space="preserve">assures the </w:t>
      </w:r>
      <w:r w:rsidR="001D52B9" w:rsidRPr="0020185D">
        <w:rPr>
          <w:rFonts w:ascii="Tahoma" w:hAnsi="Tahoma" w:cs="Tahoma"/>
          <w:sz w:val="20"/>
          <w:szCs w:val="20"/>
        </w:rPr>
        <w:t>visibility of the work completed and improvements…</w:t>
      </w:r>
      <w:r>
        <w:rPr>
          <w:rFonts w:ascii="Tahoma" w:hAnsi="Tahoma" w:cs="Tahoma"/>
          <w:sz w:val="20"/>
          <w:szCs w:val="20"/>
        </w:rPr>
        <w:t xml:space="preserve">that </w:t>
      </w:r>
      <w:r w:rsidR="001D52B9" w:rsidRPr="0020185D">
        <w:rPr>
          <w:rFonts w:ascii="Tahoma" w:hAnsi="Tahoma" w:cs="Tahoma"/>
          <w:sz w:val="20"/>
          <w:szCs w:val="20"/>
        </w:rPr>
        <w:t>the “</w:t>
      </w:r>
      <w:r w:rsidR="00726110" w:rsidRPr="0020185D">
        <w:rPr>
          <w:rFonts w:ascii="Tahoma" w:hAnsi="Tahoma" w:cs="Tahoma"/>
          <w:sz w:val="20"/>
          <w:szCs w:val="20"/>
        </w:rPr>
        <w:t>before</w:t>
      </w:r>
      <w:r w:rsidR="001D52B9" w:rsidRPr="0020185D">
        <w:rPr>
          <w:rFonts w:ascii="Tahoma" w:hAnsi="Tahoma" w:cs="Tahoma"/>
          <w:sz w:val="20"/>
          <w:szCs w:val="20"/>
        </w:rPr>
        <w:t>”</w:t>
      </w:r>
      <w:r w:rsidR="00726110" w:rsidRPr="0020185D">
        <w:rPr>
          <w:rFonts w:ascii="Tahoma" w:hAnsi="Tahoma" w:cs="Tahoma"/>
          <w:sz w:val="20"/>
          <w:szCs w:val="20"/>
        </w:rPr>
        <w:t xml:space="preserve"> and </w:t>
      </w:r>
      <w:r w:rsidR="001D52B9" w:rsidRPr="0020185D">
        <w:rPr>
          <w:rFonts w:ascii="Tahoma" w:hAnsi="Tahoma" w:cs="Tahoma"/>
          <w:sz w:val="20"/>
          <w:szCs w:val="20"/>
        </w:rPr>
        <w:t>“</w:t>
      </w:r>
      <w:r w:rsidR="00726110" w:rsidRPr="0020185D">
        <w:rPr>
          <w:rFonts w:ascii="Tahoma" w:hAnsi="Tahoma" w:cs="Tahoma"/>
          <w:sz w:val="20"/>
          <w:szCs w:val="20"/>
        </w:rPr>
        <w:t>after</w:t>
      </w:r>
      <w:r w:rsidR="001D52B9" w:rsidRPr="0020185D">
        <w:rPr>
          <w:rFonts w:ascii="Tahoma" w:hAnsi="Tahoma" w:cs="Tahoma"/>
          <w:sz w:val="20"/>
          <w:szCs w:val="20"/>
        </w:rPr>
        <w:t>”</w:t>
      </w:r>
      <w:r w:rsidR="00726110" w:rsidRPr="0020185D">
        <w:rPr>
          <w:rFonts w:ascii="Tahoma" w:hAnsi="Tahoma" w:cs="Tahoma"/>
          <w:sz w:val="20"/>
          <w:szCs w:val="20"/>
        </w:rPr>
        <w:t xml:space="preserve"> photos look different</w:t>
      </w:r>
    </w:p>
    <w:p w14:paraId="065ED112" w14:textId="41064E54" w:rsidR="00A91235" w:rsidRPr="0020185D" w:rsidRDefault="00B410AD" w:rsidP="00A91235">
      <w:pPr>
        <w:pStyle w:val="NoSpacing"/>
        <w:numPr>
          <w:ilvl w:val="0"/>
          <w:numId w:val="19"/>
        </w:numPr>
        <w:rPr>
          <w:rFonts w:ascii="Tahoma" w:hAnsi="Tahoma" w:cs="Tahoma"/>
          <w:sz w:val="20"/>
          <w:szCs w:val="20"/>
        </w:rPr>
      </w:pPr>
      <w:r>
        <w:rPr>
          <w:rFonts w:ascii="Tahoma" w:hAnsi="Tahoma" w:cs="Tahoma"/>
          <w:sz w:val="20"/>
          <w:szCs w:val="20"/>
        </w:rPr>
        <w:t>improves</w:t>
      </w:r>
      <w:r w:rsidR="00A91235" w:rsidRPr="0020185D">
        <w:rPr>
          <w:rFonts w:ascii="Tahoma" w:hAnsi="Tahoma" w:cs="Tahoma"/>
          <w:sz w:val="20"/>
          <w:szCs w:val="20"/>
        </w:rPr>
        <w:t xml:space="preserve"> the </w:t>
      </w:r>
      <w:r w:rsidR="009974A9">
        <w:rPr>
          <w:rFonts w:ascii="Tahoma" w:hAnsi="Tahoma" w:cs="Tahoma"/>
          <w:sz w:val="20"/>
          <w:szCs w:val="20"/>
        </w:rPr>
        <w:t>“</w:t>
      </w:r>
      <w:proofErr w:type="spellStart"/>
      <w:r w:rsidR="00A91235" w:rsidRPr="0020185D">
        <w:rPr>
          <w:rFonts w:ascii="Tahoma" w:hAnsi="Tahoma" w:cs="Tahoma"/>
          <w:sz w:val="20"/>
          <w:szCs w:val="20"/>
        </w:rPr>
        <w:t>streetview</w:t>
      </w:r>
      <w:proofErr w:type="spellEnd"/>
      <w:r w:rsidR="009974A9">
        <w:rPr>
          <w:rFonts w:ascii="Tahoma" w:hAnsi="Tahoma" w:cs="Tahoma"/>
          <w:sz w:val="20"/>
          <w:szCs w:val="20"/>
        </w:rPr>
        <w:t>”</w:t>
      </w:r>
      <w:r w:rsidR="00A91235" w:rsidRPr="0020185D">
        <w:rPr>
          <w:rFonts w:ascii="Tahoma" w:hAnsi="Tahoma" w:cs="Tahoma"/>
          <w:sz w:val="20"/>
          <w:szCs w:val="20"/>
        </w:rPr>
        <w:t>…what you see and experience</w:t>
      </w:r>
    </w:p>
    <w:p w14:paraId="7E875376" w14:textId="77777777" w:rsidR="00726110" w:rsidRPr="0020185D" w:rsidRDefault="005330D9" w:rsidP="005330D9">
      <w:pPr>
        <w:pStyle w:val="NoSpacing"/>
        <w:numPr>
          <w:ilvl w:val="0"/>
          <w:numId w:val="19"/>
        </w:numPr>
        <w:rPr>
          <w:rFonts w:ascii="Tahoma" w:hAnsi="Tahoma" w:cs="Tahoma"/>
          <w:sz w:val="20"/>
          <w:szCs w:val="20"/>
        </w:rPr>
      </w:pPr>
      <w:r w:rsidRPr="0020185D">
        <w:rPr>
          <w:rFonts w:ascii="Tahoma" w:hAnsi="Tahoma" w:cs="Tahoma"/>
          <w:sz w:val="20"/>
          <w:szCs w:val="20"/>
        </w:rPr>
        <w:t>target</w:t>
      </w:r>
      <w:r w:rsidR="00B410AD">
        <w:rPr>
          <w:rFonts w:ascii="Tahoma" w:hAnsi="Tahoma" w:cs="Tahoma"/>
          <w:sz w:val="20"/>
          <w:szCs w:val="20"/>
        </w:rPr>
        <w:t xml:space="preserve">s </w:t>
      </w:r>
      <w:r w:rsidR="00726110" w:rsidRPr="0020185D">
        <w:rPr>
          <w:rFonts w:ascii="Tahoma" w:hAnsi="Tahoma" w:cs="Tahoma"/>
          <w:sz w:val="20"/>
          <w:szCs w:val="20"/>
        </w:rPr>
        <w:t>pronounced, problem</w:t>
      </w:r>
      <w:r w:rsidRPr="0020185D">
        <w:rPr>
          <w:rFonts w:ascii="Tahoma" w:hAnsi="Tahoma" w:cs="Tahoma"/>
          <w:sz w:val="20"/>
          <w:szCs w:val="20"/>
        </w:rPr>
        <w:t>,</w:t>
      </w:r>
      <w:r w:rsidR="00726110" w:rsidRPr="0020185D">
        <w:rPr>
          <w:rFonts w:ascii="Tahoma" w:hAnsi="Tahoma" w:cs="Tahoma"/>
          <w:sz w:val="20"/>
          <w:szCs w:val="20"/>
        </w:rPr>
        <w:t xml:space="preserve"> properties where the </w:t>
      </w:r>
      <w:r w:rsidRPr="0020185D">
        <w:rPr>
          <w:rFonts w:ascii="Tahoma" w:hAnsi="Tahoma" w:cs="Tahoma"/>
          <w:sz w:val="20"/>
          <w:szCs w:val="20"/>
        </w:rPr>
        <w:t xml:space="preserve">owner or </w:t>
      </w:r>
      <w:r w:rsidR="00726110" w:rsidRPr="0020185D">
        <w:rPr>
          <w:rFonts w:ascii="Tahoma" w:hAnsi="Tahoma" w:cs="Tahoma"/>
          <w:sz w:val="20"/>
          <w:szCs w:val="20"/>
        </w:rPr>
        <w:t xml:space="preserve">tenancy </w:t>
      </w:r>
      <w:r w:rsidRPr="0020185D">
        <w:rPr>
          <w:rFonts w:ascii="Tahoma" w:hAnsi="Tahoma" w:cs="Tahoma"/>
          <w:sz w:val="20"/>
          <w:szCs w:val="20"/>
        </w:rPr>
        <w:t>has changed…so improvements can be made</w:t>
      </w:r>
    </w:p>
    <w:p w14:paraId="2899D15A" w14:textId="77777777" w:rsidR="00726110" w:rsidRPr="0020185D" w:rsidRDefault="005330D9" w:rsidP="005330D9">
      <w:pPr>
        <w:pStyle w:val="NoSpacing"/>
        <w:numPr>
          <w:ilvl w:val="0"/>
          <w:numId w:val="19"/>
        </w:numPr>
        <w:rPr>
          <w:rFonts w:ascii="Tahoma" w:hAnsi="Tahoma" w:cs="Tahoma"/>
          <w:sz w:val="20"/>
          <w:szCs w:val="20"/>
        </w:rPr>
      </w:pPr>
      <w:r w:rsidRPr="0020185D">
        <w:rPr>
          <w:rFonts w:ascii="Tahoma" w:hAnsi="Tahoma" w:cs="Tahoma"/>
          <w:sz w:val="20"/>
          <w:szCs w:val="20"/>
        </w:rPr>
        <w:t>cultivate</w:t>
      </w:r>
      <w:r w:rsidR="00F51941">
        <w:rPr>
          <w:rFonts w:ascii="Tahoma" w:hAnsi="Tahoma" w:cs="Tahoma"/>
          <w:sz w:val="20"/>
          <w:szCs w:val="20"/>
        </w:rPr>
        <w:t>s</w:t>
      </w:r>
      <w:r w:rsidRPr="0020185D">
        <w:rPr>
          <w:rFonts w:ascii="Tahoma" w:hAnsi="Tahoma" w:cs="Tahoma"/>
          <w:sz w:val="20"/>
          <w:szCs w:val="20"/>
        </w:rPr>
        <w:t xml:space="preserve"> projects—businesses—in the pipeline…assuring funding for key coming projects</w:t>
      </w:r>
    </w:p>
    <w:p w14:paraId="30012A5C" w14:textId="77777777" w:rsidR="00B410AD" w:rsidRDefault="00B410AD" w:rsidP="005330D9">
      <w:pPr>
        <w:pStyle w:val="NoSpacing"/>
        <w:numPr>
          <w:ilvl w:val="0"/>
          <w:numId w:val="19"/>
        </w:numPr>
        <w:rPr>
          <w:rFonts w:ascii="Tahoma" w:hAnsi="Tahoma" w:cs="Tahoma"/>
          <w:sz w:val="20"/>
          <w:szCs w:val="20"/>
        </w:rPr>
      </w:pPr>
      <w:r>
        <w:rPr>
          <w:rFonts w:ascii="Tahoma" w:hAnsi="Tahoma" w:cs="Tahoma"/>
          <w:sz w:val="20"/>
          <w:szCs w:val="20"/>
        </w:rPr>
        <w:t>assures compatibility, harmony and variety…in a historic setting, even modern motifs can exist</w:t>
      </w:r>
    </w:p>
    <w:p w14:paraId="37C2DBE5" w14:textId="77777777" w:rsidR="005330D9" w:rsidRPr="00B410AD" w:rsidRDefault="00B410AD" w:rsidP="005330D9">
      <w:pPr>
        <w:pStyle w:val="NoSpacing"/>
        <w:numPr>
          <w:ilvl w:val="0"/>
          <w:numId w:val="19"/>
        </w:numPr>
        <w:rPr>
          <w:rFonts w:ascii="Tahoma" w:hAnsi="Tahoma" w:cs="Tahoma"/>
          <w:sz w:val="20"/>
          <w:szCs w:val="20"/>
        </w:rPr>
      </w:pPr>
      <w:r w:rsidRPr="00B410AD">
        <w:rPr>
          <w:rFonts w:ascii="Tahoma" w:hAnsi="Tahoma" w:cs="Tahoma"/>
          <w:sz w:val="20"/>
          <w:szCs w:val="20"/>
        </w:rPr>
        <w:t>spurs</w:t>
      </w:r>
      <w:r w:rsidR="005330D9" w:rsidRPr="00B410AD">
        <w:rPr>
          <w:rFonts w:ascii="Tahoma" w:hAnsi="Tahoma" w:cs="Tahoma"/>
          <w:sz w:val="20"/>
          <w:szCs w:val="20"/>
        </w:rPr>
        <w:t xml:space="preserve"> neighboring properties and businesses</w:t>
      </w:r>
      <w:r w:rsidRPr="00B410AD">
        <w:rPr>
          <w:rFonts w:ascii="Tahoma" w:hAnsi="Tahoma" w:cs="Tahoma"/>
          <w:sz w:val="20"/>
          <w:szCs w:val="20"/>
        </w:rPr>
        <w:t xml:space="preserve"> into action</w:t>
      </w:r>
      <w:r w:rsidR="005330D9" w:rsidRPr="00B410AD">
        <w:rPr>
          <w:rFonts w:ascii="Tahoma" w:hAnsi="Tahoma" w:cs="Tahoma"/>
          <w:sz w:val="20"/>
          <w:szCs w:val="20"/>
        </w:rPr>
        <w:t>…</w:t>
      </w:r>
      <w:r>
        <w:rPr>
          <w:rFonts w:ascii="Tahoma" w:hAnsi="Tahoma" w:cs="Tahoma"/>
          <w:sz w:val="20"/>
          <w:szCs w:val="20"/>
        </w:rPr>
        <w:t>for improvement along the block</w:t>
      </w:r>
    </w:p>
    <w:p w14:paraId="66064645" w14:textId="03D7EA83" w:rsidR="001B06F0" w:rsidRPr="001806F5" w:rsidRDefault="00B410AD" w:rsidP="001B06F0">
      <w:pPr>
        <w:pStyle w:val="NoSpacing"/>
        <w:numPr>
          <w:ilvl w:val="0"/>
          <w:numId w:val="19"/>
        </w:numPr>
        <w:rPr>
          <w:rFonts w:ascii="Tahoma" w:hAnsi="Tahoma" w:cs="Tahoma"/>
          <w:sz w:val="20"/>
          <w:szCs w:val="20"/>
        </w:rPr>
      </w:pPr>
      <w:r>
        <w:rPr>
          <w:rFonts w:ascii="Tahoma" w:hAnsi="Tahoma" w:cs="Tahoma"/>
          <w:sz w:val="20"/>
          <w:szCs w:val="20"/>
        </w:rPr>
        <w:t xml:space="preserve">promotes walkability…with visible improvements, pedestrian-scaled upgrades, and safety additions </w:t>
      </w:r>
    </w:p>
    <w:p w14:paraId="19C2BCBB" w14:textId="77777777" w:rsidR="00726110" w:rsidRPr="0020185D" w:rsidRDefault="00B410AD" w:rsidP="00726110">
      <w:pPr>
        <w:pStyle w:val="NoSpacing"/>
        <w:numPr>
          <w:ilvl w:val="0"/>
          <w:numId w:val="19"/>
        </w:numPr>
        <w:rPr>
          <w:rFonts w:ascii="Tahoma" w:hAnsi="Tahoma" w:cs="Tahoma"/>
          <w:sz w:val="20"/>
          <w:szCs w:val="20"/>
        </w:rPr>
      </w:pPr>
      <w:r>
        <w:rPr>
          <w:rFonts w:ascii="Tahoma" w:hAnsi="Tahoma" w:cs="Tahoma"/>
          <w:sz w:val="20"/>
          <w:szCs w:val="20"/>
        </w:rPr>
        <w:t>sparks</w:t>
      </w:r>
      <w:r w:rsidR="00726110" w:rsidRPr="0020185D">
        <w:rPr>
          <w:rFonts w:ascii="Tahoma" w:hAnsi="Tahoma" w:cs="Tahoma"/>
          <w:sz w:val="20"/>
          <w:szCs w:val="20"/>
        </w:rPr>
        <w:t xml:space="preserve"> stores outdoors</w:t>
      </w:r>
      <w:r w:rsidR="00FB0B05" w:rsidRPr="0020185D">
        <w:rPr>
          <w:rFonts w:ascii="Tahoma" w:hAnsi="Tahoma" w:cs="Tahoma"/>
          <w:sz w:val="20"/>
          <w:szCs w:val="20"/>
        </w:rPr>
        <w:t xml:space="preserve"> and </w:t>
      </w:r>
      <w:r w:rsidR="00726110" w:rsidRPr="0020185D">
        <w:rPr>
          <w:rFonts w:ascii="Tahoma" w:hAnsi="Tahoma" w:cs="Tahoma"/>
          <w:sz w:val="20"/>
          <w:szCs w:val="20"/>
        </w:rPr>
        <w:t>boost</w:t>
      </w:r>
      <w:r>
        <w:rPr>
          <w:rFonts w:ascii="Tahoma" w:hAnsi="Tahoma" w:cs="Tahoma"/>
          <w:sz w:val="20"/>
          <w:szCs w:val="20"/>
        </w:rPr>
        <w:t>s</w:t>
      </w:r>
      <w:r w:rsidR="00726110" w:rsidRPr="0020185D">
        <w:rPr>
          <w:rFonts w:ascii="Tahoma" w:hAnsi="Tahoma" w:cs="Tahoma"/>
          <w:sz w:val="20"/>
          <w:szCs w:val="20"/>
        </w:rPr>
        <w:t xml:space="preserve"> </w:t>
      </w:r>
      <w:r w:rsidR="00FB0B05" w:rsidRPr="0020185D">
        <w:rPr>
          <w:rFonts w:ascii="Tahoma" w:hAnsi="Tahoma" w:cs="Tahoma"/>
          <w:sz w:val="20"/>
          <w:szCs w:val="20"/>
        </w:rPr>
        <w:t>foot traffic</w:t>
      </w:r>
      <w:r w:rsidR="00726110" w:rsidRPr="0020185D">
        <w:rPr>
          <w:rFonts w:ascii="Tahoma" w:hAnsi="Tahoma" w:cs="Tahoma"/>
          <w:sz w:val="20"/>
          <w:szCs w:val="20"/>
        </w:rPr>
        <w:t>…creat</w:t>
      </w:r>
      <w:r>
        <w:rPr>
          <w:rFonts w:ascii="Tahoma" w:hAnsi="Tahoma" w:cs="Tahoma"/>
          <w:sz w:val="20"/>
          <w:szCs w:val="20"/>
        </w:rPr>
        <w:t xml:space="preserve">ing </w:t>
      </w:r>
      <w:r w:rsidR="00726110" w:rsidRPr="0020185D">
        <w:rPr>
          <w:rFonts w:ascii="Tahoma" w:hAnsi="Tahoma" w:cs="Tahoma"/>
          <w:sz w:val="20"/>
          <w:szCs w:val="20"/>
        </w:rPr>
        <w:t>more welcoming storefront</w:t>
      </w:r>
      <w:r>
        <w:rPr>
          <w:rFonts w:ascii="Tahoma" w:hAnsi="Tahoma" w:cs="Tahoma"/>
          <w:sz w:val="20"/>
          <w:szCs w:val="20"/>
        </w:rPr>
        <w:t>s</w:t>
      </w:r>
      <w:r w:rsidR="00726110" w:rsidRPr="0020185D">
        <w:rPr>
          <w:rFonts w:ascii="Tahoma" w:hAnsi="Tahoma" w:cs="Tahoma"/>
          <w:sz w:val="20"/>
          <w:szCs w:val="20"/>
        </w:rPr>
        <w:t xml:space="preserve"> and block</w:t>
      </w:r>
      <w:r>
        <w:rPr>
          <w:rFonts w:ascii="Tahoma" w:hAnsi="Tahoma" w:cs="Tahoma"/>
          <w:sz w:val="20"/>
          <w:szCs w:val="20"/>
        </w:rPr>
        <w:t>s</w:t>
      </w:r>
      <w:r w:rsidR="00FB0B05" w:rsidRPr="0020185D">
        <w:rPr>
          <w:rFonts w:ascii="Tahoma" w:hAnsi="Tahoma" w:cs="Tahoma"/>
          <w:sz w:val="20"/>
          <w:szCs w:val="20"/>
        </w:rPr>
        <w:t xml:space="preserve"> that </w:t>
      </w:r>
      <w:r>
        <w:rPr>
          <w:rFonts w:ascii="Tahoma" w:hAnsi="Tahoma" w:cs="Tahoma"/>
          <w:sz w:val="20"/>
          <w:szCs w:val="20"/>
        </w:rPr>
        <w:t>are more attractive, appealing and welcoming</w:t>
      </w:r>
    </w:p>
    <w:p w14:paraId="5ECF087B" w14:textId="77777777" w:rsidR="00726110" w:rsidRPr="0020185D" w:rsidRDefault="00B410AD" w:rsidP="00FB0B05">
      <w:pPr>
        <w:pStyle w:val="NoSpacing"/>
        <w:numPr>
          <w:ilvl w:val="0"/>
          <w:numId w:val="19"/>
        </w:numPr>
        <w:rPr>
          <w:rFonts w:ascii="Tahoma" w:hAnsi="Tahoma" w:cs="Tahoma"/>
          <w:sz w:val="20"/>
          <w:szCs w:val="20"/>
        </w:rPr>
      </w:pPr>
      <w:r>
        <w:rPr>
          <w:rFonts w:ascii="Tahoma" w:hAnsi="Tahoma" w:cs="Tahoma"/>
          <w:sz w:val="20"/>
          <w:szCs w:val="20"/>
        </w:rPr>
        <w:t xml:space="preserve">improves </w:t>
      </w:r>
      <w:r w:rsidR="00726110" w:rsidRPr="0020185D">
        <w:rPr>
          <w:rFonts w:ascii="Tahoma" w:hAnsi="Tahoma" w:cs="Tahoma"/>
          <w:sz w:val="20"/>
          <w:szCs w:val="20"/>
        </w:rPr>
        <w:t>perception…</w:t>
      </w:r>
      <w:r w:rsidR="0094694F">
        <w:rPr>
          <w:rFonts w:ascii="Tahoma" w:hAnsi="Tahoma" w:cs="Tahoma"/>
          <w:sz w:val="20"/>
          <w:szCs w:val="20"/>
        </w:rPr>
        <w:t>by i</w:t>
      </w:r>
      <w:r w:rsidR="00726110" w:rsidRPr="0020185D">
        <w:rPr>
          <w:rFonts w:ascii="Tahoma" w:hAnsi="Tahoma" w:cs="Tahoma"/>
          <w:sz w:val="20"/>
          <w:szCs w:val="20"/>
        </w:rPr>
        <w:t>mprov</w:t>
      </w:r>
      <w:r w:rsidR="0094694F">
        <w:rPr>
          <w:rFonts w:ascii="Tahoma" w:hAnsi="Tahoma" w:cs="Tahoma"/>
          <w:sz w:val="20"/>
          <w:szCs w:val="20"/>
        </w:rPr>
        <w:t>ing</w:t>
      </w:r>
      <w:r w:rsidR="00726110" w:rsidRPr="0020185D">
        <w:rPr>
          <w:rFonts w:ascii="Tahoma" w:hAnsi="Tahoma" w:cs="Tahoma"/>
          <w:sz w:val="20"/>
          <w:szCs w:val="20"/>
        </w:rPr>
        <w:t xml:space="preserve"> safety </w:t>
      </w:r>
      <w:r w:rsidR="0094694F">
        <w:rPr>
          <w:rFonts w:ascii="Tahoma" w:hAnsi="Tahoma" w:cs="Tahoma"/>
          <w:sz w:val="20"/>
          <w:szCs w:val="20"/>
        </w:rPr>
        <w:t>via</w:t>
      </w:r>
      <w:r w:rsidR="00A91235">
        <w:rPr>
          <w:rFonts w:ascii="Tahoma" w:hAnsi="Tahoma" w:cs="Tahoma"/>
          <w:sz w:val="20"/>
          <w:szCs w:val="20"/>
        </w:rPr>
        <w:t xml:space="preserve"> </w:t>
      </w:r>
      <w:r w:rsidR="00726110" w:rsidRPr="0020185D">
        <w:rPr>
          <w:rFonts w:ascii="Tahoma" w:hAnsi="Tahoma" w:cs="Tahoma"/>
          <w:sz w:val="20"/>
          <w:szCs w:val="20"/>
        </w:rPr>
        <w:t>a more cared-for environment</w:t>
      </w:r>
      <w:r w:rsidR="0094694F">
        <w:rPr>
          <w:rFonts w:ascii="Tahoma" w:hAnsi="Tahoma" w:cs="Tahoma"/>
          <w:sz w:val="20"/>
          <w:szCs w:val="20"/>
        </w:rPr>
        <w:t xml:space="preserve">, </w:t>
      </w:r>
      <w:r w:rsidR="00726110" w:rsidRPr="0020185D">
        <w:rPr>
          <w:rFonts w:ascii="Tahoma" w:hAnsi="Tahoma" w:cs="Tahoma"/>
          <w:sz w:val="20"/>
          <w:szCs w:val="20"/>
        </w:rPr>
        <w:t>better lighting</w:t>
      </w:r>
      <w:r w:rsidR="0094694F">
        <w:rPr>
          <w:rFonts w:ascii="Tahoma" w:hAnsi="Tahoma" w:cs="Tahoma"/>
          <w:sz w:val="20"/>
          <w:szCs w:val="20"/>
        </w:rPr>
        <w:t xml:space="preserve"> and other features</w:t>
      </w:r>
    </w:p>
    <w:p w14:paraId="47853984" w14:textId="77777777" w:rsidR="00FB0B05" w:rsidRPr="0020185D" w:rsidRDefault="0094694F" w:rsidP="00FB0B05">
      <w:pPr>
        <w:pStyle w:val="NoSpacing"/>
        <w:numPr>
          <w:ilvl w:val="0"/>
          <w:numId w:val="19"/>
        </w:numPr>
        <w:rPr>
          <w:rFonts w:ascii="Tahoma" w:hAnsi="Tahoma" w:cs="Tahoma"/>
          <w:sz w:val="20"/>
          <w:szCs w:val="20"/>
        </w:rPr>
      </w:pPr>
      <w:r>
        <w:rPr>
          <w:rFonts w:ascii="Tahoma" w:hAnsi="Tahoma" w:cs="Tahoma"/>
          <w:sz w:val="20"/>
          <w:szCs w:val="20"/>
        </w:rPr>
        <w:t>ensures a</w:t>
      </w:r>
      <w:r w:rsidR="00616B11" w:rsidRPr="0020185D">
        <w:rPr>
          <w:rFonts w:ascii="Tahoma" w:hAnsi="Tahoma" w:cs="Tahoma"/>
          <w:sz w:val="20"/>
          <w:szCs w:val="20"/>
        </w:rPr>
        <w:t xml:space="preserve"> well-conceived</w:t>
      </w:r>
      <w:r>
        <w:rPr>
          <w:rFonts w:ascii="Tahoma" w:hAnsi="Tahoma" w:cs="Tahoma"/>
          <w:sz w:val="20"/>
          <w:szCs w:val="20"/>
        </w:rPr>
        <w:t xml:space="preserve"> application…enables the Authority to offer suggestions, other approaches or preferred options for better outcomes</w:t>
      </w:r>
    </w:p>
    <w:p w14:paraId="5CFC46D5" w14:textId="77777777" w:rsidR="0094694F" w:rsidRDefault="0094694F" w:rsidP="00C567BC">
      <w:pPr>
        <w:pStyle w:val="NoSpacing"/>
        <w:numPr>
          <w:ilvl w:val="0"/>
          <w:numId w:val="19"/>
        </w:numPr>
        <w:rPr>
          <w:rFonts w:ascii="Tahoma" w:hAnsi="Tahoma" w:cs="Tahoma"/>
          <w:sz w:val="20"/>
          <w:szCs w:val="20"/>
        </w:rPr>
      </w:pPr>
      <w:r>
        <w:rPr>
          <w:rFonts w:ascii="Tahoma" w:hAnsi="Tahoma" w:cs="Tahoma"/>
          <w:sz w:val="20"/>
          <w:szCs w:val="20"/>
        </w:rPr>
        <w:t>addresses the results…specifically, what is included in the project and what it will look like once complete</w:t>
      </w:r>
      <w:r w:rsidR="00616B11" w:rsidRPr="0020185D">
        <w:rPr>
          <w:rFonts w:ascii="Tahoma" w:hAnsi="Tahoma" w:cs="Tahoma"/>
          <w:sz w:val="20"/>
          <w:szCs w:val="20"/>
        </w:rPr>
        <w:t xml:space="preserve"> </w:t>
      </w:r>
      <w:r>
        <w:rPr>
          <w:rFonts w:ascii="Tahoma" w:hAnsi="Tahoma" w:cs="Tahoma"/>
          <w:sz w:val="20"/>
          <w:szCs w:val="20"/>
        </w:rPr>
        <w:t>including colors, finishes and products</w:t>
      </w:r>
    </w:p>
    <w:p w14:paraId="553636F7" w14:textId="77777777" w:rsidR="0094694F" w:rsidRDefault="0094694F" w:rsidP="00C567BC">
      <w:pPr>
        <w:pStyle w:val="NoSpacing"/>
        <w:numPr>
          <w:ilvl w:val="0"/>
          <w:numId w:val="19"/>
        </w:numPr>
        <w:rPr>
          <w:rFonts w:ascii="Tahoma" w:hAnsi="Tahoma" w:cs="Tahoma"/>
          <w:sz w:val="20"/>
          <w:szCs w:val="20"/>
        </w:rPr>
      </w:pPr>
      <w:r>
        <w:rPr>
          <w:rFonts w:ascii="Tahoma" w:hAnsi="Tahoma" w:cs="Tahoma"/>
          <w:sz w:val="20"/>
          <w:szCs w:val="20"/>
        </w:rPr>
        <w:t xml:space="preserve">considers how the project will be received </w:t>
      </w:r>
      <w:r w:rsidR="001812D4">
        <w:rPr>
          <w:rFonts w:ascii="Tahoma" w:hAnsi="Tahoma" w:cs="Tahoma"/>
          <w:sz w:val="20"/>
          <w:szCs w:val="20"/>
        </w:rPr>
        <w:t>by the downtown community and public</w:t>
      </w:r>
    </w:p>
    <w:p w14:paraId="1BE7768D" w14:textId="77777777" w:rsidR="00B37C1E" w:rsidRPr="00B37C1E" w:rsidRDefault="001812D4" w:rsidP="00C567BC">
      <w:pPr>
        <w:pStyle w:val="NoSpacing"/>
        <w:numPr>
          <w:ilvl w:val="0"/>
          <w:numId w:val="19"/>
        </w:numPr>
        <w:rPr>
          <w:rFonts w:ascii="Tahoma" w:hAnsi="Tahoma" w:cs="Tahoma"/>
          <w:sz w:val="20"/>
          <w:szCs w:val="20"/>
        </w:rPr>
      </w:pPr>
      <w:r w:rsidRPr="00B37C1E">
        <w:rPr>
          <w:rFonts w:ascii="Tahoma" w:hAnsi="Tahoma" w:cs="Tahoma"/>
          <w:sz w:val="20"/>
          <w:szCs w:val="20"/>
        </w:rPr>
        <w:t>serves as a resource for</w:t>
      </w:r>
      <w:r w:rsidR="00A91235" w:rsidRPr="00B37C1E">
        <w:rPr>
          <w:rFonts w:ascii="Tahoma" w:hAnsi="Tahoma" w:cs="Tahoma"/>
          <w:sz w:val="20"/>
          <w:szCs w:val="20"/>
        </w:rPr>
        <w:t xml:space="preserve"> new retailer</w:t>
      </w:r>
      <w:r w:rsidRPr="00B37C1E">
        <w:rPr>
          <w:rFonts w:ascii="Tahoma" w:hAnsi="Tahoma" w:cs="Tahoma"/>
          <w:sz w:val="20"/>
          <w:szCs w:val="20"/>
        </w:rPr>
        <w:t>s</w:t>
      </w:r>
      <w:r w:rsidR="00A91235" w:rsidRPr="00B37C1E">
        <w:rPr>
          <w:rFonts w:ascii="Tahoma" w:hAnsi="Tahoma" w:cs="Tahoma"/>
          <w:sz w:val="20"/>
          <w:szCs w:val="20"/>
        </w:rPr>
        <w:t>, restaurant</w:t>
      </w:r>
      <w:r w:rsidRPr="00B37C1E">
        <w:rPr>
          <w:rFonts w:ascii="Tahoma" w:hAnsi="Tahoma" w:cs="Tahoma"/>
          <w:sz w:val="20"/>
          <w:szCs w:val="20"/>
        </w:rPr>
        <w:t>s</w:t>
      </w:r>
      <w:r w:rsidR="00A91235" w:rsidRPr="00B37C1E">
        <w:rPr>
          <w:rFonts w:ascii="Tahoma" w:hAnsi="Tahoma" w:cs="Tahoma"/>
          <w:sz w:val="20"/>
          <w:szCs w:val="20"/>
        </w:rPr>
        <w:t xml:space="preserve"> or downtown asset</w:t>
      </w:r>
      <w:r w:rsidRPr="00B37C1E">
        <w:rPr>
          <w:rFonts w:ascii="Tahoma" w:hAnsi="Tahoma" w:cs="Tahoma"/>
          <w:sz w:val="20"/>
          <w:szCs w:val="20"/>
        </w:rPr>
        <w:t>s</w:t>
      </w:r>
    </w:p>
    <w:p w14:paraId="19BBCA61" w14:textId="77777777" w:rsidR="00B37C1E" w:rsidRPr="0020185D" w:rsidRDefault="00B37C1E" w:rsidP="00C567BC">
      <w:pPr>
        <w:rPr>
          <w:rFonts w:ascii="Tahoma" w:hAnsi="Tahoma" w:cs="Tahoma"/>
          <w:sz w:val="20"/>
          <w:szCs w:val="20"/>
        </w:rPr>
      </w:pPr>
    </w:p>
    <w:sectPr w:rsidR="00B37C1E" w:rsidRPr="0020185D" w:rsidSect="00C567BC">
      <w:footerReference w:type="default" r:id="rId8"/>
      <w:pgSz w:w="12240" w:h="15840"/>
      <w:pgMar w:top="864" w:right="1152" w:bottom="576"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8E5EA" w14:textId="77777777" w:rsidR="00C203C9" w:rsidRDefault="00C203C9" w:rsidP="001D0AD4">
      <w:r>
        <w:separator/>
      </w:r>
    </w:p>
  </w:endnote>
  <w:endnote w:type="continuationSeparator" w:id="0">
    <w:p w14:paraId="125DE531" w14:textId="77777777" w:rsidR="00C203C9" w:rsidRDefault="00C203C9" w:rsidP="001D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E8D2A" w14:textId="77777777" w:rsidR="00C203C9" w:rsidRDefault="00C203C9">
    <w:pPr>
      <w:pStyle w:val="Footer"/>
      <w:rPr>
        <w:b/>
        <w:color w:val="17365D" w:themeColor="text2" w:themeShade="BF"/>
        <w:sz w:val="20"/>
        <w:szCs w:val="20"/>
      </w:rPr>
    </w:pPr>
    <w:r>
      <w:rPr>
        <w:rFonts w:ascii="Lucida Sans" w:hAnsi="Lucida Sans"/>
        <w:b/>
        <w:noProof/>
        <w:color w:val="548DD4" w:themeColor="text2" w:themeTint="99"/>
        <w:sz w:val="24"/>
        <w:szCs w:val="24"/>
      </w:rPr>
      <mc:AlternateContent>
        <mc:Choice Requires="wps">
          <w:drawing>
            <wp:anchor distT="0" distB="0" distL="114300" distR="114300" simplePos="0" relativeHeight="251658240" behindDoc="0" locked="0" layoutInCell="1" allowOverlap="1" wp14:anchorId="4D66EF0C" wp14:editId="00ED736F">
              <wp:simplePos x="0" y="0"/>
              <wp:positionH relativeFrom="column">
                <wp:posOffset>6195060</wp:posOffset>
              </wp:positionH>
              <wp:positionV relativeFrom="paragraph">
                <wp:posOffset>-92075</wp:posOffset>
              </wp:positionV>
              <wp:extent cx="695325" cy="642620"/>
              <wp:effectExtent l="3810" t="3175"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1D069" w14:textId="77777777" w:rsidR="00C203C9" w:rsidRDefault="00C203C9">
                          <w:pPr>
                            <w:rPr>
                              <w:sz w:val="2"/>
                              <w:szCs w:val="2"/>
                            </w:rPr>
                          </w:pPr>
                        </w:p>
                        <w:p w14:paraId="0205210B" w14:textId="77777777" w:rsidR="00C203C9" w:rsidRDefault="00C203C9">
                          <w:pPr>
                            <w:rPr>
                              <w:sz w:val="2"/>
                              <w:szCs w:val="2"/>
                            </w:rPr>
                          </w:pPr>
                        </w:p>
                        <w:p w14:paraId="19D14EC2" w14:textId="77777777" w:rsidR="00C203C9" w:rsidRDefault="00C203C9">
                          <w:pPr>
                            <w:rPr>
                              <w:sz w:val="2"/>
                              <w:szCs w:val="2"/>
                            </w:rPr>
                          </w:pPr>
                        </w:p>
                        <w:p w14:paraId="0DC71EF5" w14:textId="77777777" w:rsidR="00C203C9" w:rsidRDefault="00C203C9">
                          <w:pPr>
                            <w:rPr>
                              <w:sz w:val="2"/>
                              <w:szCs w:val="2"/>
                            </w:rPr>
                          </w:pPr>
                        </w:p>
                        <w:p w14:paraId="2AFB4325" w14:textId="77777777" w:rsidR="00C203C9" w:rsidRDefault="00C203C9">
                          <w:pPr>
                            <w:rPr>
                              <w:sz w:val="2"/>
                              <w:szCs w:val="2"/>
                            </w:rPr>
                          </w:pPr>
                        </w:p>
                        <w:p w14:paraId="044BA761" w14:textId="77777777" w:rsidR="00C203C9" w:rsidRDefault="00C203C9">
                          <w:pPr>
                            <w:rPr>
                              <w:sz w:val="2"/>
                              <w:szCs w:val="2"/>
                            </w:rPr>
                          </w:pPr>
                        </w:p>
                        <w:p w14:paraId="6560EBE8" w14:textId="77777777" w:rsidR="00C203C9" w:rsidRDefault="00C203C9">
                          <w:pPr>
                            <w:rPr>
                              <w:sz w:val="2"/>
                              <w:szCs w:val="2"/>
                            </w:rPr>
                          </w:pPr>
                        </w:p>
                        <w:p w14:paraId="524721E9" w14:textId="77777777" w:rsidR="00C203C9" w:rsidRDefault="00C203C9">
                          <w:r w:rsidRPr="00125C67">
                            <w:rPr>
                              <w:noProof/>
                            </w:rPr>
                            <w:drawing>
                              <wp:inline distT="0" distB="0" distL="0" distR="0" wp14:anchorId="4F3B38C3" wp14:editId="2DFD802F">
                                <wp:extent cx="409575" cy="347662"/>
                                <wp:effectExtent l="19050" t="0" r="0" b="0"/>
                                <wp:docPr id="9" name="il_fi" descr="http://3.bp.blogspot.com/_YGeU2nHmk9U/S4L0CYLxhcI/AAAAAAAAD6E/QvPhpKxqUzE/s200/HU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YGeU2nHmk9U/S4L0CYLxhcI/AAAAAAAAD6E/QvPhpKxqUzE/s200/HUD+logo.jpg"/>
                                        <pic:cNvPicPr>
                                          <a:picLocks noChangeAspect="1" noChangeArrowheads="1"/>
                                        </pic:cNvPicPr>
                                      </pic:nvPicPr>
                                      <pic:blipFill>
                                        <a:blip r:embed="rId1">
                                          <a:duotone>
                                            <a:schemeClr val="bg2">
                                              <a:shade val="45000"/>
                                              <a:satMod val="135000"/>
                                            </a:schemeClr>
                                            <a:prstClr val="white"/>
                                          </a:duotone>
                                        </a:blip>
                                        <a:srcRect/>
                                        <a:stretch>
                                          <a:fillRect/>
                                        </a:stretch>
                                      </pic:blipFill>
                                      <pic:spPr bwMode="auto">
                                        <a:xfrm>
                                          <a:off x="0" y="0"/>
                                          <a:ext cx="409459" cy="3475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6EF0C" id="_x0000_t202" coordsize="21600,21600" o:spt="202" path="m,l,21600r21600,l21600,xe">
              <v:stroke joinstyle="miter"/>
              <v:path gradientshapeok="t" o:connecttype="rect"/>
            </v:shapetype>
            <v:shape id="Text Box 2" o:spid="_x0000_s1029" type="#_x0000_t202" style="position:absolute;margin-left:487.8pt;margin-top:-7.25pt;width:54.75pt;height: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" filled="f" stroked="f">
              <v:textbox>
                <w:txbxContent>
                  <w:p w14:paraId="50E1D069" w14:textId="77777777" w:rsidR="00C203C9" w:rsidRDefault="00C203C9">
                    <w:pPr>
                      <w:rPr>
                        <w:sz w:val="2"/>
                        <w:szCs w:val="2"/>
                      </w:rPr>
                    </w:pPr>
                  </w:p>
                  <w:p w14:paraId="0205210B" w14:textId="77777777" w:rsidR="00C203C9" w:rsidRDefault="00C203C9">
                    <w:pPr>
                      <w:rPr>
                        <w:sz w:val="2"/>
                        <w:szCs w:val="2"/>
                      </w:rPr>
                    </w:pPr>
                  </w:p>
                  <w:p w14:paraId="19D14EC2" w14:textId="77777777" w:rsidR="00C203C9" w:rsidRDefault="00C203C9">
                    <w:pPr>
                      <w:rPr>
                        <w:sz w:val="2"/>
                        <w:szCs w:val="2"/>
                      </w:rPr>
                    </w:pPr>
                  </w:p>
                  <w:p w14:paraId="0DC71EF5" w14:textId="77777777" w:rsidR="00C203C9" w:rsidRDefault="00C203C9">
                    <w:pPr>
                      <w:rPr>
                        <w:sz w:val="2"/>
                        <w:szCs w:val="2"/>
                      </w:rPr>
                    </w:pPr>
                  </w:p>
                  <w:p w14:paraId="2AFB4325" w14:textId="77777777" w:rsidR="00C203C9" w:rsidRDefault="00C203C9">
                    <w:pPr>
                      <w:rPr>
                        <w:sz w:val="2"/>
                        <w:szCs w:val="2"/>
                      </w:rPr>
                    </w:pPr>
                  </w:p>
                  <w:p w14:paraId="044BA761" w14:textId="77777777" w:rsidR="00C203C9" w:rsidRDefault="00C203C9">
                    <w:pPr>
                      <w:rPr>
                        <w:sz w:val="2"/>
                        <w:szCs w:val="2"/>
                      </w:rPr>
                    </w:pPr>
                  </w:p>
                  <w:p w14:paraId="6560EBE8" w14:textId="77777777" w:rsidR="00C203C9" w:rsidRDefault="00C203C9">
                    <w:pPr>
                      <w:rPr>
                        <w:sz w:val="2"/>
                        <w:szCs w:val="2"/>
                      </w:rPr>
                    </w:pPr>
                  </w:p>
                  <w:p w14:paraId="524721E9" w14:textId="77777777" w:rsidR="00C203C9" w:rsidRDefault="00C203C9">
                    <w:r w:rsidRPr="00125C67">
                      <w:rPr>
                        <w:noProof/>
                      </w:rPr>
                      <w:drawing>
                        <wp:inline distT="0" distB="0" distL="0" distR="0" wp14:anchorId="4F3B38C3" wp14:editId="2DFD802F">
                          <wp:extent cx="409575" cy="347662"/>
                          <wp:effectExtent l="19050" t="0" r="0" b="0"/>
                          <wp:docPr id="9" name="il_fi" descr="http://3.bp.blogspot.com/_YGeU2nHmk9U/S4L0CYLxhcI/AAAAAAAAD6E/QvPhpKxqUzE/s200/HU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YGeU2nHmk9U/S4L0CYLxhcI/AAAAAAAAD6E/QvPhpKxqUzE/s200/HUD+logo.jpg"/>
                                  <pic:cNvPicPr>
                                    <a:picLocks noChangeAspect="1" noChangeArrowheads="1"/>
                                  </pic:cNvPicPr>
                                </pic:nvPicPr>
                                <pic:blipFill>
                                  <a:blip r:embed="rId1">
                                    <a:duotone>
                                      <a:schemeClr val="bg2">
                                        <a:shade val="45000"/>
                                        <a:satMod val="135000"/>
                                      </a:schemeClr>
                                      <a:prstClr val="white"/>
                                    </a:duotone>
                                  </a:blip>
                                  <a:srcRect/>
                                  <a:stretch>
                                    <a:fillRect/>
                                  </a:stretch>
                                </pic:blipFill>
                                <pic:spPr bwMode="auto">
                                  <a:xfrm>
                                    <a:off x="0" y="0"/>
                                    <a:ext cx="409459" cy="347564"/>
                                  </a:xfrm>
                                  <a:prstGeom prst="rect">
                                    <a:avLst/>
                                  </a:prstGeom>
                                  <a:noFill/>
                                  <a:ln w="9525">
                                    <a:noFill/>
                                    <a:miter lim="800000"/>
                                    <a:headEnd/>
                                    <a:tailEnd/>
                                  </a:ln>
                                </pic:spPr>
                              </pic:pic>
                            </a:graphicData>
                          </a:graphic>
                        </wp:inline>
                      </w:drawing>
                    </w:r>
                  </w:p>
                </w:txbxContent>
              </v:textbox>
            </v:shape>
          </w:pict>
        </mc:Fallback>
      </mc:AlternateContent>
    </w:r>
    <w:r w:rsidRPr="0085473A">
      <w:rPr>
        <w:rFonts w:ascii="Lucida Sans" w:hAnsi="Lucida Sans"/>
        <w:b/>
        <w:color w:val="548DD4" w:themeColor="text2" w:themeTint="99"/>
        <w:sz w:val="24"/>
        <w:szCs w:val="24"/>
      </w:rPr>
      <w:t>better places, better lives</w:t>
    </w:r>
    <w:r w:rsidRPr="0024221B">
      <w:rPr>
        <w:rFonts w:ascii="Lucida Sans" w:hAnsi="Lucida Sans"/>
        <w:b/>
        <w:color w:val="365F91" w:themeColor="accent1" w:themeShade="BF"/>
        <w:sz w:val="20"/>
        <w:szCs w:val="20"/>
      </w:rPr>
      <w:t xml:space="preserve"> </w:t>
    </w:r>
    <w:r w:rsidRPr="00BA76C2">
      <w:rPr>
        <w:b/>
        <w:color w:val="17365D" w:themeColor="text2" w:themeShade="BF"/>
        <w:sz w:val="20"/>
        <w:szCs w:val="20"/>
      </w:rPr>
      <w:t xml:space="preserve">     </w:t>
    </w:r>
    <w:r>
      <w:rPr>
        <w:b/>
        <w:color w:val="17365D" w:themeColor="text2" w:themeShade="BF"/>
        <w:sz w:val="20"/>
        <w:szCs w:val="20"/>
      </w:rPr>
      <w:t xml:space="preserve"> </w:t>
    </w:r>
    <w:r w:rsidRPr="00BA76C2">
      <w:rPr>
        <w:b/>
        <w:color w:val="17365D" w:themeColor="text2" w:themeShade="BF"/>
        <w:sz w:val="20"/>
        <w:szCs w:val="20"/>
      </w:rPr>
      <w:t xml:space="preserve">         </w:t>
    </w:r>
    <w:r>
      <w:rPr>
        <w:b/>
        <w:color w:val="17365D" w:themeColor="text2" w:themeShade="BF"/>
        <w:sz w:val="20"/>
        <w:szCs w:val="20"/>
      </w:rPr>
      <w:t xml:space="preserve">                    </w:t>
    </w:r>
    <w:r>
      <w:rPr>
        <w:b/>
        <w:color w:val="17365D" w:themeColor="text2" w:themeShade="BF"/>
        <w:sz w:val="2"/>
        <w:szCs w:val="2"/>
      </w:rPr>
      <w:t xml:space="preserve">           </w:t>
    </w:r>
    <w:r>
      <w:rPr>
        <w:b/>
        <w:color w:val="17365D" w:themeColor="text2" w:themeShade="BF"/>
        <w:sz w:val="20"/>
        <w:szCs w:val="20"/>
      </w:rPr>
      <w:t xml:space="preserve">     </w:t>
    </w:r>
    <w:r w:rsidRPr="00BA76C2">
      <w:rPr>
        <w:b/>
        <w:color w:val="17365D" w:themeColor="text2" w:themeShade="BF"/>
        <w:sz w:val="20"/>
        <w:szCs w:val="20"/>
      </w:rPr>
      <w:t xml:space="preserve">  </w:t>
    </w:r>
    <w:r>
      <w:rPr>
        <w:b/>
        <w:color w:val="17365D" w:themeColor="text2" w:themeShade="BF"/>
        <w:sz w:val="20"/>
        <w:szCs w:val="20"/>
      </w:rPr>
      <w:t xml:space="preserve">     </w:t>
    </w:r>
    <w:r w:rsidRPr="001D0AD4">
      <w:rPr>
        <w:b/>
        <w:color w:val="17365D" w:themeColor="text2" w:themeShade="BF"/>
        <w:sz w:val="20"/>
        <w:szCs w:val="20"/>
      </w:rPr>
      <w:t xml:space="preserve">CUMBERLAND COUNTY </w:t>
    </w:r>
    <w:r>
      <w:rPr>
        <w:b/>
        <w:color w:val="17365D" w:themeColor="text2" w:themeShade="BF"/>
        <w:sz w:val="20"/>
        <w:szCs w:val="20"/>
      </w:rPr>
      <w:t xml:space="preserve">REDEVELOPMENT </w:t>
    </w:r>
    <w:r w:rsidRPr="001D0AD4">
      <w:rPr>
        <w:b/>
        <w:color w:val="17365D" w:themeColor="text2" w:themeShade="BF"/>
        <w:sz w:val="20"/>
        <w:szCs w:val="20"/>
      </w:rPr>
      <w:t>AUTHORITY</w:t>
    </w:r>
  </w:p>
  <w:p w14:paraId="48CA3C74" w14:textId="77777777" w:rsidR="00C203C9" w:rsidRPr="00FA13A0" w:rsidRDefault="00C203C9" w:rsidP="00203D58">
    <w:pPr>
      <w:pStyle w:val="NoSpacing"/>
      <w:rPr>
        <w:rFonts w:ascii="Arial" w:eastAsia="Times New Roman" w:hAnsi="Arial" w:cs="Arial"/>
        <w:color w:val="595959" w:themeColor="text1" w:themeTint="A6"/>
        <w:sz w:val="18"/>
        <w:szCs w:val="18"/>
      </w:rPr>
    </w:pPr>
    <w:r w:rsidRPr="00FA13A0">
      <w:rPr>
        <w:color w:val="595959" w:themeColor="text1" w:themeTint="A6"/>
        <w:sz w:val="18"/>
        <w:szCs w:val="18"/>
      </w:rPr>
      <w:t xml:space="preserve">114 N. Hanover St. </w:t>
    </w:r>
    <w:r w:rsidRPr="0085473A">
      <w:rPr>
        <w:rFonts w:ascii="Tahoma" w:hAnsi="Tahoma" w:cs="Tahoma"/>
        <w:color w:val="548DD4" w:themeColor="text2" w:themeTint="99"/>
        <w:sz w:val="18"/>
        <w:szCs w:val="18"/>
      </w:rPr>
      <w:t>▪</w:t>
    </w:r>
    <w:r w:rsidRPr="00ED575F">
      <w:rPr>
        <w:rFonts w:ascii="Tahoma" w:hAnsi="Tahoma" w:cs="Tahoma"/>
        <w:color w:val="8DB3E2" w:themeColor="text2" w:themeTint="66"/>
        <w:sz w:val="18"/>
        <w:szCs w:val="18"/>
      </w:rPr>
      <w:t xml:space="preserve"> </w:t>
    </w:r>
    <w:r w:rsidRPr="00FA13A0">
      <w:rPr>
        <w:color w:val="595959" w:themeColor="text1" w:themeTint="A6"/>
        <w:sz w:val="18"/>
        <w:szCs w:val="18"/>
      </w:rPr>
      <w:t xml:space="preserve">Carlisle PA 17013 </w:t>
    </w:r>
    <w:r w:rsidRPr="00FA13A0">
      <w:rPr>
        <w:rFonts w:ascii="Tahoma" w:hAnsi="Tahoma" w:cs="Tahoma"/>
        <w:color w:val="595959" w:themeColor="text1" w:themeTint="A6"/>
        <w:sz w:val="18"/>
        <w:szCs w:val="18"/>
      </w:rPr>
      <w:t xml:space="preserve">             </w:t>
    </w:r>
    <w:r>
      <w:rPr>
        <w:rFonts w:ascii="Tahoma" w:hAnsi="Tahoma" w:cs="Tahoma"/>
        <w:color w:val="595959" w:themeColor="text1" w:themeTint="A6"/>
        <w:sz w:val="18"/>
        <w:szCs w:val="18"/>
      </w:rPr>
      <w:t xml:space="preserve">  </w:t>
    </w:r>
    <w:r w:rsidRPr="00FA13A0">
      <w:rPr>
        <w:rFonts w:ascii="Tahoma" w:hAnsi="Tahoma" w:cs="Tahoma"/>
        <w:color w:val="595959" w:themeColor="text1" w:themeTint="A6"/>
        <w:sz w:val="18"/>
        <w:szCs w:val="18"/>
      </w:rPr>
      <w:t xml:space="preserve"> </w:t>
    </w:r>
    <w:r>
      <w:rPr>
        <w:rFonts w:ascii="Tahoma" w:hAnsi="Tahoma" w:cs="Tahoma"/>
        <w:color w:val="595959" w:themeColor="text1" w:themeTint="A6"/>
        <w:sz w:val="18"/>
        <w:szCs w:val="18"/>
      </w:rPr>
      <w:t xml:space="preserve"> </w:t>
    </w:r>
    <w:r w:rsidRPr="00FA13A0">
      <w:rPr>
        <w:rFonts w:ascii="Tahoma" w:hAnsi="Tahoma" w:cs="Tahoma"/>
        <w:color w:val="595959" w:themeColor="text1" w:themeTint="A6"/>
        <w:sz w:val="18"/>
        <w:szCs w:val="18"/>
      </w:rPr>
      <w:t xml:space="preserve"> </w:t>
    </w:r>
    <w:r>
      <w:rPr>
        <w:rFonts w:ascii="Tahoma" w:hAnsi="Tahoma" w:cs="Tahoma"/>
        <w:color w:val="595959" w:themeColor="text1" w:themeTint="A6"/>
        <w:sz w:val="2"/>
        <w:szCs w:val="2"/>
      </w:rPr>
      <w:t xml:space="preserve">                                                                                                                                                                                                                                                                                                                                                                                                                                                                                                                                                                                  </w:t>
    </w:r>
    <w:r w:rsidRPr="006C0056">
      <w:rPr>
        <w:b/>
        <w:color w:val="595959" w:themeColor="text1" w:themeTint="A6"/>
        <w:sz w:val="18"/>
        <w:szCs w:val="18"/>
      </w:rPr>
      <w:t>P</w:t>
    </w:r>
    <w:r w:rsidRPr="00D5772A">
      <w:rPr>
        <w:color w:val="595959" w:themeColor="text1" w:themeTint="A6"/>
        <w:sz w:val="18"/>
        <w:szCs w:val="18"/>
      </w:rPr>
      <w:t xml:space="preserve"> 717-</w:t>
    </w:r>
    <w:r>
      <w:rPr>
        <w:color w:val="595959" w:themeColor="text1" w:themeTint="A6"/>
        <w:sz w:val="18"/>
        <w:szCs w:val="18"/>
      </w:rPr>
      <w:t>462-7016</w:t>
    </w:r>
    <w:r w:rsidRPr="00FA13A0">
      <w:rPr>
        <w:color w:val="595959" w:themeColor="text1" w:themeTint="A6"/>
        <w:sz w:val="18"/>
        <w:szCs w:val="18"/>
      </w:rPr>
      <w:t xml:space="preserve">  </w:t>
    </w:r>
    <w:r>
      <w:rPr>
        <w:color w:val="595959" w:themeColor="text1" w:themeTint="A6"/>
        <w:sz w:val="18"/>
        <w:szCs w:val="18"/>
      </w:rPr>
      <w:t xml:space="preserve">  </w:t>
    </w:r>
    <w:r w:rsidRPr="00D5772A">
      <w:rPr>
        <w:b/>
        <w:color w:val="595959" w:themeColor="text1" w:themeTint="A6"/>
        <w:sz w:val="18"/>
        <w:szCs w:val="18"/>
      </w:rPr>
      <w:t>F</w:t>
    </w:r>
    <w:r w:rsidRPr="00FA13A0">
      <w:rPr>
        <w:color w:val="595959" w:themeColor="text1" w:themeTint="A6"/>
        <w:sz w:val="18"/>
        <w:szCs w:val="18"/>
      </w:rPr>
      <w:t xml:space="preserve"> 717-249-4071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1D421" w14:textId="77777777" w:rsidR="00C203C9" w:rsidRDefault="00C203C9" w:rsidP="001D0AD4">
      <w:r>
        <w:separator/>
      </w:r>
    </w:p>
  </w:footnote>
  <w:footnote w:type="continuationSeparator" w:id="0">
    <w:p w14:paraId="6D6DA139" w14:textId="77777777" w:rsidR="00C203C9" w:rsidRDefault="00C203C9" w:rsidP="001D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131F"/>
    <w:multiLevelType w:val="multilevel"/>
    <w:tmpl w:val="5DD4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000C0"/>
    <w:multiLevelType w:val="hybridMultilevel"/>
    <w:tmpl w:val="336408CC"/>
    <w:lvl w:ilvl="0" w:tplc="BB10FC9E">
      <w:start w:val="1"/>
      <w:numFmt w:val="bullet"/>
      <w:lvlText w:val=""/>
      <w:lvlJc w:val="left"/>
      <w:pPr>
        <w:tabs>
          <w:tab w:val="num" w:pos="720"/>
        </w:tabs>
        <w:ind w:left="720" w:hanging="360"/>
      </w:pPr>
      <w:rPr>
        <w:rFonts w:ascii="Symbol" w:hAnsi="Symbol" w:hint="default"/>
        <w:color w:val="auto"/>
      </w:rPr>
    </w:lvl>
    <w:lvl w:ilvl="1" w:tplc="FFCE0AF0">
      <w:numFmt w:val="bullet"/>
      <w:lvlText w:val=""/>
      <w:lvlJc w:val="left"/>
      <w:pPr>
        <w:tabs>
          <w:tab w:val="num" w:pos="1590"/>
        </w:tabs>
        <w:ind w:left="1590" w:hanging="510"/>
      </w:pPr>
      <w:rPr>
        <w:rFonts w:ascii="Symbol" w:eastAsia="Times New Roman" w:hAnsi="Symbol"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C38A9"/>
    <w:multiLevelType w:val="hybridMultilevel"/>
    <w:tmpl w:val="B598205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674576"/>
    <w:multiLevelType w:val="multilevel"/>
    <w:tmpl w:val="123A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8795F"/>
    <w:multiLevelType w:val="multilevel"/>
    <w:tmpl w:val="1F98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20E4B"/>
    <w:multiLevelType w:val="multilevel"/>
    <w:tmpl w:val="26BC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E30A7"/>
    <w:multiLevelType w:val="multilevel"/>
    <w:tmpl w:val="5D48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5348D"/>
    <w:multiLevelType w:val="multilevel"/>
    <w:tmpl w:val="AC1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371A9"/>
    <w:multiLevelType w:val="hybridMultilevel"/>
    <w:tmpl w:val="8B9AFC90"/>
    <w:lvl w:ilvl="0" w:tplc="FAF2D61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A63C82"/>
    <w:multiLevelType w:val="hybridMultilevel"/>
    <w:tmpl w:val="F91423BC"/>
    <w:lvl w:ilvl="0" w:tplc="5CD004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234D6"/>
    <w:multiLevelType w:val="multilevel"/>
    <w:tmpl w:val="81BA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41DB1"/>
    <w:multiLevelType w:val="hybridMultilevel"/>
    <w:tmpl w:val="71FC5B0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2852CE2"/>
    <w:multiLevelType w:val="hybridMultilevel"/>
    <w:tmpl w:val="A5B6C698"/>
    <w:lvl w:ilvl="0" w:tplc="AD9EF3CA">
      <w:start w:val="1"/>
      <w:numFmt w:val="decimal"/>
      <w:lvlText w:val="%1"/>
      <w:lvlJc w:val="left"/>
      <w:pPr>
        <w:ind w:left="720" w:hanging="360"/>
      </w:pPr>
      <w:rPr>
        <w:rFonts w:hint="default"/>
        <w:b/>
      </w:rPr>
    </w:lvl>
    <w:lvl w:ilvl="1" w:tplc="AD9EF3CA">
      <w:start w:val="1"/>
      <w:numFmt w:val="decimal"/>
      <w:lvlText w:val="%2"/>
      <w:lvlJc w:val="left"/>
      <w:pPr>
        <w:ind w:left="99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F0AEB"/>
    <w:multiLevelType w:val="hybridMultilevel"/>
    <w:tmpl w:val="C0C02376"/>
    <w:lvl w:ilvl="0" w:tplc="B16C2D7C">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3D2B72"/>
    <w:multiLevelType w:val="hybridMultilevel"/>
    <w:tmpl w:val="412EFC62"/>
    <w:lvl w:ilvl="0" w:tplc="AD9EF3C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00095"/>
    <w:multiLevelType w:val="hybridMultilevel"/>
    <w:tmpl w:val="16E80DE6"/>
    <w:lvl w:ilvl="0" w:tplc="FAF2D61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2B7FA8"/>
    <w:multiLevelType w:val="multilevel"/>
    <w:tmpl w:val="4854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08567C"/>
    <w:multiLevelType w:val="hybridMultilevel"/>
    <w:tmpl w:val="3B0E04FE"/>
    <w:lvl w:ilvl="0" w:tplc="5CD004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B469D"/>
    <w:multiLevelType w:val="hybridMultilevel"/>
    <w:tmpl w:val="1FD0E78C"/>
    <w:lvl w:ilvl="0" w:tplc="9C4A562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7BF25867"/>
    <w:multiLevelType w:val="multilevel"/>
    <w:tmpl w:val="38E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8381869">
    <w:abstractNumId w:val="19"/>
  </w:num>
  <w:num w:numId="2" w16cid:durableId="1143542359">
    <w:abstractNumId w:val="16"/>
  </w:num>
  <w:num w:numId="3" w16cid:durableId="1981298204">
    <w:abstractNumId w:val="3"/>
  </w:num>
  <w:num w:numId="4" w16cid:durableId="1623462843">
    <w:abstractNumId w:val="6"/>
  </w:num>
  <w:num w:numId="5" w16cid:durableId="1891186308">
    <w:abstractNumId w:val="4"/>
  </w:num>
  <w:num w:numId="6" w16cid:durableId="358241240">
    <w:abstractNumId w:val="5"/>
  </w:num>
  <w:num w:numId="7" w16cid:durableId="1312096376">
    <w:abstractNumId w:val="0"/>
  </w:num>
  <w:num w:numId="8" w16cid:durableId="426193884">
    <w:abstractNumId w:val="10"/>
  </w:num>
  <w:num w:numId="9" w16cid:durableId="1169902982">
    <w:abstractNumId w:val="7"/>
  </w:num>
  <w:num w:numId="10" w16cid:durableId="624628387">
    <w:abstractNumId w:val="14"/>
  </w:num>
  <w:num w:numId="11" w16cid:durableId="172110217">
    <w:abstractNumId w:val="13"/>
  </w:num>
  <w:num w:numId="12" w16cid:durableId="269510952">
    <w:abstractNumId w:val="1"/>
  </w:num>
  <w:num w:numId="13" w16cid:durableId="2002658203">
    <w:abstractNumId w:val="18"/>
  </w:num>
  <w:num w:numId="14" w16cid:durableId="2068991505">
    <w:abstractNumId w:val="17"/>
  </w:num>
  <w:num w:numId="15" w16cid:durableId="1167285906">
    <w:abstractNumId w:val="9"/>
  </w:num>
  <w:num w:numId="16" w16cid:durableId="777682046">
    <w:abstractNumId w:val="12"/>
  </w:num>
  <w:num w:numId="17" w16cid:durableId="475416609">
    <w:abstractNumId w:val="11"/>
  </w:num>
  <w:num w:numId="18" w16cid:durableId="759645985">
    <w:abstractNumId w:val="15"/>
  </w:num>
  <w:num w:numId="19" w16cid:durableId="1766880896">
    <w:abstractNumId w:val="8"/>
  </w:num>
  <w:num w:numId="20" w16cid:durableId="1842351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mailMerge>
    <w:mainDocumentType w:val="formLetters"/>
    <w:dataType w:val="textFile"/>
    <w:activeRecord w:val="-1"/>
  </w:mailMerge>
  <w:revisionView w:inkAnnotations="0"/>
  <w:defaultTabStop w:val="720"/>
  <w:drawingGridHorizontalSpacing w:val="110"/>
  <w:displayHorizontalDrawingGridEvery w:val="2"/>
  <w:displayVerticalDrawingGridEvery w:val="2"/>
  <w:characterSpacingControl w:val="doNotCompress"/>
  <w:hdrShapeDefaults>
    <o:shapedefaults v:ext="edit" spidmax="18433">
      <o:colormru v:ext="edit" colors="#c90"/>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234"/>
    <w:rsid w:val="00003BA0"/>
    <w:rsid w:val="0004072B"/>
    <w:rsid w:val="00077E09"/>
    <w:rsid w:val="00082327"/>
    <w:rsid w:val="0009740D"/>
    <w:rsid w:val="000A4600"/>
    <w:rsid w:val="000B1646"/>
    <w:rsid w:val="000B4C71"/>
    <w:rsid w:val="000B6E5E"/>
    <w:rsid w:val="000D16E5"/>
    <w:rsid w:val="000D7F8C"/>
    <w:rsid w:val="000E1806"/>
    <w:rsid w:val="000E21EB"/>
    <w:rsid w:val="000E2414"/>
    <w:rsid w:val="000E5E57"/>
    <w:rsid w:val="00101A75"/>
    <w:rsid w:val="00115A99"/>
    <w:rsid w:val="00116B75"/>
    <w:rsid w:val="00125C67"/>
    <w:rsid w:val="00135559"/>
    <w:rsid w:val="00142675"/>
    <w:rsid w:val="00147202"/>
    <w:rsid w:val="00157505"/>
    <w:rsid w:val="001654C1"/>
    <w:rsid w:val="00166452"/>
    <w:rsid w:val="0017285B"/>
    <w:rsid w:val="001768F0"/>
    <w:rsid w:val="00176E40"/>
    <w:rsid w:val="00176F33"/>
    <w:rsid w:val="001779AF"/>
    <w:rsid w:val="001806F5"/>
    <w:rsid w:val="001812D4"/>
    <w:rsid w:val="00182DEA"/>
    <w:rsid w:val="00183FCC"/>
    <w:rsid w:val="00185F68"/>
    <w:rsid w:val="001A1FE3"/>
    <w:rsid w:val="001B06F0"/>
    <w:rsid w:val="001C716D"/>
    <w:rsid w:val="001D0AD4"/>
    <w:rsid w:val="001D52B9"/>
    <w:rsid w:val="001F1322"/>
    <w:rsid w:val="0020185D"/>
    <w:rsid w:val="002031E2"/>
    <w:rsid w:val="00203D58"/>
    <w:rsid w:val="002104FA"/>
    <w:rsid w:val="0022244D"/>
    <w:rsid w:val="002241AD"/>
    <w:rsid w:val="0024221B"/>
    <w:rsid w:val="0025560A"/>
    <w:rsid w:val="00256742"/>
    <w:rsid w:val="002647D7"/>
    <w:rsid w:val="0027612F"/>
    <w:rsid w:val="00276A45"/>
    <w:rsid w:val="002A0F7B"/>
    <w:rsid w:val="002A49F2"/>
    <w:rsid w:val="002C05D5"/>
    <w:rsid w:val="002C5E4A"/>
    <w:rsid w:val="002D06D2"/>
    <w:rsid w:val="002D12E3"/>
    <w:rsid w:val="002D2FD7"/>
    <w:rsid w:val="002E6E2F"/>
    <w:rsid w:val="002F6CCF"/>
    <w:rsid w:val="003044E9"/>
    <w:rsid w:val="00321ECA"/>
    <w:rsid w:val="00331A7F"/>
    <w:rsid w:val="00356489"/>
    <w:rsid w:val="0035718E"/>
    <w:rsid w:val="00363454"/>
    <w:rsid w:val="00363741"/>
    <w:rsid w:val="00371DE0"/>
    <w:rsid w:val="00373D9D"/>
    <w:rsid w:val="00380AE4"/>
    <w:rsid w:val="00383177"/>
    <w:rsid w:val="003902A3"/>
    <w:rsid w:val="003A24D8"/>
    <w:rsid w:val="003B60A6"/>
    <w:rsid w:val="003C3EC8"/>
    <w:rsid w:val="003D1056"/>
    <w:rsid w:val="003D49A4"/>
    <w:rsid w:val="003E3C6F"/>
    <w:rsid w:val="003F0BE0"/>
    <w:rsid w:val="00404657"/>
    <w:rsid w:val="00446EB2"/>
    <w:rsid w:val="0045049C"/>
    <w:rsid w:val="0046748C"/>
    <w:rsid w:val="004772EA"/>
    <w:rsid w:val="00480B5E"/>
    <w:rsid w:val="004A665D"/>
    <w:rsid w:val="004D385A"/>
    <w:rsid w:val="004D3A21"/>
    <w:rsid w:val="004E5802"/>
    <w:rsid w:val="004F3A2E"/>
    <w:rsid w:val="004F68C8"/>
    <w:rsid w:val="005033BB"/>
    <w:rsid w:val="00511E5F"/>
    <w:rsid w:val="00513B73"/>
    <w:rsid w:val="00513CA8"/>
    <w:rsid w:val="0052059F"/>
    <w:rsid w:val="005246DE"/>
    <w:rsid w:val="005330D9"/>
    <w:rsid w:val="00536C9A"/>
    <w:rsid w:val="00590BB3"/>
    <w:rsid w:val="00591ED2"/>
    <w:rsid w:val="00592F48"/>
    <w:rsid w:val="00592F83"/>
    <w:rsid w:val="00594BD5"/>
    <w:rsid w:val="005C0F61"/>
    <w:rsid w:val="005C1AD5"/>
    <w:rsid w:val="005C3648"/>
    <w:rsid w:val="005D1C9B"/>
    <w:rsid w:val="005E0483"/>
    <w:rsid w:val="005F1F44"/>
    <w:rsid w:val="005F3B87"/>
    <w:rsid w:val="0060079A"/>
    <w:rsid w:val="006152CB"/>
    <w:rsid w:val="00615FDD"/>
    <w:rsid w:val="00616B11"/>
    <w:rsid w:val="0064215C"/>
    <w:rsid w:val="00651C68"/>
    <w:rsid w:val="00657F8C"/>
    <w:rsid w:val="00663AE8"/>
    <w:rsid w:val="00681F76"/>
    <w:rsid w:val="00693458"/>
    <w:rsid w:val="006A29AE"/>
    <w:rsid w:val="006B0234"/>
    <w:rsid w:val="006B3605"/>
    <w:rsid w:val="006C0056"/>
    <w:rsid w:val="006D51BB"/>
    <w:rsid w:val="006E6347"/>
    <w:rsid w:val="006F195C"/>
    <w:rsid w:val="00707183"/>
    <w:rsid w:val="0071747D"/>
    <w:rsid w:val="00726110"/>
    <w:rsid w:val="00733F3D"/>
    <w:rsid w:val="007357EF"/>
    <w:rsid w:val="007550E1"/>
    <w:rsid w:val="00756CA8"/>
    <w:rsid w:val="00757B67"/>
    <w:rsid w:val="00795973"/>
    <w:rsid w:val="00796774"/>
    <w:rsid w:val="007A109B"/>
    <w:rsid w:val="007B183E"/>
    <w:rsid w:val="007B3D0F"/>
    <w:rsid w:val="007D4FAD"/>
    <w:rsid w:val="007E1FC3"/>
    <w:rsid w:val="00803D8F"/>
    <w:rsid w:val="008333D2"/>
    <w:rsid w:val="008407A5"/>
    <w:rsid w:val="00840EEE"/>
    <w:rsid w:val="0085473A"/>
    <w:rsid w:val="00857B9A"/>
    <w:rsid w:val="00861326"/>
    <w:rsid w:val="00895487"/>
    <w:rsid w:val="008A2373"/>
    <w:rsid w:val="008A391B"/>
    <w:rsid w:val="008C1CC3"/>
    <w:rsid w:val="008C3581"/>
    <w:rsid w:val="008C4BA8"/>
    <w:rsid w:val="008F5D62"/>
    <w:rsid w:val="00900357"/>
    <w:rsid w:val="009040F3"/>
    <w:rsid w:val="009218AF"/>
    <w:rsid w:val="0094694F"/>
    <w:rsid w:val="00955197"/>
    <w:rsid w:val="0096131A"/>
    <w:rsid w:val="00962F40"/>
    <w:rsid w:val="0096321A"/>
    <w:rsid w:val="009846FB"/>
    <w:rsid w:val="00990609"/>
    <w:rsid w:val="00994E95"/>
    <w:rsid w:val="009974A9"/>
    <w:rsid w:val="009A4701"/>
    <w:rsid w:val="009B1DCC"/>
    <w:rsid w:val="009C6DB9"/>
    <w:rsid w:val="009D2675"/>
    <w:rsid w:val="009F1645"/>
    <w:rsid w:val="009F3C4A"/>
    <w:rsid w:val="00A014F1"/>
    <w:rsid w:val="00A04839"/>
    <w:rsid w:val="00A1338C"/>
    <w:rsid w:val="00A159DC"/>
    <w:rsid w:val="00A219B8"/>
    <w:rsid w:val="00A2602A"/>
    <w:rsid w:val="00A31C2A"/>
    <w:rsid w:val="00A3325D"/>
    <w:rsid w:val="00A33773"/>
    <w:rsid w:val="00A41960"/>
    <w:rsid w:val="00A43E5B"/>
    <w:rsid w:val="00A45631"/>
    <w:rsid w:val="00A552C9"/>
    <w:rsid w:val="00A628C2"/>
    <w:rsid w:val="00A64EF1"/>
    <w:rsid w:val="00A91235"/>
    <w:rsid w:val="00A92778"/>
    <w:rsid w:val="00AD4AC2"/>
    <w:rsid w:val="00AD6366"/>
    <w:rsid w:val="00AE5BFD"/>
    <w:rsid w:val="00AE6DBE"/>
    <w:rsid w:val="00AE7CCC"/>
    <w:rsid w:val="00AF17E6"/>
    <w:rsid w:val="00AF2CE5"/>
    <w:rsid w:val="00AF33FE"/>
    <w:rsid w:val="00B05219"/>
    <w:rsid w:val="00B1413C"/>
    <w:rsid w:val="00B1450D"/>
    <w:rsid w:val="00B15A09"/>
    <w:rsid w:val="00B26F0B"/>
    <w:rsid w:val="00B3343C"/>
    <w:rsid w:val="00B37C1E"/>
    <w:rsid w:val="00B410AD"/>
    <w:rsid w:val="00B457D4"/>
    <w:rsid w:val="00B47FB9"/>
    <w:rsid w:val="00B566FE"/>
    <w:rsid w:val="00B65483"/>
    <w:rsid w:val="00B97FF6"/>
    <w:rsid w:val="00BA76C2"/>
    <w:rsid w:val="00BB1CD5"/>
    <w:rsid w:val="00BB45FE"/>
    <w:rsid w:val="00BB67F4"/>
    <w:rsid w:val="00BC0FFF"/>
    <w:rsid w:val="00BC743B"/>
    <w:rsid w:val="00BD1891"/>
    <w:rsid w:val="00BE2B78"/>
    <w:rsid w:val="00BE46F6"/>
    <w:rsid w:val="00C050B1"/>
    <w:rsid w:val="00C070F7"/>
    <w:rsid w:val="00C203C9"/>
    <w:rsid w:val="00C3591F"/>
    <w:rsid w:val="00C4726C"/>
    <w:rsid w:val="00C567BC"/>
    <w:rsid w:val="00C63F2F"/>
    <w:rsid w:val="00C8014E"/>
    <w:rsid w:val="00C9258F"/>
    <w:rsid w:val="00C97824"/>
    <w:rsid w:val="00CA0BEB"/>
    <w:rsid w:val="00CA310C"/>
    <w:rsid w:val="00CB194F"/>
    <w:rsid w:val="00CC18E7"/>
    <w:rsid w:val="00CC1A7A"/>
    <w:rsid w:val="00CC2E77"/>
    <w:rsid w:val="00D00C5F"/>
    <w:rsid w:val="00D040F1"/>
    <w:rsid w:val="00D12B7F"/>
    <w:rsid w:val="00D319FF"/>
    <w:rsid w:val="00D36451"/>
    <w:rsid w:val="00D465F7"/>
    <w:rsid w:val="00D54B23"/>
    <w:rsid w:val="00D5772A"/>
    <w:rsid w:val="00D66E70"/>
    <w:rsid w:val="00D73423"/>
    <w:rsid w:val="00D76372"/>
    <w:rsid w:val="00D821C4"/>
    <w:rsid w:val="00D86990"/>
    <w:rsid w:val="00D920A6"/>
    <w:rsid w:val="00D9307A"/>
    <w:rsid w:val="00D943A2"/>
    <w:rsid w:val="00D96B55"/>
    <w:rsid w:val="00DA193B"/>
    <w:rsid w:val="00DB1194"/>
    <w:rsid w:val="00DB3296"/>
    <w:rsid w:val="00DB4710"/>
    <w:rsid w:val="00DC1AFD"/>
    <w:rsid w:val="00DD249E"/>
    <w:rsid w:val="00DF2AAB"/>
    <w:rsid w:val="00DF6645"/>
    <w:rsid w:val="00DF790C"/>
    <w:rsid w:val="00DF7D1A"/>
    <w:rsid w:val="00E04507"/>
    <w:rsid w:val="00E124B5"/>
    <w:rsid w:val="00E202AB"/>
    <w:rsid w:val="00E23BA8"/>
    <w:rsid w:val="00E3028B"/>
    <w:rsid w:val="00E3213E"/>
    <w:rsid w:val="00E46955"/>
    <w:rsid w:val="00E47E0B"/>
    <w:rsid w:val="00E54385"/>
    <w:rsid w:val="00E60F08"/>
    <w:rsid w:val="00E72C29"/>
    <w:rsid w:val="00E74841"/>
    <w:rsid w:val="00E9343B"/>
    <w:rsid w:val="00E93CBF"/>
    <w:rsid w:val="00E97642"/>
    <w:rsid w:val="00EA1A94"/>
    <w:rsid w:val="00EA1F0A"/>
    <w:rsid w:val="00EB0D14"/>
    <w:rsid w:val="00EB6261"/>
    <w:rsid w:val="00EB6AF8"/>
    <w:rsid w:val="00EC5568"/>
    <w:rsid w:val="00EC5AA8"/>
    <w:rsid w:val="00ED575F"/>
    <w:rsid w:val="00EE3C9C"/>
    <w:rsid w:val="00F1565B"/>
    <w:rsid w:val="00F221F9"/>
    <w:rsid w:val="00F30C33"/>
    <w:rsid w:val="00F51941"/>
    <w:rsid w:val="00F569C9"/>
    <w:rsid w:val="00F65E3A"/>
    <w:rsid w:val="00F7373A"/>
    <w:rsid w:val="00F827F1"/>
    <w:rsid w:val="00F9744D"/>
    <w:rsid w:val="00FA13A0"/>
    <w:rsid w:val="00FA4F9C"/>
    <w:rsid w:val="00FB0B05"/>
    <w:rsid w:val="00FC62E0"/>
    <w:rsid w:val="00FF1A37"/>
    <w:rsid w:val="00FF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c90"/>
      <o:colormenu v:ext="edit" fillcolor="none [3212]" strokecolor="none"/>
    </o:shapedefaults>
    <o:shapelayout v:ext="edit">
      <o:idmap v:ext="edit" data="1"/>
    </o:shapelayout>
  </w:shapeDefaults>
  <w:decimalSymbol w:val="."/>
  <w:listSeparator w:val=","/>
  <w14:docId w14:val="28527C1D"/>
  <w15:docId w15:val="{C72CB580-FCB5-407B-9986-CEA4602E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73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B023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234"/>
    <w:pPr>
      <w:spacing w:after="0" w:line="240" w:lineRule="auto"/>
    </w:pPr>
  </w:style>
  <w:style w:type="character" w:customStyle="1" w:styleId="Heading3Char">
    <w:name w:val="Heading 3 Char"/>
    <w:basedOn w:val="DefaultParagraphFont"/>
    <w:link w:val="Heading3"/>
    <w:uiPriority w:val="9"/>
    <w:rsid w:val="006B023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B0234"/>
    <w:rPr>
      <w:color w:val="1111CC"/>
      <w:u w:val="single"/>
    </w:rPr>
  </w:style>
  <w:style w:type="paragraph" w:customStyle="1" w:styleId="ilr">
    <w:name w:val="il_r"/>
    <w:basedOn w:val="Normal"/>
    <w:rsid w:val="006B0234"/>
    <w:pPr>
      <w:spacing w:line="288" w:lineRule="auto"/>
    </w:pPr>
    <w:rPr>
      <w:color w:val="228822"/>
    </w:rPr>
  </w:style>
  <w:style w:type="paragraph" w:styleId="NormalWeb">
    <w:name w:val="Normal (Web)"/>
    <w:basedOn w:val="Normal"/>
    <w:uiPriority w:val="99"/>
    <w:semiHidden/>
    <w:unhideWhenUsed/>
    <w:rsid w:val="006B0234"/>
    <w:pPr>
      <w:spacing w:before="100" w:beforeAutospacing="1" w:after="100" w:afterAutospacing="1"/>
    </w:pPr>
  </w:style>
  <w:style w:type="paragraph" w:styleId="BalloonText">
    <w:name w:val="Balloon Text"/>
    <w:basedOn w:val="Normal"/>
    <w:link w:val="BalloonTextChar"/>
    <w:uiPriority w:val="99"/>
    <w:semiHidden/>
    <w:unhideWhenUsed/>
    <w:rsid w:val="006B023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B0234"/>
    <w:rPr>
      <w:rFonts w:ascii="Tahoma" w:hAnsi="Tahoma" w:cs="Tahoma"/>
      <w:sz w:val="16"/>
      <w:szCs w:val="16"/>
    </w:rPr>
  </w:style>
  <w:style w:type="paragraph" w:customStyle="1" w:styleId="iln">
    <w:name w:val="il_n"/>
    <w:basedOn w:val="Normal"/>
    <w:rsid w:val="008333D2"/>
    <w:pPr>
      <w:spacing w:line="288" w:lineRule="auto"/>
    </w:pPr>
  </w:style>
  <w:style w:type="paragraph" w:styleId="Header">
    <w:name w:val="header"/>
    <w:basedOn w:val="Normal"/>
    <w:link w:val="HeaderChar"/>
    <w:uiPriority w:val="99"/>
    <w:unhideWhenUsed/>
    <w:rsid w:val="001D0A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0AD4"/>
  </w:style>
  <w:style w:type="paragraph" w:styleId="Footer">
    <w:name w:val="footer"/>
    <w:basedOn w:val="Normal"/>
    <w:link w:val="FooterChar"/>
    <w:uiPriority w:val="99"/>
    <w:unhideWhenUsed/>
    <w:rsid w:val="001D0A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0AD4"/>
  </w:style>
  <w:style w:type="paragraph" w:styleId="EnvelopeAddress">
    <w:name w:val="envelope address"/>
    <w:basedOn w:val="Normal"/>
    <w:uiPriority w:val="99"/>
    <w:unhideWhenUsed/>
    <w:rsid w:val="00CC2E7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CC2E77"/>
    <w:rPr>
      <w:rFonts w:asciiTheme="majorHAnsi" w:eastAsiaTheme="majorEastAsia" w:hAnsiTheme="majorHAnsi" w:cstheme="majorBidi"/>
      <w:sz w:val="20"/>
      <w:szCs w:val="20"/>
    </w:rPr>
  </w:style>
  <w:style w:type="paragraph" w:styleId="ListParagraph">
    <w:name w:val="List Paragraph"/>
    <w:basedOn w:val="Normal"/>
    <w:uiPriority w:val="34"/>
    <w:qFormat/>
    <w:rsid w:val="00115A99"/>
    <w:pPr>
      <w:ind w:left="720"/>
      <w:contextualSpacing/>
    </w:pPr>
  </w:style>
  <w:style w:type="paragraph" w:styleId="Revision">
    <w:name w:val="Revision"/>
    <w:hidden/>
    <w:uiPriority w:val="99"/>
    <w:semiHidden/>
    <w:rsid w:val="00C203C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739207">
      <w:marLeft w:val="0"/>
      <w:marRight w:val="4500"/>
      <w:marTop w:val="0"/>
      <w:marBottom w:val="0"/>
      <w:divBdr>
        <w:top w:val="none" w:sz="0" w:space="0" w:color="auto"/>
        <w:left w:val="none" w:sz="0" w:space="0" w:color="auto"/>
        <w:bottom w:val="none" w:sz="0" w:space="0" w:color="auto"/>
        <w:right w:val="none" w:sz="0" w:space="0" w:color="auto"/>
      </w:divBdr>
      <w:divsChild>
        <w:div w:id="272329486">
          <w:marLeft w:val="0"/>
          <w:marRight w:val="0"/>
          <w:marTop w:val="0"/>
          <w:marBottom w:val="0"/>
          <w:divBdr>
            <w:top w:val="none" w:sz="0" w:space="0" w:color="auto"/>
            <w:left w:val="none" w:sz="0" w:space="0" w:color="auto"/>
            <w:bottom w:val="none" w:sz="0" w:space="0" w:color="auto"/>
            <w:right w:val="none" w:sz="0" w:space="0" w:color="auto"/>
          </w:divBdr>
          <w:divsChild>
            <w:div w:id="472064263">
              <w:marLeft w:val="-267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688989380">
      <w:marLeft w:val="0"/>
      <w:marRight w:val="0"/>
      <w:marTop w:val="0"/>
      <w:marBottom w:val="0"/>
      <w:divBdr>
        <w:top w:val="none" w:sz="0" w:space="0" w:color="auto"/>
        <w:left w:val="single" w:sz="6" w:space="0" w:color="666666"/>
        <w:bottom w:val="none" w:sz="0" w:space="0" w:color="auto"/>
        <w:right w:val="none" w:sz="0" w:space="0" w:color="auto"/>
      </w:divBdr>
      <w:divsChild>
        <w:div w:id="240451732">
          <w:marLeft w:val="0"/>
          <w:marRight w:val="0"/>
          <w:marTop w:val="0"/>
          <w:marBottom w:val="0"/>
          <w:divBdr>
            <w:top w:val="none" w:sz="0" w:space="0" w:color="auto"/>
            <w:left w:val="none" w:sz="0" w:space="0" w:color="auto"/>
            <w:bottom w:val="none" w:sz="0" w:space="0" w:color="auto"/>
            <w:right w:val="none" w:sz="0" w:space="0" w:color="auto"/>
          </w:divBdr>
        </w:div>
      </w:divsChild>
    </w:div>
    <w:div w:id="775294561">
      <w:marLeft w:val="0"/>
      <w:marRight w:val="0"/>
      <w:marTop w:val="0"/>
      <w:marBottom w:val="0"/>
      <w:divBdr>
        <w:top w:val="none" w:sz="0" w:space="0" w:color="auto"/>
        <w:left w:val="single" w:sz="6" w:space="0" w:color="666666"/>
        <w:bottom w:val="none" w:sz="0" w:space="0" w:color="auto"/>
        <w:right w:val="none" w:sz="0" w:space="0" w:color="auto"/>
      </w:divBdr>
      <w:divsChild>
        <w:div w:id="897522017">
          <w:marLeft w:val="0"/>
          <w:marRight w:val="0"/>
          <w:marTop w:val="0"/>
          <w:marBottom w:val="0"/>
          <w:divBdr>
            <w:top w:val="none" w:sz="0" w:space="0" w:color="auto"/>
            <w:left w:val="none" w:sz="0" w:space="0" w:color="auto"/>
            <w:bottom w:val="none" w:sz="0" w:space="0" w:color="auto"/>
            <w:right w:val="none" w:sz="0" w:space="0" w:color="auto"/>
          </w:divBdr>
        </w:div>
      </w:divsChild>
    </w:div>
    <w:div w:id="1062943698">
      <w:marLeft w:val="0"/>
      <w:marRight w:val="4500"/>
      <w:marTop w:val="0"/>
      <w:marBottom w:val="0"/>
      <w:divBdr>
        <w:top w:val="none" w:sz="0" w:space="0" w:color="auto"/>
        <w:left w:val="none" w:sz="0" w:space="0" w:color="auto"/>
        <w:bottom w:val="none" w:sz="0" w:space="0" w:color="auto"/>
        <w:right w:val="none" w:sz="0" w:space="0" w:color="auto"/>
      </w:divBdr>
      <w:divsChild>
        <w:div w:id="1040472796">
          <w:marLeft w:val="0"/>
          <w:marRight w:val="0"/>
          <w:marTop w:val="0"/>
          <w:marBottom w:val="0"/>
          <w:divBdr>
            <w:top w:val="none" w:sz="0" w:space="0" w:color="auto"/>
            <w:left w:val="none" w:sz="0" w:space="0" w:color="auto"/>
            <w:bottom w:val="none" w:sz="0" w:space="0" w:color="auto"/>
            <w:right w:val="none" w:sz="0" w:space="0" w:color="auto"/>
          </w:divBdr>
          <w:divsChild>
            <w:div w:id="1552226697">
              <w:marLeft w:val="-66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084381706">
      <w:marLeft w:val="0"/>
      <w:marRight w:val="4500"/>
      <w:marTop w:val="0"/>
      <w:marBottom w:val="0"/>
      <w:divBdr>
        <w:top w:val="none" w:sz="0" w:space="0" w:color="auto"/>
        <w:left w:val="none" w:sz="0" w:space="0" w:color="auto"/>
        <w:bottom w:val="none" w:sz="0" w:space="0" w:color="auto"/>
        <w:right w:val="none" w:sz="0" w:space="0" w:color="auto"/>
      </w:divBdr>
      <w:divsChild>
        <w:div w:id="1500778499">
          <w:marLeft w:val="0"/>
          <w:marRight w:val="0"/>
          <w:marTop w:val="0"/>
          <w:marBottom w:val="0"/>
          <w:divBdr>
            <w:top w:val="none" w:sz="0" w:space="0" w:color="auto"/>
            <w:left w:val="none" w:sz="0" w:space="0" w:color="auto"/>
            <w:bottom w:val="none" w:sz="0" w:space="0" w:color="auto"/>
            <w:right w:val="none" w:sz="0" w:space="0" w:color="auto"/>
          </w:divBdr>
          <w:divsChild>
            <w:div w:id="1336221807">
              <w:marLeft w:val="-4065"/>
              <w:marRight w:val="0"/>
              <w:marTop w:val="0"/>
              <w:marBottom w:val="0"/>
              <w:divBdr>
                <w:top w:val="none" w:sz="0" w:space="0" w:color="auto"/>
                <w:left w:val="none" w:sz="0" w:space="0" w:color="auto"/>
                <w:bottom w:val="none" w:sz="0" w:space="0" w:color="auto"/>
                <w:right w:val="none" w:sz="0" w:space="0" w:color="auto"/>
              </w:divBdr>
            </w:div>
          </w:divsChild>
        </w:div>
      </w:divsChild>
    </w:div>
    <w:div w:id="1267880671">
      <w:marLeft w:val="0"/>
      <w:marRight w:val="0"/>
      <w:marTop w:val="0"/>
      <w:marBottom w:val="0"/>
      <w:divBdr>
        <w:top w:val="none" w:sz="0" w:space="0" w:color="auto"/>
        <w:left w:val="single" w:sz="6" w:space="0" w:color="666666"/>
        <w:bottom w:val="none" w:sz="0" w:space="0" w:color="auto"/>
        <w:right w:val="none" w:sz="0" w:space="0" w:color="auto"/>
      </w:divBdr>
      <w:divsChild>
        <w:div w:id="2048095382">
          <w:marLeft w:val="0"/>
          <w:marRight w:val="0"/>
          <w:marTop w:val="0"/>
          <w:marBottom w:val="0"/>
          <w:divBdr>
            <w:top w:val="none" w:sz="0" w:space="0" w:color="auto"/>
            <w:left w:val="none" w:sz="0" w:space="0" w:color="auto"/>
            <w:bottom w:val="none" w:sz="0" w:space="0" w:color="auto"/>
            <w:right w:val="none" w:sz="0" w:space="0" w:color="auto"/>
          </w:divBdr>
        </w:div>
      </w:divsChild>
    </w:div>
    <w:div w:id="1270285047">
      <w:marLeft w:val="0"/>
      <w:marRight w:val="4500"/>
      <w:marTop w:val="0"/>
      <w:marBottom w:val="0"/>
      <w:divBdr>
        <w:top w:val="none" w:sz="0" w:space="0" w:color="auto"/>
        <w:left w:val="none" w:sz="0" w:space="0" w:color="auto"/>
        <w:bottom w:val="none" w:sz="0" w:space="0" w:color="auto"/>
        <w:right w:val="none" w:sz="0" w:space="0" w:color="auto"/>
      </w:divBdr>
      <w:divsChild>
        <w:div w:id="1227497836">
          <w:marLeft w:val="0"/>
          <w:marRight w:val="0"/>
          <w:marTop w:val="0"/>
          <w:marBottom w:val="0"/>
          <w:divBdr>
            <w:top w:val="none" w:sz="0" w:space="0" w:color="auto"/>
            <w:left w:val="none" w:sz="0" w:space="0" w:color="auto"/>
            <w:bottom w:val="none" w:sz="0" w:space="0" w:color="auto"/>
            <w:right w:val="none" w:sz="0" w:space="0" w:color="auto"/>
          </w:divBdr>
          <w:divsChild>
            <w:div w:id="2080126208">
              <w:marLeft w:val="-159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746993460">
      <w:bodyDiv w:val="1"/>
      <w:marLeft w:val="0"/>
      <w:marRight w:val="0"/>
      <w:marTop w:val="0"/>
      <w:marBottom w:val="0"/>
      <w:divBdr>
        <w:top w:val="none" w:sz="0" w:space="0" w:color="auto"/>
        <w:left w:val="none" w:sz="0" w:space="0" w:color="auto"/>
        <w:bottom w:val="none" w:sz="0" w:space="0" w:color="auto"/>
        <w:right w:val="none" w:sz="0" w:space="0" w:color="auto"/>
      </w:divBdr>
      <w:divsChild>
        <w:div w:id="614026015">
          <w:marLeft w:val="0"/>
          <w:marRight w:val="0"/>
          <w:marTop w:val="405"/>
          <w:marBottom w:val="0"/>
          <w:divBdr>
            <w:top w:val="none" w:sz="0" w:space="0" w:color="auto"/>
            <w:left w:val="none" w:sz="0" w:space="0" w:color="auto"/>
            <w:bottom w:val="none" w:sz="0" w:space="0" w:color="auto"/>
            <w:right w:val="none" w:sz="0" w:space="0" w:color="auto"/>
          </w:divBdr>
          <w:divsChild>
            <w:div w:id="1271861387">
              <w:marLeft w:val="0"/>
              <w:marRight w:val="0"/>
              <w:marTop w:val="240"/>
              <w:marBottom w:val="0"/>
              <w:divBdr>
                <w:top w:val="none" w:sz="0" w:space="0" w:color="auto"/>
                <w:left w:val="none" w:sz="0" w:space="0" w:color="auto"/>
                <w:bottom w:val="none" w:sz="0" w:space="0" w:color="auto"/>
                <w:right w:val="none" w:sz="0" w:space="0" w:color="auto"/>
              </w:divBdr>
              <w:divsChild>
                <w:div w:id="365913827">
                  <w:marLeft w:val="0"/>
                  <w:marRight w:val="0"/>
                  <w:marTop w:val="0"/>
                  <w:marBottom w:val="0"/>
                  <w:divBdr>
                    <w:top w:val="none" w:sz="0" w:space="0" w:color="auto"/>
                    <w:left w:val="none" w:sz="0" w:space="0" w:color="auto"/>
                    <w:bottom w:val="none" w:sz="0" w:space="0" w:color="auto"/>
                    <w:right w:val="none" w:sz="0" w:space="0" w:color="auto"/>
                  </w:divBdr>
                </w:div>
              </w:divsChild>
            </w:div>
            <w:div w:id="1193034006">
              <w:marLeft w:val="0"/>
              <w:marRight w:val="0"/>
              <w:marTop w:val="0"/>
              <w:marBottom w:val="0"/>
              <w:divBdr>
                <w:top w:val="none" w:sz="0" w:space="0" w:color="auto"/>
                <w:left w:val="none" w:sz="0" w:space="0" w:color="auto"/>
                <w:bottom w:val="none" w:sz="0" w:space="0" w:color="auto"/>
                <w:right w:val="none" w:sz="0" w:space="0" w:color="auto"/>
              </w:divBdr>
              <w:divsChild>
                <w:div w:id="1018776720">
                  <w:marLeft w:val="0"/>
                  <w:marRight w:val="0"/>
                  <w:marTop w:val="0"/>
                  <w:marBottom w:val="0"/>
                  <w:divBdr>
                    <w:top w:val="none" w:sz="0" w:space="0" w:color="auto"/>
                    <w:left w:val="none" w:sz="0" w:space="0" w:color="auto"/>
                    <w:bottom w:val="none" w:sz="0" w:space="0" w:color="auto"/>
                    <w:right w:val="none" w:sz="0" w:space="0" w:color="auto"/>
                  </w:divBdr>
                </w:div>
              </w:divsChild>
            </w:div>
            <w:div w:id="733625212">
              <w:marLeft w:val="0"/>
              <w:marRight w:val="0"/>
              <w:marTop w:val="0"/>
              <w:marBottom w:val="0"/>
              <w:divBdr>
                <w:top w:val="none" w:sz="0" w:space="0" w:color="auto"/>
                <w:left w:val="none" w:sz="0" w:space="0" w:color="auto"/>
                <w:bottom w:val="none" w:sz="0" w:space="0" w:color="auto"/>
                <w:right w:val="none" w:sz="0" w:space="0" w:color="auto"/>
              </w:divBdr>
            </w:div>
          </w:divsChild>
        </w:div>
        <w:div w:id="64451370">
          <w:marLeft w:val="0"/>
          <w:marRight w:val="0"/>
          <w:marTop w:val="0"/>
          <w:marBottom w:val="0"/>
          <w:divBdr>
            <w:top w:val="none" w:sz="0" w:space="0" w:color="auto"/>
            <w:left w:val="none" w:sz="0" w:space="0" w:color="auto"/>
            <w:bottom w:val="none" w:sz="0" w:space="0" w:color="auto"/>
            <w:right w:val="none" w:sz="0" w:space="0" w:color="auto"/>
          </w:divBdr>
          <w:divsChild>
            <w:div w:id="934634920">
              <w:marLeft w:val="0"/>
              <w:marRight w:val="0"/>
              <w:marTop w:val="0"/>
              <w:marBottom w:val="195"/>
              <w:divBdr>
                <w:top w:val="none" w:sz="0" w:space="0" w:color="auto"/>
                <w:left w:val="none" w:sz="0" w:space="0" w:color="auto"/>
                <w:bottom w:val="none" w:sz="0" w:space="0" w:color="auto"/>
                <w:right w:val="none" w:sz="0" w:space="0" w:color="auto"/>
              </w:divBdr>
            </w:div>
            <w:div w:id="762459423">
              <w:marLeft w:val="0"/>
              <w:marRight w:val="0"/>
              <w:marTop w:val="0"/>
              <w:marBottom w:val="0"/>
              <w:divBdr>
                <w:top w:val="none" w:sz="0" w:space="0" w:color="auto"/>
                <w:left w:val="none" w:sz="0" w:space="0" w:color="auto"/>
                <w:bottom w:val="none" w:sz="0" w:space="0" w:color="auto"/>
                <w:right w:val="none" w:sz="0" w:space="0" w:color="auto"/>
              </w:divBdr>
            </w:div>
            <w:div w:id="1829245976">
              <w:marLeft w:val="0"/>
              <w:marRight w:val="0"/>
              <w:marTop w:val="0"/>
              <w:marBottom w:val="75"/>
              <w:divBdr>
                <w:top w:val="none" w:sz="0" w:space="0" w:color="auto"/>
                <w:left w:val="none" w:sz="0" w:space="0" w:color="auto"/>
                <w:bottom w:val="none" w:sz="0" w:space="0" w:color="auto"/>
                <w:right w:val="none" w:sz="0" w:space="0" w:color="auto"/>
              </w:divBdr>
            </w:div>
            <w:div w:id="1655328246">
              <w:marLeft w:val="0"/>
              <w:marRight w:val="0"/>
              <w:marTop w:val="0"/>
              <w:marBottom w:val="0"/>
              <w:divBdr>
                <w:top w:val="none" w:sz="0" w:space="0" w:color="auto"/>
                <w:left w:val="none" w:sz="0" w:space="0" w:color="auto"/>
                <w:bottom w:val="none" w:sz="0" w:space="0" w:color="auto"/>
                <w:right w:val="none" w:sz="0" w:space="0" w:color="auto"/>
              </w:divBdr>
            </w:div>
            <w:div w:id="1750954693">
              <w:marLeft w:val="0"/>
              <w:marRight w:val="0"/>
              <w:marTop w:val="150"/>
              <w:marBottom w:val="150"/>
              <w:divBdr>
                <w:top w:val="none" w:sz="0" w:space="0" w:color="auto"/>
                <w:left w:val="none" w:sz="0" w:space="0" w:color="auto"/>
                <w:bottom w:val="none" w:sz="0" w:space="0" w:color="auto"/>
                <w:right w:val="none" w:sz="0" w:space="0" w:color="auto"/>
              </w:divBdr>
            </w:div>
            <w:div w:id="2003771747">
              <w:marLeft w:val="0"/>
              <w:marRight w:val="0"/>
              <w:marTop w:val="150"/>
              <w:marBottom w:val="150"/>
              <w:divBdr>
                <w:top w:val="none" w:sz="0" w:space="0" w:color="auto"/>
                <w:left w:val="none" w:sz="0" w:space="0" w:color="auto"/>
                <w:bottom w:val="none" w:sz="0" w:space="0" w:color="auto"/>
                <w:right w:val="none" w:sz="0" w:space="0" w:color="auto"/>
              </w:divBdr>
              <w:divsChild>
                <w:div w:id="682167911">
                  <w:marLeft w:val="0"/>
                  <w:marRight w:val="0"/>
                  <w:marTop w:val="0"/>
                  <w:marBottom w:val="0"/>
                  <w:divBdr>
                    <w:top w:val="none" w:sz="0" w:space="0" w:color="auto"/>
                    <w:left w:val="none" w:sz="0" w:space="0" w:color="auto"/>
                    <w:bottom w:val="none" w:sz="0" w:space="0" w:color="auto"/>
                    <w:right w:val="none" w:sz="0" w:space="0" w:color="auto"/>
                  </w:divBdr>
                </w:div>
              </w:divsChild>
            </w:div>
            <w:div w:id="1662464965">
              <w:marLeft w:val="0"/>
              <w:marRight w:val="0"/>
              <w:marTop w:val="0"/>
              <w:marBottom w:val="0"/>
              <w:divBdr>
                <w:top w:val="none" w:sz="0" w:space="0" w:color="auto"/>
                <w:left w:val="none" w:sz="0" w:space="0" w:color="auto"/>
                <w:bottom w:val="none" w:sz="0" w:space="0" w:color="auto"/>
                <w:right w:val="none" w:sz="0" w:space="0" w:color="auto"/>
              </w:divBdr>
              <w:divsChild>
                <w:div w:id="1224098206">
                  <w:marLeft w:val="0"/>
                  <w:marRight w:val="0"/>
                  <w:marTop w:val="0"/>
                  <w:marBottom w:val="0"/>
                  <w:divBdr>
                    <w:top w:val="none" w:sz="0" w:space="0" w:color="auto"/>
                    <w:left w:val="none" w:sz="0" w:space="0" w:color="auto"/>
                    <w:bottom w:val="none" w:sz="0" w:space="0" w:color="auto"/>
                    <w:right w:val="none" w:sz="0" w:space="0" w:color="auto"/>
                  </w:divBdr>
                </w:div>
              </w:divsChild>
            </w:div>
            <w:div w:id="573049897">
              <w:marLeft w:val="0"/>
              <w:marRight w:val="0"/>
              <w:marTop w:val="0"/>
              <w:marBottom w:val="0"/>
              <w:divBdr>
                <w:top w:val="none" w:sz="0" w:space="0" w:color="auto"/>
                <w:left w:val="none" w:sz="0" w:space="0" w:color="auto"/>
                <w:bottom w:val="none" w:sz="0" w:space="0" w:color="auto"/>
                <w:right w:val="none" w:sz="0" w:space="0" w:color="auto"/>
              </w:divBdr>
              <w:divsChild>
                <w:div w:id="1630865239">
                  <w:marLeft w:val="0"/>
                  <w:marRight w:val="0"/>
                  <w:marTop w:val="0"/>
                  <w:marBottom w:val="0"/>
                  <w:divBdr>
                    <w:top w:val="none" w:sz="0" w:space="0" w:color="auto"/>
                    <w:left w:val="none" w:sz="0" w:space="0" w:color="auto"/>
                    <w:bottom w:val="none" w:sz="0" w:space="0" w:color="auto"/>
                    <w:right w:val="none" w:sz="0" w:space="0" w:color="auto"/>
                  </w:divBdr>
                  <w:divsChild>
                    <w:div w:id="1293170584">
                      <w:marLeft w:val="0"/>
                      <w:marRight w:val="0"/>
                      <w:marTop w:val="0"/>
                      <w:marBottom w:val="0"/>
                      <w:divBdr>
                        <w:top w:val="none" w:sz="0" w:space="0" w:color="auto"/>
                        <w:left w:val="none" w:sz="0" w:space="0" w:color="auto"/>
                        <w:bottom w:val="none" w:sz="0" w:space="0" w:color="auto"/>
                        <w:right w:val="none" w:sz="0" w:space="0" w:color="auto"/>
                      </w:divBdr>
                    </w:div>
                  </w:divsChild>
                </w:div>
                <w:div w:id="1784500454">
                  <w:marLeft w:val="0"/>
                  <w:marRight w:val="0"/>
                  <w:marTop w:val="0"/>
                  <w:marBottom w:val="90"/>
                  <w:divBdr>
                    <w:top w:val="single" w:sz="6" w:space="0" w:color="EAEAEA"/>
                    <w:left w:val="single" w:sz="6" w:space="0" w:color="EAEAEA"/>
                    <w:bottom w:val="single" w:sz="6" w:space="0" w:color="EAEAEA"/>
                    <w:right w:val="single" w:sz="6" w:space="0" w:color="EAEAEA"/>
                  </w:divBdr>
                  <w:divsChild>
                    <w:div w:id="248393454">
                      <w:marLeft w:val="0"/>
                      <w:marRight w:val="0"/>
                      <w:marTop w:val="0"/>
                      <w:marBottom w:val="0"/>
                      <w:divBdr>
                        <w:top w:val="none" w:sz="0" w:space="0" w:color="auto"/>
                        <w:left w:val="none" w:sz="0" w:space="0" w:color="auto"/>
                        <w:bottom w:val="none" w:sz="0" w:space="0" w:color="auto"/>
                        <w:right w:val="none" w:sz="0" w:space="0" w:color="auto"/>
                      </w:divBdr>
                    </w:div>
                    <w:div w:id="1886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6783">
          <w:marLeft w:val="0"/>
          <w:marRight w:val="0"/>
          <w:marTop w:val="375"/>
          <w:marBottom w:val="0"/>
          <w:divBdr>
            <w:top w:val="none" w:sz="0" w:space="0" w:color="auto"/>
            <w:left w:val="none" w:sz="0" w:space="0" w:color="auto"/>
            <w:bottom w:val="none" w:sz="0" w:space="0" w:color="auto"/>
            <w:right w:val="none" w:sz="0" w:space="0" w:color="auto"/>
          </w:divBdr>
          <w:divsChild>
            <w:div w:id="900022724">
              <w:marLeft w:val="0"/>
              <w:marRight w:val="0"/>
              <w:marTop w:val="0"/>
              <w:marBottom w:val="0"/>
              <w:divBdr>
                <w:top w:val="none" w:sz="0" w:space="0" w:color="auto"/>
                <w:left w:val="none" w:sz="0" w:space="0" w:color="auto"/>
                <w:bottom w:val="none" w:sz="0" w:space="0" w:color="auto"/>
                <w:right w:val="none" w:sz="0" w:space="0" w:color="auto"/>
              </w:divBdr>
            </w:div>
            <w:div w:id="712388818">
              <w:marLeft w:val="0"/>
              <w:marRight w:val="0"/>
              <w:marTop w:val="255"/>
              <w:marBottom w:val="150"/>
              <w:divBdr>
                <w:top w:val="single" w:sz="6" w:space="0" w:color="136793"/>
                <w:left w:val="single" w:sz="2" w:space="0" w:color="136793"/>
                <w:bottom w:val="single" w:sz="6" w:space="0" w:color="136793"/>
                <w:right w:val="single" w:sz="2" w:space="0" w:color="136793"/>
              </w:divBdr>
              <w:divsChild>
                <w:div w:id="5918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2061">
          <w:marLeft w:val="0"/>
          <w:marRight w:val="0"/>
          <w:marTop w:val="0"/>
          <w:marBottom w:val="0"/>
          <w:divBdr>
            <w:top w:val="none" w:sz="0" w:space="0" w:color="auto"/>
            <w:left w:val="none" w:sz="0" w:space="0" w:color="auto"/>
            <w:bottom w:val="none" w:sz="0" w:space="0" w:color="auto"/>
            <w:right w:val="none" w:sz="0" w:space="0" w:color="auto"/>
          </w:divBdr>
          <w:divsChild>
            <w:div w:id="423918450">
              <w:marLeft w:val="0"/>
              <w:marRight w:val="0"/>
              <w:marTop w:val="0"/>
              <w:marBottom w:val="0"/>
              <w:divBdr>
                <w:top w:val="none" w:sz="0" w:space="0" w:color="auto"/>
                <w:left w:val="none" w:sz="0" w:space="0" w:color="auto"/>
                <w:bottom w:val="none" w:sz="0" w:space="0" w:color="auto"/>
                <w:right w:val="none" w:sz="0" w:space="0" w:color="auto"/>
              </w:divBdr>
            </w:div>
          </w:divsChild>
        </w:div>
        <w:div w:id="1847750615">
          <w:marLeft w:val="0"/>
          <w:marRight w:val="0"/>
          <w:marTop w:val="0"/>
          <w:marBottom w:val="0"/>
          <w:divBdr>
            <w:top w:val="none" w:sz="0" w:space="0" w:color="auto"/>
            <w:left w:val="none" w:sz="0" w:space="0" w:color="auto"/>
            <w:bottom w:val="none" w:sz="0" w:space="0" w:color="auto"/>
            <w:right w:val="none" w:sz="0" w:space="0" w:color="auto"/>
          </w:divBdr>
          <w:divsChild>
            <w:div w:id="1424063299">
              <w:marLeft w:val="0"/>
              <w:marRight w:val="0"/>
              <w:marTop w:val="0"/>
              <w:marBottom w:val="0"/>
              <w:divBdr>
                <w:top w:val="none" w:sz="0" w:space="0" w:color="auto"/>
                <w:left w:val="none" w:sz="0" w:space="0" w:color="auto"/>
                <w:bottom w:val="none" w:sz="0" w:space="0" w:color="auto"/>
                <w:right w:val="none" w:sz="0" w:space="0" w:color="auto"/>
              </w:divBdr>
              <w:divsChild>
                <w:div w:id="3681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4258">
          <w:marLeft w:val="0"/>
          <w:marRight w:val="0"/>
          <w:marTop w:val="0"/>
          <w:marBottom w:val="0"/>
          <w:divBdr>
            <w:top w:val="none" w:sz="0" w:space="0" w:color="auto"/>
            <w:left w:val="none" w:sz="0" w:space="0" w:color="auto"/>
            <w:bottom w:val="none" w:sz="0" w:space="0" w:color="auto"/>
            <w:right w:val="none" w:sz="0" w:space="0" w:color="auto"/>
          </w:divBdr>
          <w:divsChild>
            <w:div w:id="1872105877">
              <w:marLeft w:val="0"/>
              <w:marRight w:val="0"/>
              <w:marTop w:val="0"/>
              <w:marBottom w:val="0"/>
              <w:divBdr>
                <w:top w:val="none" w:sz="0" w:space="0" w:color="auto"/>
                <w:left w:val="none" w:sz="0" w:space="0" w:color="auto"/>
                <w:bottom w:val="none" w:sz="0" w:space="0" w:color="auto"/>
                <w:right w:val="none" w:sz="0" w:space="0" w:color="auto"/>
              </w:divBdr>
              <w:divsChild>
                <w:div w:id="1129393805">
                  <w:marLeft w:val="0"/>
                  <w:marRight w:val="0"/>
                  <w:marTop w:val="0"/>
                  <w:marBottom w:val="0"/>
                  <w:divBdr>
                    <w:top w:val="none" w:sz="0" w:space="0" w:color="auto"/>
                    <w:left w:val="none" w:sz="0" w:space="0" w:color="auto"/>
                    <w:bottom w:val="none" w:sz="0" w:space="0" w:color="auto"/>
                    <w:right w:val="none" w:sz="0" w:space="0" w:color="auto"/>
                  </w:divBdr>
                </w:div>
              </w:divsChild>
            </w:div>
            <w:div w:id="99188332">
              <w:marLeft w:val="0"/>
              <w:marRight w:val="0"/>
              <w:marTop w:val="0"/>
              <w:marBottom w:val="0"/>
              <w:divBdr>
                <w:top w:val="single" w:sz="6" w:space="0" w:color="303030"/>
                <w:left w:val="single" w:sz="6" w:space="0" w:color="303030"/>
                <w:bottom w:val="single" w:sz="6" w:space="0" w:color="303030"/>
                <w:right w:val="single" w:sz="6" w:space="0" w:color="303030"/>
              </w:divBdr>
              <w:divsChild>
                <w:div w:id="1696078009">
                  <w:marLeft w:val="0"/>
                  <w:marRight w:val="0"/>
                  <w:marTop w:val="0"/>
                  <w:marBottom w:val="0"/>
                  <w:divBdr>
                    <w:top w:val="none" w:sz="0" w:space="0" w:color="auto"/>
                    <w:left w:val="none" w:sz="0" w:space="0" w:color="auto"/>
                    <w:bottom w:val="none" w:sz="0" w:space="0" w:color="auto"/>
                    <w:right w:val="none" w:sz="0" w:space="0" w:color="auto"/>
                  </w:divBdr>
                  <w:divsChild>
                    <w:div w:id="71394544">
                      <w:marLeft w:val="0"/>
                      <w:marRight w:val="0"/>
                      <w:marTop w:val="0"/>
                      <w:marBottom w:val="0"/>
                      <w:divBdr>
                        <w:top w:val="none" w:sz="0" w:space="0" w:color="auto"/>
                        <w:left w:val="none" w:sz="0" w:space="0" w:color="auto"/>
                        <w:bottom w:val="none" w:sz="0" w:space="0" w:color="auto"/>
                        <w:right w:val="none" w:sz="0" w:space="0" w:color="auto"/>
                      </w:divBdr>
                    </w:div>
                    <w:div w:id="17101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4133">
      <w:marLeft w:val="0"/>
      <w:marRight w:val="0"/>
      <w:marTop w:val="0"/>
      <w:marBottom w:val="0"/>
      <w:divBdr>
        <w:top w:val="none" w:sz="0" w:space="0" w:color="auto"/>
        <w:left w:val="single" w:sz="6" w:space="0" w:color="666666"/>
        <w:bottom w:val="none" w:sz="0" w:space="0" w:color="auto"/>
        <w:right w:val="none" w:sz="0" w:space="0" w:color="auto"/>
      </w:divBdr>
      <w:divsChild>
        <w:div w:id="119920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 Yearick</dc:creator>
  <cp:lastModifiedBy>William Flannery</cp:lastModifiedBy>
  <cp:revision>6</cp:revision>
  <cp:lastPrinted>2014-03-24T19:25:00Z</cp:lastPrinted>
  <dcterms:created xsi:type="dcterms:W3CDTF">2023-02-24T16:00:00Z</dcterms:created>
  <dcterms:modified xsi:type="dcterms:W3CDTF">2024-05-21T16:07:00Z</dcterms:modified>
</cp:coreProperties>
</file>