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E2C20" w14:textId="77777777" w:rsidR="0068156B" w:rsidRDefault="00000000">
      <w:pPr>
        <w:pStyle w:val="Heading1"/>
        <w:keepNext w:val="0"/>
        <w:rPr>
          <w:rFonts w:ascii="Calibri" w:hAnsi="Calibri"/>
          <w:b w:val="0"/>
          <w:color w:val="auto"/>
          <w:sz w:val="22"/>
          <w:szCs w:val="22"/>
        </w:rPr>
      </w:pPr>
      <w:r>
        <w:rPr>
          <w:noProof/>
        </w:rPr>
        <w:drawing>
          <wp:inline distT="0" distB="0" distL="0" distR="0" wp14:anchorId="10B52D65" wp14:editId="119B2355">
            <wp:extent cx="5943600" cy="7675633"/>
            <wp:effectExtent l="0" t="0" r="0" b="0"/>
            <wp:docPr id="601250468" name="Picture 60125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675633"/>
                    </a:xfrm>
                    <a:prstGeom prst="rect">
                      <a:avLst/>
                    </a:prstGeom>
                  </pic:spPr>
                </pic:pic>
              </a:graphicData>
            </a:graphic>
          </wp:inline>
        </w:drawing>
      </w:r>
      <w:r>
        <w:br/>
      </w:r>
    </w:p>
    <w:p w14:paraId="142FAF67" w14:textId="77777777" w:rsidR="0068156B" w:rsidRDefault="0068156B"/>
    <w:p w14:paraId="0468CBDA" w14:textId="77777777" w:rsidR="0068156B" w:rsidRDefault="00000000">
      <w:pPr>
        <w:pStyle w:val="Heading1"/>
        <w:jc w:val="center"/>
        <w:rPr>
          <w:rFonts w:ascii="Calibri" w:hAnsi="Calibri"/>
          <w:color w:val="auto"/>
          <w:sz w:val="32"/>
          <w:szCs w:val="32"/>
        </w:rPr>
      </w:pPr>
      <w:r>
        <w:rPr>
          <w:rFonts w:ascii="Calibri" w:hAnsi="Calibri"/>
          <w:color w:val="auto"/>
          <w:sz w:val="32"/>
          <w:szCs w:val="32"/>
        </w:rPr>
        <w:t>Executive Summary</w:t>
      </w:r>
    </w:p>
    <w:p w14:paraId="43611DF9" w14:textId="77777777" w:rsidR="0068156B" w:rsidRDefault="00000000">
      <w:pPr>
        <w:pStyle w:val="Heading2"/>
        <w:rPr>
          <w:rFonts w:ascii="Calibri" w:hAnsi="Calibri"/>
          <w:i w:val="0"/>
        </w:rPr>
      </w:pPr>
      <w:r>
        <w:rPr>
          <w:rFonts w:ascii="Calibri" w:hAnsi="Calibri"/>
          <w:i w:val="0"/>
        </w:rPr>
        <w:t>AP-05 Executive Summary - 24 CFR 91.200(c), 91.220(b)</w:t>
      </w:r>
    </w:p>
    <w:p w14:paraId="7FC7A0A3" w14:textId="77777777" w:rsidR="0068156B" w:rsidRDefault="00000000">
      <w:pPr>
        <w:rPr>
          <w:b/>
          <w:sz w:val="24"/>
          <w:szCs w:val="24"/>
        </w:rPr>
      </w:pPr>
      <w:r>
        <w:rPr>
          <w:b/>
          <w:sz w:val="24"/>
          <w:szCs w:val="24"/>
        </w:rPr>
        <w:t>1.</w:t>
      </w:r>
      <w:r>
        <w:rPr>
          <w:b/>
          <w:sz w:val="24"/>
          <w:szCs w:val="24"/>
        </w:rPr>
        <w:tab/>
        <w:t>Introduction</w:t>
      </w:r>
    </w:p>
    <w:p w14:paraId="286A7C7C" w14:textId="77777777" w:rsidR="0068156B" w:rsidRDefault="00000000">
      <w:pPr>
        <w:spacing w:beforeAutospacing="1" w:afterAutospacing="1"/>
        <w:rPr>
          <w:rFonts w:cs="Arial"/>
        </w:rPr>
      </w:pPr>
      <w:r>
        <w:rPr>
          <w:rFonts w:cs="Arial"/>
        </w:rPr>
        <w:t>Cumberland County is a federal entitlement community under the U.S. Department of Housing and Urban Development’s (HUD) Community Development Block Grant (CDBG) Program and the HOME Investment Partnerships Program (HOME). As a HUD entitlement community, the County is required to prepare a Five-Year Consolidated Plan (CP) in order to implement any federal programs that fund housing, community development and economic development within the community. The Cumberland County CP covers the period from FY 2025 through FY 2029 (July 1, 2025 through June 30, 2029). This CP is for all of the municipalities in Cumberland County with the exception of Carlisle Borough, which prepares its own CP. This CP will be submitted to HUD for approval. The lead entity responsible for the preparation of the CP is the Cumberland County Housing and Redevelopment Authorities (CCHRA). Cumberland County has, through the CP, developed a single, consolidated planning and application document in consultation with public and private agencies. The CP for Cumberland County will serve the following functions: • A planning document that enables the County to view its HUD funding, not in isolation, but as one tool in a comprehensive strategy to address housing, community development, and economic development needs; • An application for CDBG Program funds and HOME Program funds under HUD's formula grant; • A strategy document to be followed in carrying out HUD programs; and • An action plan that provides a basis for assessing performance in the investment of CDBG and HOME funds. Purpose of the Consolidated Plan • To provide decent housing by preserving the affordable housing stock, increasing the availability of affordable housing, reducing discriminatory barriers, increasing the supply of supportive housing for those with special needs, and transitioning homeless persons and families into housing. • To provide a suitable living environment through safer, more livable neighborhoods, greater integration of low- and moderate- income residents throughout the County, increased housing opportunities, and reinvestment in deteriorating communities. • To expand economic opportunities through more jobs paying self-sufficient wages, homeownership opportunities, development activities that promote long-term community viability, and the empowerment of low- and moderate- income persons to achieve selfsufficiency. Cumberland County is expected to receive the following federal resources in FY 2025; estimated projections for five years follow in parentheses: • CDBG: $1,100,000 ($5,000,000) • HOME: $400,000 ($2,000,000)</w:t>
      </w:r>
    </w:p>
    <w:p w14:paraId="183670D9" w14:textId="77777777" w:rsidR="0068156B" w:rsidRDefault="00000000">
      <w:pPr>
        <w:rPr>
          <w:b/>
          <w:sz w:val="24"/>
          <w:szCs w:val="24"/>
        </w:rPr>
      </w:pPr>
      <w:r>
        <w:rPr>
          <w:b/>
          <w:sz w:val="24"/>
          <w:szCs w:val="24"/>
        </w:rPr>
        <w:t>2.</w:t>
      </w:r>
      <w:r>
        <w:rPr>
          <w:b/>
          <w:sz w:val="24"/>
          <w:szCs w:val="24"/>
        </w:rPr>
        <w:tab/>
        <w:t xml:space="preserve">Summarize the objectives and outcomes identified in the Plan  </w:t>
      </w:r>
    </w:p>
    <w:p w14:paraId="7B93F977" w14:textId="77777777" w:rsidR="0068156B" w:rsidRDefault="00000000">
      <w:pPr>
        <w:rPr>
          <w:b/>
          <w:sz w:val="24"/>
          <w:szCs w:val="24"/>
        </w:rPr>
      </w:pPr>
      <w:r>
        <w:rPr>
          <w:sz w:val="24"/>
          <w:szCs w:val="24"/>
        </w:rPr>
        <w:lastRenderedPageBreak/>
        <w:t>This could be a restatement of items or a table listed elsewhere in the plan or a reference to another location.</w:t>
      </w:r>
      <w:r>
        <w:t xml:space="preserve"> </w:t>
      </w:r>
      <w:r>
        <w:rPr>
          <w:sz w:val="24"/>
          <w:szCs w:val="24"/>
        </w:rPr>
        <w:t>It may also contain any essential items from the housing and homeless needs assessment, the housing market analysis or the strategic plan.</w:t>
      </w:r>
    </w:p>
    <w:p w14:paraId="76D632C1" w14:textId="77777777" w:rsidR="0068156B" w:rsidRDefault="00000000">
      <w:pPr>
        <w:spacing w:beforeAutospacing="1" w:afterAutospacing="1"/>
        <w:rPr>
          <w:rFonts w:cs="Arial"/>
        </w:rPr>
      </w:pPr>
      <w:r>
        <w:rPr>
          <w:rFonts w:cs="Arial"/>
        </w:rPr>
        <w:t>The Strategic Plan provides a framework to address the needs of the County for the next five years using approximately $6 million in CDBG funds and approximately $2 million in HOME funds. All future activities funded in the next five years will support at least one objective and one outcome. The County’s framework for realizing the objectives and outcomes include the following goals: • Maintain and increase affordable housing • Reduce blight conditions • Improve public facilities • Provide vital public services • Enhance economic opportunities Outcomes show how programs and activities benefit a community or the people served. The outcomes that will illustrate the benefits of each activity funded by the CDBG program are: • Improve availability, accessibility and affordability • Increase homebuyers • Increase decent and livable housing • Improve community sustainability • Increase services for low- and moderate-income (LMI) families • Assist elderly and disabled persons • Decrease homelessness • Provide decent, affordable housing • Provide a suitable living environment • Increase homeownership • End chronic homelessness</w:t>
      </w:r>
    </w:p>
    <w:p w14:paraId="1265FEF1" w14:textId="77777777" w:rsidR="0068156B" w:rsidRDefault="00000000">
      <w:pPr>
        <w:rPr>
          <w:b/>
          <w:sz w:val="24"/>
          <w:szCs w:val="24"/>
        </w:rPr>
      </w:pPr>
      <w:r>
        <w:rPr>
          <w:b/>
          <w:sz w:val="24"/>
          <w:szCs w:val="24"/>
        </w:rPr>
        <w:t>3.</w:t>
      </w:r>
      <w:r>
        <w:rPr>
          <w:b/>
          <w:sz w:val="24"/>
          <w:szCs w:val="24"/>
        </w:rPr>
        <w:tab/>
        <w:t xml:space="preserve">Evaluation of past performance </w:t>
      </w:r>
    </w:p>
    <w:p w14:paraId="6DF21B85" w14:textId="77777777" w:rsidR="0068156B" w:rsidRDefault="00000000">
      <w:pPr>
        <w:rPr>
          <w:b/>
          <w:sz w:val="24"/>
          <w:szCs w:val="24"/>
        </w:rPr>
      </w:pPr>
      <w:r>
        <w:rPr>
          <w:sz w:val="24"/>
          <w:szCs w:val="24"/>
        </w:rPr>
        <w:t>This is an evaluation of past performance that helped lead the grantee to choose its goals or projects.</w:t>
      </w:r>
    </w:p>
    <w:p w14:paraId="7C16B174" w14:textId="77777777" w:rsidR="0068156B" w:rsidRDefault="00000000">
      <w:pPr>
        <w:spacing w:beforeAutospacing="1" w:afterAutospacing="1"/>
        <w:rPr>
          <w:rFonts w:cs="Arial"/>
        </w:rPr>
      </w:pPr>
      <w:r>
        <w:rPr>
          <w:rFonts w:cs="Arial"/>
        </w:rPr>
        <w:t>The following evaluation of past performance is from the Program Year (PY) 2022 and 2023 Consolidated Annual Performance and Evaluation (CAPER) reports. The accomplishments that follow are those achieved through the expenditure of CDBG and HOME funds.</w:t>
      </w:r>
    </w:p>
    <w:p w14:paraId="0DA29DF7" w14:textId="77777777" w:rsidR="0068156B" w:rsidRDefault="00000000">
      <w:pPr>
        <w:rPr>
          <w:b/>
          <w:sz w:val="24"/>
          <w:szCs w:val="24"/>
        </w:rPr>
      </w:pPr>
      <w:r>
        <w:rPr>
          <w:b/>
          <w:sz w:val="24"/>
          <w:szCs w:val="24"/>
        </w:rPr>
        <w:t>4.</w:t>
      </w:r>
      <w:r>
        <w:rPr>
          <w:b/>
          <w:sz w:val="24"/>
          <w:szCs w:val="24"/>
        </w:rPr>
        <w:tab/>
        <w:t xml:space="preserve">Summary of Citizen Participation Process and consultation process </w:t>
      </w:r>
    </w:p>
    <w:p w14:paraId="3292B2B8" w14:textId="77777777" w:rsidR="0068156B" w:rsidRDefault="00000000">
      <w:pPr>
        <w:rPr>
          <w:b/>
          <w:sz w:val="24"/>
          <w:szCs w:val="24"/>
        </w:rPr>
      </w:pPr>
      <w:r>
        <w:rPr>
          <w:sz w:val="24"/>
          <w:szCs w:val="24"/>
        </w:rPr>
        <w:t>Summary from citizen participation section of plan.</w:t>
      </w:r>
    </w:p>
    <w:p w14:paraId="40DF1A34" w14:textId="77777777" w:rsidR="0068156B" w:rsidRDefault="00000000">
      <w:pPr>
        <w:spacing w:beforeAutospacing="1" w:afterAutospacing="1"/>
        <w:rPr>
          <w:rFonts w:cs="Arial"/>
        </w:rPr>
      </w:pPr>
      <w:r>
        <w:rPr>
          <w:rFonts w:cs="Arial"/>
        </w:rPr>
        <w:t>CCHRA actively consulted with a variety of non-profits, social service providers, community citizens, and other governmental agencies. This coordination was done in an effort to determine the needs of the County and better allocate entitlement resources. As described in detail in PR-15, the following outreach and hearings included: in-person and telephone stakeholder meetings, focus group meetings, public meetings, a community outreach survey, and a Housing Summit event.</w:t>
      </w:r>
    </w:p>
    <w:p w14:paraId="49FD232B" w14:textId="77777777" w:rsidR="0068156B" w:rsidRDefault="00000000">
      <w:pPr>
        <w:rPr>
          <w:b/>
          <w:sz w:val="24"/>
          <w:szCs w:val="24"/>
        </w:rPr>
      </w:pPr>
      <w:r>
        <w:rPr>
          <w:b/>
          <w:sz w:val="24"/>
          <w:szCs w:val="24"/>
        </w:rPr>
        <w:t>5.</w:t>
      </w:r>
      <w:r>
        <w:rPr>
          <w:b/>
          <w:sz w:val="24"/>
          <w:szCs w:val="24"/>
        </w:rPr>
        <w:tab/>
        <w:t>Summary of public comments</w:t>
      </w:r>
    </w:p>
    <w:p w14:paraId="0F3B0024" w14:textId="77777777" w:rsidR="0068156B" w:rsidRDefault="00000000">
      <w:pPr>
        <w:rPr>
          <w:sz w:val="24"/>
          <w:szCs w:val="24"/>
        </w:rPr>
      </w:pPr>
      <w:r>
        <w:rPr>
          <w:sz w:val="24"/>
          <w:szCs w:val="24"/>
        </w:rPr>
        <w:t>This could be a brief narrative summary or reference an attached document from the Citizen Participation section of the Con Plan.</w:t>
      </w:r>
    </w:p>
    <w:p w14:paraId="65811E8C" w14:textId="77777777" w:rsidR="0068156B" w:rsidRDefault="00000000">
      <w:pPr>
        <w:spacing w:beforeAutospacing="1" w:afterAutospacing="1"/>
        <w:rPr>
          <w:rFonts w:cs="Arial"/>
        </w:rPr>
      </w:pPr>
      <w:r>
        <w:rPr>
          <w:rFonts w:cs="Arial"/>
        </w:rPr>
        <w:t>No public comments were received.</w:t>
      </w:r>
    </w:p>
    <w:p w14:paraId="257DC6EA" w14:textId="77777777" w:rsidR="0068156B" w:rsidRDefault="00000000">
      <w:pPr>
        <w:rPr>
          <w:b/>
          <w:sz w:val="24"/>
          <w:szCs w:val="24"/>
        </w:rPr>
      </w:pPr>
      <w:r>
        <w:rPr>
          <w:b/>
          <w:sz w:val="24"/>
          <w:szCs w:val="24"/>
        </w:rPr>
        <w:t>6.</w:t>
      </w:r>
      <w:r>
        <w:rPr>
          <w:b/>
          <w:sz w:val="24"/>
          <w:szCs w:val="24"/>
        </w:rPr>
        <w:tab/>
        <w:t>Summary of comments or views not accepted and the reasons for not accepting them</w:t>
      </w:r>
    </w:p>
    <w:p w14:paraId="6544C19E" w14:textId="77777777" w:rsidR="0068156B" w:rsidRDefault="00000000">
      <w:pPr>
        <w:spacing w:beforeAutospacing="1" w:afterAutospacing="1"/>
        <w:rPr>
          <w:rFonts w:cs="Arial"/>
        </w:rPr>
      </w:pPr>
      <w:r>
        <w:rPr>
          <w:rFonts w:cs="Arial"/>
        </w:rPr>
        <w:t>No public comments were received.</w:t>
      </w:r>
    </w:p>
    <w:p w14:paraId="19C4B699" w14:textId="77777777" w:rsidR="0068156B" w:rsidRDefault="00000000">
      <w:pPr>
        <w:rPr>
          <w:b/>
          <w:sz w:val="24"/>
          <w:szCs w:val="24"/>
        </w:rPr>
      </w:pPr>
      <w:r>
        <w:rPr>
          <w:b/>
          <w:sz w:val="24"/>
          <w:szCs w:val="24"/>
        </w:rPr>
        <w:t>7.</w:t>
      </w:r>
      <w:r>
        <w:rPr>
          <w:b/>
          <w:sz w:val="24"/>
          <w:szCs w:val="24"/>
        </w:rPr>
        <w:tab/>
        <w:t>Summary</w:t>
      </w:r>
    </w:p>
    <w:p w14:paraId="2A9DCA26" w14:textId="77777777" w:rsidR="0068156B" w:rsidRDefault="00000000">
      <w:pPr>
        <w:spacing w:beforeAutospacing="1" w:afterAutospacing="1"/>
        <w:rPr>
          <w:rFonts w:cs="Arial"/>
        </w:rPr>
      </w:pPr>
      <w:r>
        <w:rPr>
          <w:rFonts w:cs="Arial"/>
        </w:rPr>
        <w:t>See above.</w:t>
      </w:r>
    </w:p>
    <w:p w14:paraId="0260E0FC" w14:textId="77777777" w:rsidR="0068156B" w:rsidRDefault="0068156B">
      <w:pPr>
        <w:pStyle w:val="Heading2"/>
        <w:pageBreakBefore/>
        <w:rPr>
          <w:rFonts w:ascii="Calibri" w:hAnsi="Calibri"/>
          <w:i w:val="0"/>
        </w:rPr>
        <w:sectPr w:rsidR="0068156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59A3DA78" w14:textId="77777777" w:rsidR="0068156B" w:rsidRDefault="00000000">
      <w:pPr>
        <w:pStyle w:val="Heading2"/>
        <w:pageBreakBefore/>
        <w:rPr>
          <w:rFonts w:ascii="Calibri" w:hAnsi="Calibri"/>
          <w:i w:val="0"/>
        </w:rPr>
      </w:pPr>
      <w:r>
        <w:rPr>
          <w:rFonts w:ascii="Calibri" w:hAnsi="Calibri"/>
          <w:i w:val="0"/>
        </w:rPr>
        <w:t>PR-05 Lead &amp; Responsible Agencies – 91.200(b)</w:t>
      </w:r>
    </w:p>
    <w:p w14:paraId="7E010CE7" w14:textId="77777777" w:rsidR="0068156B" w:rsidRDefault="00000000">
      <w:pPr>
        <w:keepNext/>
        <w:rPr>
          <w:b/>
          <w:sz w:val="24"/>
          <w:szCs w:val="24"/>
        </w:rPr>
      </w:pPr>
      <w:r>
        <w:rPr>
          <w:b/>
          <w:sz w:val="24"/>
          <w:szCs w:val="24"/>
        </w:rPr>
        <w:t>1.</w:t>
      </w:r>
      <w:r>
        <w:rPr>
          <w:b/>
          <w:sz w:val="24"/>
          <w:szCs w:val="24"/>
        </w:rPr>
        <w:tab/>
        <w:t>Agency/entity responsible for preparing/administering the Consolidated Plan</w:t>
      </w:r>
    </w:p>
    <w:p w14:paraId="0958EC90" w14:textId="77777777" w:rsidR="0068156B" w:rsidRDefault="00000000">
      <w:pPr>
        <w:keepNext/>
        <w:rPr>
          <w:sz w:val="24"/>
          <w:szCs w:val="24"/>
        </w:rPr>
      </w:pPr>
      <w:r>
        <w:rPr>
          <w:sz w:val="24"/>
          <w:szCs w:val="24"/>
        </w:rPr>
        <w:t>Describe the agency/entity responsible for preparing the Consolidated Plan and those responsible for administration of each grant program and funding source.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4392"/>
        <w:gridCol w:w="4392"/>
      </w:tblGrid>
      <w:tr w:rsidR="0068156B" w14:paraId="20DB55A0" w14:textId="77777777">
        <w:trPr>
          <w:cantSplit/>
          <w:tblHeader/>
        </w:trPr>
        <w:tc>
          <w:tcPr>
            <w:tcW w:w="3192" w:type="dxa"/>
          </w:tcPr>
          <w:p w14:paraId="3378007E" w14:textId="77777777" w:rsidR="0068156B" w:rsidRDefault="00000000">
            <w:pPr>
              <w:keepNext/>
              <w:widowControl w:val="0"/>
              <w:spacing w:after="0" w:line="240" w:lineRule="auto"/>
              <w:jc w:val="center"/>
              <w:rPr>
                <w:b/>
                <w:bCs/>
              </w:rPr>
            </w:pPr>
            <w:r>
              <w:rPr>
                <w:b/>
                <w:bCs/>
              </w:rPr>
              <w:t>Agency Role</w:t>
            </w:r>
          </w:p>
        </w:tc>
        <w:tc>
          <w:tcPr>
            <w:tcW w:w="3192" w:type="dxa"/>
          </w:tcPr>
          <w:p w14:paraId="1DB7B3BF" w14:textId="77777777" w:rsidR="0068156B" w:rsidRDefault="00000000">
            <w:pPr>
              <w:keepNext/>
              <w:widowControl w:val="0"/>
              <w:spacing w:after="0" w:line="240" w:lineRule="auto"/>
              <w:jc w:val="center"/>
              <w:rPr>
                <w:b/>
                <w:bCs/>
              </w:rPr>
            </w:pPr>
            <w:r>
              <w:rPr>
                <w:b/>
                <w:bCs/>
              </w:rPr>
              <w:t>Name</w:t>
            </w:r>
          </w:p>
        </w:tc>
        <w:tc>
          <w:tcPr>
            <w:tcW w:w="3192" w:type="dxa"/>
          </w:tcPr>
          <w:p w14:paraId="2B77754A" w14:textId="77777777" w:rsidR="0068156B" w:rsidRDefault="00000000">
            <w:pPr>
              <w:keepNext/>
              <w:widowControl w:val="0"/>
              <w:spacing w:after="0" w:line="240" w:lineRule="auto"/>
              <w:jc w:val="center"/>
              <w:rPr>
                <w:b/>
                <w:bCs/>
              </w:rPr>
            </w:pPr>
            <w:r>
              <w:rPr>
                <w:b/>
                <w:bCs/>
              </w:rPr>
              <w:t>Department/Agency</w:t>
            </w:r>
          </w:p>
        </w:tc>
      </w:tr>
      <w:tr w:rsidR="0068156B" w14:paraId="74421A5B" w14:textId="77777777">
        <w:trPr>
          <w:cantSplit/>
          <w:tblHeader/>
        </w:trPr>
        <w:tc>
          <w:tcPr>
            <w:tcW w:w="3192" w:type="dxa"/>
          </w:tcPr>
          <w:p w14:paraId="1970A861" w14:textId="77777777" w:rsidR="0068156B" w:rsidRDefault="0068156B">
            <w:pPr>
              <w:keepNext/>
              <w:widowControl w:val="0"/>
              <w:spacing w:after="0" w:line="240" w:lineRule="auto"/>
              <w:rPr>
                <w:bCs/>
              </w:rPr>
            </w:pPr>
          </w:p>
        </w:tc>
        <w:tc>
          <w:tcPr>
            <w:tcW w:w="3192" w:type="dxa"/>
          </w:tcPr>
          <w:p w14:paraId="11F84F22" w14:textId="77777777" w:rsidR="0068156B" w:rsidRDefault="0068156B">
            <w:pPr>
              <w:keepNext/>
              <w:widowControl w:val="0"/>
              <w:spacing w:after="0" w:line="240" w:lineRule="auto"/>
              <w:rPr>
                <w:bCs/>
              </w:rPr>
            </w:pPr>
          </w:p>
        </w:tc>
        <w:tc>
          <w:tcPr>
            <w:tcW w:w="3192" w:type="dxa"/>
          </w:tcPr>
          <w:p w14:paraId="7E00802C" w14:textId="77777777" w:rsidR="0068156B" w:rsidRDefault="0068156B">
            <w:pPr>
              <w:keepNext/>
              <w:widowControl w:val="0"/>
              <w:spacing w:after="0" w:line="240" w:lineRule="auto"/>
              <w:rPr>
                <w:bCs/>
              </w:rPr>
            </w:pPr>
          </w:p>
        </w:tc>
      </w:tr>
    </w:tbl>
    <w:p w14:paraId="26FA175C" w14:textId="77777777" w:rsidR="0068156B" w:rsidRDefault="0068156B">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0"/>
        <w:gridCol w:w="4371"/>
        <w:gridCol w:w="4435"/>
      </w:tblGrid>
      <w:tr w:rsidR="0068156B" w14:paraId="5FD17DEE" w14:textId="77777777">
        <w:trPr>
          <w:cantSplit/>
          <w:tblHeader/>
          <w:hidden/>
        </w:trPr>
        <w:tc>
          <w:tcPr>
            <w:tcW w:w="3192" w:type="dxa"/>
          </w:tcPr>
          <w:p w14:paraId="635EF977" w14:textId="77777777" w:rsidR="0068156B" w:rsidRDefault="0068156B">
            <w:pPr>
              <w:keepNext/>
              <w:widowControl w:val="0"/>
              <w:spacing w:after="0" w:line="240" w:lineRule="auto"/>
              <w:jc w:val="center"/>
              <w:rPr>
                <w:b/>
                <w:bCs/>
                <w:vanish/>
              </w:rPr>
            </w:pPr>
          </w:p>
        </w:tc>
        <w:tc>
          <w:tcPr>
            <w:tcW w:w="3192" w:type="dxa"/>
          </w:tcPr>
          <w:p w14:paraId="4D952A4A" w14:textId="77777777" w:rsidR="0068156B" w:rsidRDefault="0068156B">
            <w:pPr>
              <w:keepNext/>
              <w:widowControl w:val="0"/>
              <w:spacing w:after="0" w:line="240" w:lineRule="auto"/>
              <w:jc w:val="center"/>
              <w:rPr>
                <w:b/>
                <w:bCs/>
                <w:vanish/>
              </w:rPr>
            </w:pPr>
          </w:p>
        </w:tc>
        <w:tc>
          <w:tcPr>
            <w:tcW w:w="3192" w:type="dxa"/>
          </w:tcPr>
          <w:p w14:paraId="6E842D79" w14:textId="77777777" w:rsidR="0068156B" w:rsidRDefault="0068156B">
            <w:pPr>
              <w:keepNext/>
              <w:widowControl w:val="0"/>
              <w:spacing w:after="0" w:line="240" w:lineRule="auto"/>
              <w:jc w:val="center"/>
              <w:rPr>
                <w:b/>
                <w:bCs/>
                <w:vanish/>
              </w:rPr>
            </w:pPr>
          </w:p>
        </w:tc>
      </w:tr>
      <w:tr w:rsidR="0068156B" w14:paraId="69C691D3" w14:textId="77777777">
        <w:trPr>
          <w:cantSplit/>
        </w:trPr>
        <w:tc>
          <w:tcPr>
            <w:tcW w:w="0" w:type="auto"/>
          </w:tcPr>
          <w:p w14:paraId="02D900C9" w14:textId="77777777" w:rsidR="0068156B" w:rsidRDefault="00000000">
            <w:pPr>
              <w:spacing w:beforeAutospacing="1" w:afterAutospacing="1"/>
            </w:pPr>
            <w:r>
              <w:rPr>
                <w:color w:val="000000"/>
              </w:rPr>
              <w:t>CDBG Administrator</w:t>
            </w:r>
          </w:p>
        </w:tc>
        <w:tc>
          <w:tcPr>
            <w:tcW w:w="0" w:type="auto"/>
          </w:tcPr>
          <w:p w14:paraId="59FFD305" w14:textId="77777777" w:rsidR="0068156B" w:rsidRDefault="00000000">
            <w:pPr>
              <w:spacing w:beforeAutospacing="1" w:afterAutospacing="1"/>
            </w:pPr>
            <w:r>
              <w:rPr>
                <w:color w:val="000000"/>
              </w:rPr>
              <w:t>CUMBERLAND COUNTY</w:t>
            </w:r>
          </w:p>
        </w:tc>
        <w:tc>
          <w:tcPr>
            <w:tcW w:w="0" w:type="auto"/>
          </w:tcPr>
          <w:p w14:paraId="464F42E8" w14:textId="77777777" w:rsidR="0068156B" w:rsidRDefault="00000000">
            <w:pPr>
              <w:spacing w:beforeAutospacing="1" w:afterAutospacing="1"/>
            </w:pPr>
            <w:r>
              <w:rPr>
                <w:color w:val="000000"/>
              </w:rPr>
              <w:t>Community Development, CCHRA</w:t>
            </w:r>
          </w:p>
        </w:tc>
      </w:tr>
      <w:tr w:rsidR="0068156B" w14:paraId="31446517" w14:textId="77777777">
        <w:trPr>
          <w:cantSplit/>
        </w:trPr>
        <w:tc>
          <w:tcPr>
            <w:tcW w:w="0" w:type="auto"/>
          </w:tcPr>
          <w:p w14:paraId="01D539CD" w14:textId="77777777" w:rsidR="0068156B" w:rsidRDefault="00000000">
            <w:pPr>
              <w:spacing w:beforeAutospacing="1" w:afterAutospacing="1"/>
            </w:pPr>
            <w:r>
              <w:rPr>
                <w:color w:val="000000"/>
              </w:rPr>
              <w:t>HOME Administrator</w:t>
            </w:r>
          </w:p>
        </w:tc>
        <w:tc>
          <w:tcPr>
            <w:tcW w:w="0" w:type="auto"/>
          </w:tcPr>
          <w:p w14:paraId="6C172165" w14:textId="77777777" w:rsidR="0068156B" w:rsidRDefault="00000000">
            <w:pPr>
              <w:spacing w:beforeAutospacing="1" w:afterAutospacing="1"/>
            </w:pPr>
            <w:r>
              <w:rPr>
                <w:color w:val="000000"/>
              </w:rPr>
              <w:t>CUMBERLAND COUNTY</w:t>
            </w:r>
          </w:p>
        </w:tc>
        <w:tc>
          <w:tcPr>
            <w:tcW w:w="0" w:type="auto"/>
          </w:tcPr>
          <w:p w14:paraId="4E691B2D" w14:textId="77777777" w:rsidR="0068156B" w:rsidRDefault="00000000">
            <w:pPr>
              <w:spacing w:beforeAutospacing="1" w:afterAutospacing="1"/>
            </w:pPr>
            <w:r>
              <w:rPr>
                <w:color w:val="000000"/>
              </w:rPr>
              <w:t>Community Development, CCHRA</w:t>
            </w:r>
          </w:p>
        </w:tc>
      </w:tr>
      <w:tr w:rsidR="0068156B" w14:paraId="23194E8E" w14:textId="77777777">
        <w:trPr>
          <w:cantSplit/>
        </w:trPr>
        <w:tc>
          <w:tcPr>
            <w:tcW w:w="0" w:type="auto"/>
          </w:tcPr>
          <w:p w14:paraId="27E6F1BB" w14:textId="77777777" w:rsidR="0068156B" w:rsidRDefault="00000000">
            <w:pPr>
              <w:spacing w:beforeAutospacing="1" w:afterAutospacing="1"/>
            </w:pPr>
            <w:r>
              <w:rPr>
                <w:color w:val="000000"/>
              </w:rPr>
              <w:t xml:space="preserve"> </w:t>
            </w:r>
          </w:p>
        </w:tc>
        <w:tc>
          <w:tcPr>
            <w:tcW w:w="0" w:type="auto"/>
          </w:tcPr>
          <w:p w14:paraId="61D46C9F" w14:textId="77777777" w:rsidR="0068156B" w:rsidRDefault="00000000">
            <w:pPr>
              <w:spacing w:beforeAutospacing="1" w:afterAutospacing="1"/>
            </w:pPr>
            <w:r>
              <w:rPr>
                <w:color w:val="000000"/>
              </w:rPr>
              <w:t xml:space="preserve"> </w:t>
            </w:r>
          </w:p>
        </w:tc>
        <w:tc>
          <w:tcPr>
            <w:tcW w:w="0" w:type="auto"/>
          </w:tcPr>
          <w:p w14:paraId="2D57F9DD" w14:textId="77777777" w:rsidR="0068156B" w:rsidRDefault="00000000">
            <w:pPr>
              <w:spacing w:beforeAutospacing="1" w:afterAutospacing="1"/>
            </w:pPr>
            <w:r>
              <w:rPr>
                <w:color w:val="000000"/>
              </w:rPr>
              <w:t>Community Development, HRACC</w:t>
            </w:r>
          </w:p>
        </w:tc>
      </w:tr>
    </w:tbl>
    <w:p w14:paraId="1CE76B10" w14:textId="77777777" w:rsidR="0068156B"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Responsible Agencies</w:t>
      </w:r>
    </w:p>
    <w:p w14:paraId="7503179B" w14:textId="77777777" w:rsidR="0068156B" w:rsidRDefault="0068156B">
      <w:pPr>
        <w:spacing w:after="0" w:line="240" w:lineRule="auto"/>
        <w:rPr>
          <w:b/>
          <w:sz w:val="24"/>
          <w:szCs w:val="24"/>
        </w:rPr>
      </w:pPr>
    </w:p>
    <w:p w14:paraId="12AD8A80" w14:textId="77777777" w:rsidR="0068156B" w:rsidRDefault="00000000">
      <w:pPr>
        <w:rPr>
          <w:b/>
          <w:sz w:val="24"/>
          <w:szCs w:val="24"/>
        </w:rPr>
      </w:pPr>
      <w:r>
        <w:rPr>
          <w:b/>
          <w:sz w:val="24"/>
          <w:szCs w:val="24"/>
        </w:rPr>
        <w:t>Narrative (optional)</w:t>
      </w:r>
    </w:p>
    <w:p w14:paraId="26A70746" w14:textId="77777777" w:rsidR="0068156B" w:rsidRDefault="00000000">
      <w:pPr>
        <w:spacing w:beforeAutospacing="1" w:afterAutospacing="1"/>
        <w:rPr>
          <w:rFonts w:cs="Arial"/>
        </w:rPr>
      </w:pPr>
      <w:r>
        <w:rPr>
          <w:rFonts w:cs="Arial"/>
        </w:rPr>
        <w:t>Cumberland County Housing and Redevelopment Authorities (CCHRA) is the lead agency for the preparation of the Five-Year Strategic Plan and administration of the CDBG and HOME programs for the County. Funding requests typically open in June, with applications due at the end of August. Final action is generally provided by the Commissioners in late October/early November before the document is submitted to HUD on November 15th.</w:t>
      </w:r>
    </w:p>
    <w:p w14:paraId="70CED9CD" w14:textId="77777777" w:rsidR="0068156B" w:rsidRDefault="00000000">
      <w:pPr>
        <w:rPr>
          <w:b/>
          <w:sz w:val="24"/>
          <w:szCs w:val="24"/>
        </w:rPr>
      </w:pPr>
      <w:r>
        <w:rPr>
          <w:b/>
          <w:sz w:val="24"/>
          <w:szCs w:val="24"/>
        </w:rPr>
        <w:t>Consolidated Plan Public Contact Information</w:t>
      </w:r>
    </w:p>
    <w:p w14:paraId="4A86715A" w14:textId="77777777" w:rsidR="0068156B" w:rsidRDefault="00000000">
      <w:pPr>
        <w:spacing w:beforeAutospacing="1" w:afterAutospacing="1"/>
        <w:rPr>
          <w:rFonts w:cs="Arial"/>
        </w:rPr>
      </w:pPr>
      <w:r>
        <w:rPr>
          <w:rFonts w:cs="Arial"/>
        </w:rPr>
        <w:t>Cumberland County Housing and Redevelopment Authorities 114 North Hanover Street, Carlisle, PA 17013 Contact: Mary Kuna, Executive Director Phone: (717) 249-0789, ext. 118 Email: mkuna@cchra.com Web site: www.cchra.com</w:t>
      </w:r>
    </w:p>
    <w:p w14:paraId="22B7687B" w14:textId="77777777" w:rsidR="0068156B" w:rsidRDefault="0068156B">
      <w:pPr>
        <w:pStyle w:val="Heading2"/>
        <w:keepNext w:val="0"/>
        <w:pageBreakBefore/>
        <w:widowControl w:val="0"/>
        <w:rPr>
          <w:rFonts w:ascii="Calibri" w:hAnsi="Calibri"/>
          <w:i w:val="0"/>
        </w:rPr>
        <w:sectPr w:rsidR="0068156B">
          <w:pgSz w:w="15840" w:h="12240" w:orient="landscape"/>
          <w:pgMar w:top="1440" w:right="1440" w:bottom="1440" w:left="1440" w:header="720" w:footer="720" w:gutter="0"/>
          <w:cols w:space="720"/>
          <w:docGrid w:linePitch="360"/>
        </w:sectPr>
      </w:pPr>
    </w:p>
    <w:p w14:paraId="713007E7" w14:textId="77777777" w:rsidR="0068156B" w:rsidRDefault="00000000">
      <w:pPr>
        <w:pStyle w:val="Heading2"/>
        <w:keepNext w:val="0"/>
        <w:pageBreakBefore/>
        <w:widowControl w:val="0"/>
        <w:rPr>
          <w:rFonts w:ascii="Calibri" w:hAnsi="Calibri"/>
          <w:i w:val="0"/>
        </w:rPr>
      </w:pPr>
      <w:r>
        <w:rPr>
          <w:rFonts w:ascii="Calibri" w:hAnsi="Calibri"/>
          <w:i w:val="0"/>
        </w:rPr>
        <w:t>AP-10 Consultation – 91.100, 91.200(b), 91.215(l)</w:t>
      </w:r>
    </w:p>
    <w:p w14:paraId="5AAC2539" w14:textId="77777777" w:rsidR="0068156B" w:rsidRDefault="00000000">
      <w:pPr>
        <w:rPr>
          <w:b/>
          <w:sz w:val="24"/>
          <w:szCs w:val="24"/>
        </w:rPr>
      </w:pPr>
      <w:r>
        <w:rPr>
          <w:b/>
          <w:sz w:val="24"/>
          <w:szCs w:val="24"/>
        </w:rPr>
        <w:t>1.</w:t>
      </w:r>
      <w:r>
        <w:rPr>
          <w:b/>
          <w:sz w:val="24"/>
          <w:szCs w:val="24"/>
        </w:rPr>
        <w:tab/>
        <w:t>Introduction</w:t>
      </w:r>
    </w:p>
    <w:p w14:paraId="191CE2BC" w14:textId="77777777" w:rsidR="0068156B" w:rsidRDefault="00000000">
      <w:pPr>
        <w:spacing w:beforeAutospacing="1" w:afterAutospacing="1"/>
        <w:rPr>
          <w:rFonts w:cs="Arial"/>
        </w:rPr>
      </w:pPr>
      <w:r>
        <w:rPr>
          <w:rFonts w:cs="Arial"/>
        </w:rPr>
        <w:t>CCHRA developed an outreach effort to maximize input from a large cross-section of stakeholders. This outreach effort, as described in PR-15, included public meetings, published meeting notices and flyers, focus group meetings, and a Housing Summit event. Tables 2 and 3 include the wide variety of entities and agencies that were engaged in the CP’s Outreach Program.</w:t>
      </w:r>
    </w:p>
    <w:p w14:paraId="043316C6" w14:textId="77777777" w:rsidR="0068156B" w:rsidRDefault="00000000">
      <w:pPr>
        <w:rPr>
          <w:b/>
          <w:sz w:val="24"/>
          <w:szCs w:val="24"/>
        </w:rPr>
      </w:pPr>
      <w:r>
        <w:rPr>
          <w:b/>
          <w:sz w:val="24"/>
          <w:szCs w:val="24"/>
        </w:rPr>
        <w:t>Provide a concise summary of the jurisdiction’s activities to enhance coordination between public and assisted housing providers and private and governmental health, mental health and service agencies (91.215(l))</w:t>
      </w:r>
    </w:p>
    <w:p w14:paraId="36FD608E" w14:textId="77777777" w:rsidR="0068156B" w:rsidRDefault="00000000">
      <w:pPr>
        <w:spacing w:beforeAutospacing="1" w:afterAutospacing="1"/>
        <w:rPr>
          <w:rFonts w:cs="Arial"/>
        </w:rPr>
      </w:pPr>
      <w:r>
        <w:rPr>
          <w:rFonts w:cs="Arial"/>
        </w:rPr>
        <w:t>CCHRA works closely with community providers, including Continuum of Care (CoC) organizations and Safe Harbor, to develop strategies to address homelessness. In addition, CCHRA receives an annual contract from the County Mental Health office to provide Housing Services for Mental Health, Intellectual and Developmental Disabilities (MH.IDD) persons. Services are offered to people of all ages with serious mental illness or intellectual and developmental disabilities. Residents of Cumberland or Perry Counties call either Stevens Center in Carlisle or Penn State Holy Spirit in Camp Hill.</w:t>
      </w:r>
    </w:p>
    <w:p w14:paraId="316DEB06" w14:textId="77777777" w:rsidR="0068156B" w:rsidRDefault="00000000">
      <w:pPr>
        <w:rPr>
          <w:b/>
          <w:sz w:val="24"/>
          <w:szCs w:val="24"/>
        </w:rPr>
      </w:pPr>
      <w:r>
        <w:rPr>
          <w:b/>
          <w:sz w:val="24"/>
          <w:szCs w:val="24"/>
        </w:rPr>
        <w:t>Describe coordination with the Continuum of Care and efforts to address the needs of homeless persons (particularly chronically homeless individuals and families, families with children, veterans, and unaccompanied youth) and persons at risk of homelessness.</w:t>
      </w:r>
    </w:p>
    <w:p w14:paraId="60DE0AF0" w14:textId="77777777" w:rsidR="0068156B" w:rsidRDefault="00000000">
      <w:pPr>
        <w:spacing w:beforeAutospacing="1" w:afterAutospacing="1"/>
        <w:rPr>
          <w:rFonts w:cs="Arial"/>
        </w:rPr>
      </w:pPr>
      <w:r>
        <w:rPr>
          <w:rFonts w:cs="Arial"/>
        </w:rPr>
        <w:t>Cumberland County actively participates in the Central Valley Regional Homeless Advisory Board (CVRHAB). Planning for assistance for the homeless in Cumberland County is coordinated through the State and locally through participation in a Continuum of Care (CoC). CCHRA works with other community providers, including New Hope Ministries, Hope Station, and Safe Harbor organizations, to develop strategies to address homelessness. CV-RHAB plays a central role in planning and implementing the CoC. The CV-RHAB’s specific roles include the formulation and monitoring of goals and action steps, the identification and analysis of unmet needs, the determination of regional priorities, and the review and ranking of all regional projects submitted under the CoC application process.</w:t>
      </w:r>
    </w:p>
    <w:p w14:paraId="41567726" w14:textId="77777777" w:rsidR="0068156B" w:rsidRDefault="00000000">
      <w:pPr>
        <w:rPr>
          <w:b/>
          <w:sz w:val="24"/>
          <w:szCs w:val="24"/>
        </w:rPr>
      </w:pPr>
      <w:r>
        <w:rPr>
          <w:b/>
          <w:sz w:val="24"/>
          <w:szCs w:val="24"/>
        </w:rPr>
        <w:t>Describe consultation with the Continuum(s) of Care that serves the jurisdiction's area in determining how to allocate ESG funds, develop performance standards for and evaluate outcomes of projects and activities assisted by ESG funds, and develop funding, policies and procedures for the operation and administration of HMIS</w:t>
      </w:r>
    </w:p>
    <w:p w14:paraId="2D25BE1A" w14:textId="77777777" w:rsidR="0068156B" w:rsidRDefault="00000000">
      <w:pPr>
        <w:spacing w:beforeAutospacing="1" w:afterAutospacing="1"/>
        <w:rPr>
          <w:rFonts w:cs="Arial"/>
        </w:rPr>
      </w:pPr>
      <w:r>
        <w:rPr>
          <w:rFonts w:cs="Arial"/>
        </w:rPr>
        <w:t>CCHRA works with community providers, including CV-RHAB, to develop strategies to address homelessness. In addition, the executive director of CCHRA is chair of CV-RHAB and CCHRA has four staff members who work directly on homeless and special needs housing. The RHAB’s specific roles include the formulation and monitoring of goals and action steps, the identification and analysis of unmet needs, the determination of regional priorities, and the review and ranking of all regional projects submitted under the CoC application process. Every two years CCHRA applies for Emergency Solutions Grant (ESG) funds. The primary use for ESG funds is: 1) rapid rehousing initiatives; 2) Essential services for emergency shelters; 3) Street medicine outreach; and 4) homeless prevention measures.</w:t>
      </w:r>
    </w:p>
    <w:p w14:paraId="1BFAC85C" w14:textId="77777777" w:rsidR="0068156B" w:rsidRDefault="00000000">
      <w:pPr>
        <w:rPr>
          <w:b/>
          <w:sz w:val="24"/>
          <w:szCs w:val="24"/>
        </w:rPr>
      </w:pPr>
      <w:r>
        <w:rPr>
          <w:b/>
          <w:sz w:val="24"/>
          <w:szCs w:val="24"/>
        </w:rPr>
        <w:t>2.</w:t>
      </w:r>
      <w:r>
        <w:rPr>
          <w:b/>
          <w:sz w:val="24"/>
          <w:szCs w:val="24"/>
        </w:rPr>
        <w:tab/>
        <w:t>Describe Agencies, groups, organizations and others who participated in the process and describe the jurisdiction’s consultations with housing, social service agencies and other entities</w:t>
      </w:r>
    </w:p>
    <w:p w14:paraId="7EE52DE3" w14:textId="77777777" w:rsidR="0068156B" w:rsidRDefault="0068156B">
      <w:pPr>
        <w:keepNext/>
        <w:widowControl w:val="0"/>
        <w:spacing w:after="0" w:line="240" w:lineRule="auto"/>
        <w:rPr>
          <w:b/>
          <w:bCs/>
        </w:rPr>
        <w:sectPr w:rsidR="0068156B">
          <w:pgSz w:w="12240" w:h="15840"/>
          <w:pgMar w:top="1440" w:right="1440" w:bottom="1440" w:left="1440" w:header="720" w:footer="720" w:gutter="0"/>
          <w:cols w:space="720"/>
          <w:docGrid w:linePitch="360"/>
        </w:sectPr>
      </w:pPr>
    </w:p>
    <w:p w14:paraId="391E4DB5" w14:textId="77777777" w:rsidR="0068156B"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Agencies, groups, organizations who participated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5540"/>
        <w:gridCol w:w="7196"/>
      </w:tblGrid>
      <w:tr w:rsidR="0068156B" w14:paraId="0F74031E" w14:textId="77777777">
        <w:trPr>
          <w:cantSplit/>
        </w:trPr>
        <w:tc>
          <w:tcPr>
            <w:tcW w:w="0" w:type="auto"/>
            <w:vMerge w:val="restart"/>
          </w:tcPr>
          <w:p w14:paraId="5A97F67D" w14:textId="77777777" w:rsidR="0068156B" w:rsidRDefault="00000000">
            <w:pPr>
              <w:keepNext/>
              <w:spacing w:before="100" w:after="0"/>
            </w:pPr>
            <w:r>
              <w:rPr>
                <w:color w:val="000000"/>
              </w:rPr>
              <w:t>1</w:t>
            </w:r>
          </w:p>
        </w:tc>
        <w:tc>
          <w:tcPr>
            <w:tcW w:w="0" w:type="auto"/>
          </w:tcPr>
          <w:p w14:paraId="12D7FC2B" w14:textId="77777777" w:rsidR="0068156B" w:rsidRDefault="00000000">
            <w:pPr>
              <w:keepNext/>
              <w:spacing w:before="100" w:after="0"/>
              <w:rPr>
                <w:b/>
              </w:rPr>
            </w:pPr>
            <w:r>
              <w:rPr>
                <w:b/>
              </w:rPr>
              <w:t>Agency/Group/Organization</w:t>
            </w:r>
          </w:p>
        </w:tc>
        <w:tc>
          <w:tcPr>
            <w:tcW w:w="0" w:type="auto"/>
          </w:tcPr>
          <w:p w14:paraId="02F1C089" w14:textId="77777777" w:rsidR="0068156B" w:rsidRDefault="00000000">
            <w:pPr>
              <w:spacing w:before="100" w:after="0"/>
            </w:pPr>
            <w:r>
              <w:rPr>
                <w:color w:val="000000"/>
              </w:rPr>
              <w:t>New Hope Ministries</w:t>
            </w:r>
          </w:p>
        </w:tc>
      </w:tr>
      <w:tr w:rsidR="0068156B" w14:paraId="4DE6F82F" w14:textId="77777777">
        <w:trPr>
          <w:cantSplit/>
        </w:trPr>
        <w:tc>
          <w:tcPr>
            <w:tcW w:w="0" w:type="auto"/>
            <w:vMerge/>
          </w:tcPr>
          <w:p w14:paraId="70A843FB" w14:textId="77777777" w:rsidR="0068156B" w:rsidRDefault="0068156B"/>
        </w:tc>
        <w:tc>
          <w:tcPr>
            <w:tcW w:w="0" w:type="auto"/>
          </w:tcPr>
          <w:p w14:paraId="0244D9DE" w14:textId="77777777" w:rsidR="0068156B" w:rsidRDefault="00000000">
            <w:pPr>
              <w:keepNext/>
              <w:spacing w:before="100" w:after="0"/>
              <w:rPr>
                <w:b/>
              </w:rPr>
            </w:pPr>
            <w:r>
              <w:rPr>
                <w:b/>
              </w:rPr>
              <w:t>Agency/Group/Organization Type</w:t>
            </w:r>
          </w:p>
        </w:tc>
        <w:tc>
          <w:tcPr>
            <w:tcW w:w="0" w:type="auto"/>
          </w:tcPr>
          <w:p w14:paraId="2666B97F" w14:textId="77777777" w:rsidR="0068156B" w:rsidRDefault="00000000">
            <w:pPr>
              <w:spacing w:before="100" w:after="0"/>
            </w:pPr>
            <w:r>
              <w:rPr>
                <w:color w:val="000000"/>
              </w:rPr>
              <w:t>Services - Housing</w:t>
            </w:r>
            <w:r>
              <w:rPr>
                <w:color w:val="000000"/>
              </w:rPr>
              <w:br/>
              <w:t>Services-homeless</w:t>
            </w:r>
            <w:r>
              <w:rPr>
                <w:color w:val="000000"/>
              </w:rPr>
              <w:br/>
              <w:t>Services-Education</w:t>
            </w:r>
            <w:r>
              <w:rPr>
                <w:color w:val="000000"/>
              </w:rPr>
              <w:br/>
              <w:t>Services-Employment</w:t>
            </w:r>
            <w:r>
              <w:rPr>
                <w:color w:val="000000"/>
              </w:rPr>
              <w:br/>
              <w:t>Regional organization</w:t>
            </w:r>
          </w:p>
        </w:tc>
      </w:tr>
      <w:tr w:rsidR="0068156B" w14:paraId="50C71064" w14:textId="77777777">
        <w:trPr>
          <w:cantSplit/>
        </w:trPr>
        <w:tc>
          <w:tcPr>
            <w:tcW w:w="0" w:type="auto"/>
            <w:vMerge/>
          </w:tcPr>
          <w:p w14:paraId="30CBF2A6" w14:textId="77777777" w:rsidR="0068156B" w:rsidRDefault="0068156B"/>
        </w:tc>
        <w:tc>
          <w:tcPr>
            <w:tcW w:w="0" w:type="auto"/>
          </w:tcPr>
          <w:p w14:paraId="1B28A066" w14:textId="77777777" w:rsidR="0068156B" w:rsidRDefault="00000000">
            <w:pPr>
              <w:keepNext/>
              <w:spacing w:before="100" w:after="0"/>
              <w:rPr>
                <w:b/>
              </w:rPr>
            </w:pPr>
            <w:r>
              <w:rPr>
                <w:b/>
              </w:rPr>
              <w:t>What section of the Plan was addressed by Consultation?</w:t>
            </w:r>
          </w:p>
        </w:tc>
        <w:tc>
          <w:tcPr>
            <w:tcW w:w="0" w:type="auto"/>
          </w:tcPr>
          <w:p w14:paraId="009E3795" w14:textId="77777777" w:rsidR="0068156B" w:rsidRDefault="00000000">
            <w:pPr>
              <w:spacing w:before="100" w:after="0"/>
            </w:pPr>
            <w:r>
              <w:rPr>
                <w:color w:val="000000"/>
              </w:rPr>
              <w:t>Homeless Needs - Families with children</w:t>
            </w:r>
            <w:r>
              <w:rPr>
                <w:color w:val="000000"/>
              </w:rPr>
              <w:br/>
              <w:t>Homelessness Strategy</w:t>
            </w:r>
            <w:r>
              <w:rPr>
                <w:color w:val="000000"/>
              </w:rPr>
              <w:br/>
              <w:t>Anti-poverty Strategy</w:t>
            </w:r>
          </w:p>
        </w:tc>
      </w:tr>
      <w:tr w:rsidR="0068156B" w14:paraId="796FA125" w14:textId="77777777">
        <w:trPr>
          <w:cantSplit/>
        </w:trPr>
        <w:tc>
          <w:tcPr>
            <w:tcW w:w="0" w:type="auto"/>
            <w:vMerge/>
          </w:tcPr>
          <w:p w14:paraId="7FCCAE2F" w14:textId="77777777" w:rsidR="0068156B" w:rsidRDefault="0068156B"/>
        </w:tc>
        <w:tc>
          <w:tcPr>
            <w:tcW w:w="0" w:type="auto"/>
          </w:tcPr>
          <w:p w14:paraId="6A432EEB"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2E6BD24D" w14:textId="77777777" w:rsidR="0068156B" w:rsidRDefault="00000000">
            <w:pPr>
              <w:spacing w:before="100" w:after="0"/>
            </w:pPr>
            <w:r>
              <w:rPr>
                <w:color w:val="000000"/>
              </w:rPr>
              <w:t>New Hope Ministries is a faith-based social service agency that serves the Cumberland County region by supporting programs that promote family stability.</w:t>
            </w:r>
          </w:p>
        </w:tc>
      </w:tr>
      <w:tr w:rsidR="0068156B" w14:paraId="6388220A" w14:textId="77777777">
        <w:trPr>
          <w:cantSplit/>
        </w:trPr>
        <w:tc>
          <w:tcPr>
            <w:tcW w:w="0" w:type="auto"/>
            <w:vMerge w:val="restart"/>
          </w:tcPr>
          <w:p w14:paraId="4A860C17" w14:textId="77777777" w:rsidR="0068156B" w:rsidRDefault="00000000">
            <w:pPr>
              <w:keepNext/>
              <w:spacing w:before="100" w:after="0"/>
            </w:pPr>
            <w:r>
              <w:rPr>
                <w:color w:val="000000"/>
              </w:rPr>
              <w:t>2</w:t>
            </w:r>
          </w:p>
        </w:tc>
        <w:tc>
          <w:tcPr>
            <w:tcW w:w="0" w:type="auto"/>
          </w:tcPr>
          <w:p w14:paraId="138AADBE" w14:textId="77777777" w:rsidR="0068156B" w:rsidRDefault="00000000">
            <w:pPr>
              <w:keepNext/>
              <w:spacing w:before="100" w:after="0"/>
              <w:rPr>
                <w:b/>
              </w:rPr>
            </w:pPr>
            <w:r>
              <w:rPr>
                <w:b/>
              </w:rPr>
              <w:t>Agency/Group/Organization</w:t>
            </w:r>
          </w:p>
        </w:tc>
        <w:tc>
          <w:tcPr>
            <w:tcW w:w="0" w:type="auto"/>
          </w:tcPr>
          <w:p w14:paraId="4A380E44" w14:textId="77777777" w:rsidR="0068156B" w:rsidRDefault="00000000">
            <w:pPr>
              <w:spacing w:before="100" w:after="0"/>
            </w:pPr>
            <w:r>
              <w:rPr>
                <w:color w:val="000000"/>
              </w:rPr>
              <w:t>United Way of Carlisle and Cumberland County</w:t>
            </w:r>
          </w:p>
        </w:tc>
      </w:tr>
      <w:tr w:rsidR="0068156B" w14:paraId="0B02806F" w14:textId="77777777">
        <w:trPr>
          <w:cantSplit/>
        </w:trPr>
        <w:tc>
          <w:tcPr>
            <w:tcW w:w="0" w:type="auto"/>
            <w:vMerge/>
          </w:tcPr>
          <w:p w14:paraId="788EC394" w14:textId="77777777" w:rsidR="0068156B" w:rsidRDefault="0068156B"/>
        </w:tc>
        <w:tc>
          <w:tcPr>
            <w:tcW w:w="0" w:type="auto"/>
          </w:tcPr>
          <w:p w14:paraId="17F1FED4" w14:textId="77777777" w:rsidR="0068156B" w:rsidRDefault="00000000">
            <w:pPr>
              <w:keepNext/>
              <w:spacing w:before="100" w:after="0"/>
              <w:rPr>
                <w:b/>
              </w:rPr>
            </w:pPr>
            <w:r>
              <w:rPr>
                <w:b/>
              </w:rPr>
              <w:t>Agency/Group/Organization Type</w:t>
            </w:r>
          </w:p>
        </w:tc>
        <w:tc>
          <w:tcPr>
            <w:tcW w:w="0" w:type="auto"/>
          </w:tcPr>
          <w:p w14:paraId="39C9BA72" w14:textId="77777777" w:rsidR="0068156B" w:rsidRDefault="00000000">
            <w:pPr>
              <w:spacing w:before="100" w:after="0"/>
            </w:pPr>
            <w:r>
              <w:rPr>
                <w:color w:val="000000"/>
              </w:rPr>
              <w:t>Homeless Advocates</w:t>
            </w:r>
          </w:p>
        </w:tc>
      </w:tr>
      <w:tr w:rsidR="0068156B" w14:paraId="371D7A73" w14:textId="77777777">
        <w:trPr>
          <w:cantSplit/>
        </w:trPr>
        <w:tc>
          <w:tcPr>
            <w:tcW w:w="0" w:type="auto"/>
            <w:vMerge/>
          </w:tcPr>
          <w:p w14:paraId="7A05CDB4" w14:textId="77777777" w:rsidR="0068156B" w:rsidRDefault="0068156B"/>
        </w:tc>
        <w:tc>
          <w:tcPr>
            <w:tcW w:w="0" w:type="auto"/>
          </w:tcPr>
          <w:p w14:paraId="4BB1791C" w14:textId="77777777" w:rsidR="0068156B" w:rsidRDefault="00000000">
            <w:pPr>
              <w:keepNext/>
              <w:spacing w:before="100" w:after="0"/>
              <w:rPr>
                <w:b/>
              </w:rPr>
            </w:pPr>
            <w:r>
              <w:rPr>
                <w:b/>
              </w:rPr>
              <w:t>What section of the Plan was addressed by Consultation?</w:t>
            </w:r>
          </w:p>
        </w:tc>
        <w:tc>
          <w:tcPr>
            <w:tcW w:w="0" w:type="auto"/>
          </w:tcPr>
          <w:p w14:paraId="728017C9" w14:textId="77777777" w:rsidR="0068156B" w:rsidRDefault="00000000">
            <w:pPr>
              <w:spacing w:before="100" w:after="0"/>
            </w:pPr>
            <w:r>
              <w:rPr>
                <w:color w:val="000000"/>
              </w:rPr>
              <w:t>Homeless Needs - Chronically homeless</w:t>
            </w:r>
            <w:r>
              <w:rPr>
                <w:color w:val="000000"/>
              </w:rPr>
              <w:br/>
              <w:t>Homeless Needs - Families with children</w:t>
            </w:r>
            <w:r>
              <w:rPr>
                <w:color w:val="000000"/>
              </w:rPr>
              <w:br/>
              <w:t>Homelessness Needs - Veterans</w:t>
            </w:r>
            <w:r>
              <w:rPr>
                <w:color w:val="000000"/>
              </w:rPr>
              <w:br/>
              <w:t>Homelessness Needs - Unaccompanied youth</w:t>
            </w:r>
            <w:r>
              <w:rPr>
                <w:color w:val="000000"/>
              </w:rPr>
              <w:br/>
              <w:t>Homelessness Strategy</w:t>
            </w:r>
            <w:r>
              <w:rPr>
                <w:color w:val="000000"/>
              </w:rPr>
              <w:br/>
              <w:t>Anti-poverty Strategy</w:t>
            </w:r>
          </w:p>
        </w:tc>
      </w:tr>
      <w:tr w:rsidR="0068156B" w14:paraId="51AD385C" w14:textId="77777777">
        <w:trPr>
          <w:cantSplit/>
        </w:trPr>
        <w:tc>
          <w:tcPr>
            <w:tcW w:w="0" w:type="auto"/>
            <w:vMerge/>
          </w:tcPr>
          <w:p w14:paraId="00EF4E25" w14:textId="77777777" w:rsidR="0068156B" w:rsidRDefault="0068156B"/>
        </w:tc>
        <w:tc>
          <w:tcPr>
            <w:tcW w:w="0" w:type="auto"/>
          </w:tcPr>
          <w:p w14:paraId="7795960A"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40A9EB1B" w14:textId="77777777" w:rsidR="0068156B" w:rsidRDefault="00000000">
            <w:pPr>
              <w:spacing w:before="100" w:after="0"/>
            </w:pPr>
            <w:r>
              <w:rPr>
                <w:color w:val="000000"/>
              </w:rPr>
              <w:t>In-person interviewKey focus areas revolve around health, educationand financial stability of the residents ofCumberland County</w:t>
            </w:r>
          </w:p>
        </w:tc>
      </w:tr>
      <w:tr w:rsidR="0068156B" w14:paraId="3E210B94" w14:textId="77777777">
        <w:trPr>
          <w:cantSplit/>
        </w:trPr>
        <w:tc>
          <w:tcPr>
            <w:tcW w:w="0" w:type="auto"/>
            <w:vMerge w:val="restart"/>
          </w:tcPr>
          <w:p w14:paraId="7D57FB2F" w14:textId="77777777" w:rsidR="0068156B" w:rsidRDefault="00000000">
            <w:pPr>
              <w:keepNext/>
              <w:spacing w:before="100" w:after="0"/>
            </w:pPr>
            <w:r>
              <w:rPr>
                <w:color w:val="000000"/>
              </w:rPr>
              <w:t>3</w:t>
            </w:r>
          </w:p>
        </w:tc>
        <w:tc>
          <w:tcPr>
            <w:tcW w:w="0" w:type="auto"/>
          </w:tcPr>
          <w:p w14:paraId="334C2B24" w14:textId="77777777" w:rsidR="0068156B" w:rsidRDefault="00000000">
            <w:pPr>
              <w:keepNext/>
              <w:spacing w:before="100" w:after="0"/>
              <w:rPr>
                <w:b/>
              </w:rPr>
            </w:pPr>
            <w:r>
              <w:rPr>
                <w:b/>
              </w:rPr>
              <w:t>Agency/Group/Organization</w:t>
            </w:r>
          </w:p>
        </w:tc>
        <w:tc>
          <w:tcPr>
            <w:tcW w:w="0" w:type="auto"/>
          </w:tcPr>
          <w:p w14:paraId="0C1FE1AB" w14:textId="77777777" w:rsidR="0068156B" w:rsidRDefault="00000000">
            <w:pPr>
              <w:spacing w:before="100" w:after="0"/>
            </w:pPr>
            <w:r>
              <w:rPr>
                <w:color w:val="000000"/>
              </w:rPr>
              <w:t>Safe Harbour</w:t>
            </w:r>
          </w:p>
        </w:tc>
      </w:tr>
      <w:tr w:rsidR="0068156B" w14:paraId="22880CE3" w14:textId="77777777">
        <w:trPr>
          <w:cantSplit/>
        </w:trPr>
        <w:tc>
          <w:tcPr>
            <w:tcW w:w="0" w:type="auto"/>
            <w:vMerge/>
          </w:tcPr>
          <w:p w14:paraId="14C5F7EC" w14:textId="77777777" w:rsidR="0068156B" w:rsidRDefault="0068156B"/>
        </w:tc>
        <w:tc>
          <w:tcPr>
            <w:tcW w:w="0" w:type="auto"/>
          </w:tcPr>
          <w:p w14:paraId="09C4D355" w14:textId="77777777" w:rsidR="0068156B" w:rsidRDefault="00000000">
            <w:pPr>
              <w:keepNext/>
              <w:spacing w:before="100" w:after="0"/>
              <w:rPr>
                <w:b/>
              </w:rPr>
            </w:pPr>
            <w:r>
              <w:rPr>
                <w:b/>
              </w:rPr>
              <w:t>Agency/Group/Organization Type</w:t>
            </w:r>
          </w:p>
        </w:tc>
        <w:tc>
          <w:tcPr>
            <w:tcW w:w="0" w:type="auto"/>
          </w:tcPr>
          <w:p w14:paraId="5EEC1900" w14:textId="77777777" w:rsidR="0068156B" w:rsidRDefault="00000000">
            <w:pPr>
              <w:spacing w:before="100" w:after="0"/>
            </w:pPr>
            <w:r>
              <w:rPr>
                <w:color w:val="000000"/>
              </w:rPr>
              <w:t>Services - Housing</w:t>
            </w:r>
            <w:r>
              <w:rPr>
                <w:color w:val="000000"/>
              </w:rPr>
              <w:br/>
              <w:t>Services-Children</w:t>
            </w:r>
            <w:r>
              <w:rPr>
                <w:color w:val="000000"/>
              </w:rPr>
              <w:br/>
              <w:t>Services-homeless</w:t>
            </w:r>
            <w:r>
              <w:rPr>
                <w:color w:val="000000"/>
              </w:rPr>
              <w:br/>
              <w:t>Services-Health</w:t>
            </w:r>
          </w:p>
        </w:tc>
      </w:tr>
      <w:tr w:rsidR="0068156B" w14:paraId="52B82844" w14:textId="77777777">
        <w:trPr>
          <w:cantSplit/>
        </w:trPr>
        <w:tc>
          <w:tcPr>
            <w:tcW w:w="0" w:type="auto"/>
            <w:vMerge/>
          </w:tcPr>
          <w:p w14:paraId="58632BEB" w14:textId="77777777" w:rsidR="0068156B" w:rsidRDefault="0068156B"/>
        </w:tc>
        <w:tc>
          <w:tcPr>
            <w:tcW w:w="0" w:type="auto"/>
          </w:tcPr>
          <w:p w14:paraId="6F98ACD6" w14:textId="77777777" w:rsidR="0068156B" w:rsidRDefault="00000000">
            <w:pPr>
              <w:keepNext/>
              <w:spacing w:before="100" w:after="0"/>
              <w:rPr>
                <w:b/>
              </w:rPr>
            </w:pPr>
            <w:r>
              <w:rPr>
                <w:b/>
              </w:rPr>
              <w:t>What section of the Plan was addressed by Consultation?</w:t>
            </w:r>
          </w:p>
        </w:tc>
        <w:tc>
          <w:tcPr>
            <w:tcW w:w="0" w:type="auto"/>
          </w:tcPr>
          <w:p w14:paraId="4F2B7F1C" w14:textId="77777777" w:rsidR="0068156B" w:rsidRDefault="00000000">
            <w:pPr>
              <w:spacing w:before="100" w:after="0"/>
            </w:pPr>
            <w:r>
              <w:rPr>
                <w:color w:val="000000"/>
              </w:rPr>
              <w:t>Homeless Needs - Chronically homeless</w:t>
            </w:r>
            <w:r>
              <w:rPr>
                <w:color w:val="000000"/>
              </w:rPr>
              <w:br/>
              <w:t>Homeless Needs - Families with children</w:t>
            </w:r>
            <w:r>
              <w:rPr>
                <w:color w:val="000000"/>
              </w:rPr>
              <w:br/>
              <w:t>Homelessness Needs - Veterans</w:t>
            </w:r>
            <w:r>
              <w:rPr>
                <w:color w:val="000000"/>
              </w:rPr>
              <w:br/>
              <w:t>Homelessness Needs - Unaccompanied youth</w:t>
            </w:r>
            <w:r>
              <w:rPr>
                <w:color w:val="000000"/>
              </w:rPr>
              <w:br/>
              <w:t>Homelessness Strategy</w:t>
            </w:r>
          </w:p>
        </w:tc>
      </w:tr>
      <w:tr w:rsidR="0068156B" w14:paraId="18F40DD0" w14:textId="77777777">
        <w:trPr>
          <w:cantSplit/>
        </w:trPr>
        <w:tc>
          <w:tcPr>
            <w:tcW w:w="0" w:type="auto"/>
            <w:vMerge/>
          </w:tcPr>
          <w:p w14:paraId="7DEDA366" w14:textId="77777777" w:rsidR="0068156B" w:rsidRDefault="0068156B"/>
        </w:tc>
        <w:tc>
          <w:tcPr>
            <w:tcW w:w="0" w:type="auto"/>
          </w:tcPr>
          <w:p w14:paraId="20A27312"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13254C7D" w14:textId="77777777" w:rsidR="0068156B" w:rsidRDefault="00000000">
            <w:pPr>
              <w:spacing w:before="100" w:after="0"/>
            </w:pPr>
            <w:r>
              <w:rPr>
                <w:color w:val="000000"/>
              </w:rPr>
              <w:t>Safe Harbour provides housing and supportiveservices for homeless and nearly homelessindividuals and families to help them achieveindependent living by improving their basic lifeskills for more than three decades.</w:t>
            </w:r>
          </w:p>
        </w:tc>
      </w:tr>
      <w:tr w:rsidR="0068156B" w14:paraId="4853567D" w14:textId="77777777">
        <w:trPr>
          <w:cantSplit/>
        </w:trPr>
        <w:tc>
          <w:tcPr>
            <w:tcW w:w="0" w:type="auto"/>
            <w:vMerge w:val="restart"/>
          </w:tcPr>
          <w:p w14:paraId="65C29317" w14:textId="77777777" w:rsidR="0068156B" w:rsidRDefault="00000000">
            <w:pPr>
              <w:keepNext/>
              <w:spacing w:before="100" w:after="0"/>
            </w:pPr>
            <w:r>
              <w:rPr>
                <w:color w:val="000000"/>
              </w:rPr>
              <w:t>4</w:t>
            </w:r>
          </w:p>
        </w:tc>
        <w:tc>
          <w:tcPr>
            <w:tcW w:w="0" w:type="auto"/>
          </w:tcPr>
          <w:p w14:paraId="7491D1D6" w14:textId="77777777" w:rsidR="0068156B" w:rsidRDefault="00000000">
            <w:pPr>
              <w:keepNext/>
              <w:spacing w:before="100" w:after="0"/>
              <w:rPr>
                <w:b/>
              </w:rPr>
            </w:pPr>
            <w:r>
              <w:rPr>
                <w:b/>
              </w:rPr>
              <w:t>Agency/Group/Organization</w:t>
            </w:r>
          </w:p>
        </w:tc>
        <w:tc>
          <w:tcPr>
            <w:tcW w:w="0" w:type="auto"/>
          </w:tcPr>
          <w:p w14:paraId="192C01F2" w14:textId="77777777" w:rsidR="0068156B" w:rsidRDefault="00000000">
            <w:pPr>
              <w:spacing w:before="100" w:after="0"/>
            </w:pPr>
            <w:r>
              <w:rPr>
                <w:color w:val="000000"/>
              </w:rPr>
              <w:t>Carlisle Housing Opportunities Corporation</w:t>
            </w:r>
          </w:p>
        </w:tc>
      </w:tr>
      <w:tr w:rsidR="0068156B" w14:paraId="0B67FEAD" w14:textId="77777777">
        <w:trPr>
          <w:cantSplit/>
        </w:trPr>
        <w:tc>
          <w:tcPr>
            <w:tcW w:w="0" w:type="auto"/>
            <w:vMerge/>
          </w:tcPr>
          <w:p w14:paraId="4029CE61" w14:textId="77777777" w:rsidR="0068156B" w:rsidRDefault="0068156B"/>
        </w:tc>
        <w:tc>
          <w:tcPr>
            <w:tcW w:w="0" w:type="auto"/>
          </w:tcPr>
          <w:p w14:paraId="1EDF3855" w14:textId="77777777" w:rsidR="0068156B" w:rsidRDefault="00000000">
            <w:pPr>
              <w:keepNext/>
              <w:spacing w:before="100" w:after="0"/>
              <w:rPr>
                <w:b/>
              </w:rPr>
            </w:pPr>
            <w:r>
              <w:rPr>
                <w:b/>
              </w:rPr>
              <w:t>Agency/Group/Organization Type</w:t>
            </w:r>
          </w:p>
        </w:tc>
        <w:tc>
          <w:tcPr>
            <w:tcW w:w="0" w:type="auto"/>
          </w:tcPr>
          <w:p w14:paraId="7480C73A" w14:textId="77777777" w:rsidR="0068156B" w:rsidRDefault="00000000">
            <w:pPr>
              <w:spacing w:before="100" w:after="0"/>
            </w:pPr>
            <w:r>
              <w:rPr>
                <w:color w:val="000000"/>
              </w:rPr>
              <w:t>Housing</w:t>
            </w:r>
            <w:r>
              <w:rPr>
                <w:color w:val="000000"/>
              </w:rPr>
              <w:br/>
              <w:t>Services - Housing</w:t>
            </w:r>
          </w:p>
        </w:tc>
      </w:tr>
      <w:tr w:rsidR="0068156B" w14:paraId="59E0A9EE" w14:textId="77777777">
        <w:trPr>
          <w:cantSplit/>
        </w:trPr>
        <w:tc>
          <w:tcPr>
            <w:tcW w:w="0" w:type="auto"/>
            <w:vMerge/>
          </w:tcPr>
          <w:p w14:paraId="2FA1D70A" w14:textId="77777777" w:rsidR="0068156B" w:rsidRDefault="0068156B"/>
        </w:tc>
        <w:tc>
          <w:tcPr>
            <w:tcW w:w="0" w:type="auto"/>
          </w:tcPr>
          <w:p w14:paraId="6EC36A34" w14:textId="77777777" w:rsidR="0068156B" w:rsidRDefault="00000000">
            <w:pPr>
              <w:keepNext/>
              <w:spacing w:before="100" w:after="0"/>
              <w:rPr>
                <w:b/>
              </w:rPr>
            </w:pPr>
            <w:r>
              <w:rPr>
                <w:b/>
              </w:rPr>
              <w:t>What section of the Plan was addressed by Consultation?</w:t>
            </w:r>
          </w:p>
        </w:tc>
        <w:tc>
          <w:tcPr>
            <w:tcW w:w="0" w:type="auto"/>
          </w:tcPr>
          <w:p w14:paraId="59CE4958" w14:textId="77777777" w:rsidR="0068156B" w:rsidRDefault="00000000">
            <w:pPr>
              <w:spacing w:before="100" w:after="0"/>
            </w:pPr>
            <w:r>
              <w:rPr>
                <w:color w:val="000000"/>
              </w:rPr>
              <w:t>Housing Need Assessment</w:t>
            </w:r>
          </w:p>
        </w:tc>
      </w:tr>
      <w:tr w:rsidR="0068156B" w14:paraId="62EEBA45" w14:textId="77777777">
        <w:trPr>
          <w:cantSplit/>
        </w:trPr>
        <w:tc>
          <w:tcPr>
            <w:tcW w:w="0" w:type="auto"/>
            <w:vMerge/>
          </w:tcPr>
          <w:p w14:paraId="1AE3FE0F" w14:textId="77777777" w:rsidR="0068156B" w:rsidRDefault="0068156B"/>
        </w:tc>
        <w:tc>
          <w:tcPr>
            <w:tcW w:w="0" w:type="auto"/>
          </w:tcPr>
          <w:p w14:paraId="37963CD2"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19A8270C" w14:textId="77777777" w:rsidR="0068156B" w:rsidRDefault="00000000">
            <w:pPr>
              <w:spacing w:before="100" w:after="0"/>
            </w:pPr>
            <w:r>
              <w:rPr>
                <w:color w:val="000000"/>
              </w:rPr>
              <w:t>Carlisle Housing Opportunities Corporation takeson properties and rebuilds them to get them backonto the housing market, targeting low-incomefamilies. The corporation aims to allow forfamilies to become homeowners and better helpthem become a part of the community.</w:t>
            </w:r>
          </w:p>
        </w:tc>
      </w:tr>
      <w:tr w:rsidR="0068156B" w14:paraId="171A0F4C" w14:textId="77777777">
        <w:trPr>
          <w:cantSplit/>
        </w:trPr>
        <w:tc>
          <w:tcPr>
            <w:tcW w:w="0" w:type="auto"/>
            <w:vMerge w:val="restart"/>
          </w:tcPr>
          <w:p w14:paraId="7B6CCAC5" w14:textId="77777777" w:rsidR="0068156B" w:rsidRDefault="00000000">
            <w:pPr>
              <w:keepNext/>
              <w:spacing w:before="100" w:after="0"/>
            </w:pPr>
            <w:r>
              <w:rPr>
                <w:color w:val="000000"/>
              </w:rPr>
              <w:t>5</w:t>
            </w:r>
          </w:p>
        </w:tc>
        <w:tc>
          <w:tcPr>
            <w:tcW w:w="0" w:type="auto"/>
          </w:tcPr>
          <w:p w14:paraId="17ABE260" w14:textId="77777777" w:rsidR="0068156B" w:rsidRDefault="00000000">
            <w:pPr>
              <w:keepNext/>
              <w:spacing w:before="100" w:after="0"/>
              <w:rPr>
                <w:b/>
              </w:rPr>
            </w:pPr>
            <w:r>
              <w:rPr>
                <w:b/>
              </w:rPr>
              <w:t>Agency/Group/Organization</w:t>
            </w:r>
          </w:p>
        </w:tc>
        <w:tc>
          <w:tcPr>
            <w:tcW w:w="0" w:type="auto"/>
          </w:tcPr>
          <w:p w14:paraId="38184BA0" w14:textId="77777777" w:rsidR="0068156B" w:rsidRDefault="00000000">
            <w:pPr>
              <w:spacing w:before="100" w:after="0"/>
            </w:pPr>
            <w:r>
              <w:rPr>
                <w:color w:val="000000"/>
              </w:rPr>
              <w:t>Central Valley Regional Homeless Advisory Board (CV-RHAB)</w:t>
            </w:r>
          </w:p>
        </w:tc>
      </w:tr>
      <w:tr w:rsidR="0068156B" w14:paraId="37D5F245" w14:textId="77777777">
        <w:trPr>
          <w:cantSplit/>
        </w:trPr>
        <w:tc>
          <w:tcPr>
            <w:tcW w:w="0" w:type="auto"/>
            <w:vMerge/>
          </w:tcPr>
          <w:p w14:paraId="5DC985BD" w14:textId="77777777" w:rsidR="0068156B" w:rsidRDefault="0068156B"/>
        </w:tc>
        <w:tc>
          <w:tcPr>
            <w:tcW w:w="0" w:type="auto"/>
          </w:tcPr>
          <w:p w14:paraId="171C872B" w14:textId="77777777" w:rsidR="0068156B" w:rsidRDefault="00000000">
            <w:pPr>
              <w:keepNext/>
              <w:spacing w:before="100" w:after="0"/>
              <w:rPr>
                <w:b/>
              </w:rPr>
            </w:pPr>
            <w:r>
              <w:rPr>
                <w:b/>
              </w:rPr>
              <w:t>Agency/Group/Organization Type</w:t>
            </w:r>
          </w:p>
        </w:tc>
        <w:tc>
          <w:tcPr>
            <w:tcW w:w="0" w:type="auto"/>
          </w:tcPr>
          <w:p w14:paraId="3C7A387D" w14:textId="77777777" w:rsidR="0068156B" w:rsidRDefault="00000000">
            <w:pPr>
              <w:spacing w:before="100" w:after="0"/>
            </w:pPr>
            <w:r>
              <w:rPr>
                <w:color w:val="000000"/>
              </w:rPr>
              <w:t>Regional organization</w:t>
            </w:r>
          </w:p>
        </w:tc>
      </w:tr>
      <w:tr w:rsidR="0068156B" w14:paraId="4C881DAC" w14:textId="77777777">
        <w:trPr>
          <w:cantSplit/>
        </w:trPr>
        <w:tc>
          <w:tcPr>
            <w:tcW w:w="0" w:type="auto"/>
            <w:vMerge/>
          </w:tcPr>
          <w:p w14:paraId="25BC1942" w14:textId="77777777" w:rsidR="0068156B" w:rsidRDefault="0068156B"/>
        </w:tc>
        <w:tc>
          <w:tcPr>
            <w:tcW w:w="0" w:type="auto"/>
          </w:tcPr>
          <w:p w14:paraId="3C21CACC" w14:textId="77777777" w:rsidR="0068156B" w:rsidRDefault="00000000">
            <w:pPr>
              <w:keepNext/>
              <w:spacing w:before="100" w:after="0"/>
              <w:rPr>
                <w:b/>
              </w:rPr>
            </w:pPr>
            <w:r>
              <w:rPr>
                <w:b/>
              </w:rPr>
              <w:t>What section of the Plan was addressed by Consultation?</w:t>
            </w:r>
          </w:p>
        </w:tc>
        <w:tc>
          <w:tcPr>
            <w:tcW w:w="0" w:type="auto"/>
          </w:tcPr>
          <w:p w14:paraId="776DDB6F" w14:textId="77777777" w:rsidR="0068156B" w:rsidRDefault="00000000">
            <w:pPr>
              <w:spacing w:before="100" w:after="0"/>
            </w:pPr>
            <w:r>
              <w:rPr>
                <w:color w:val="000000"/>
              </w:rPr>
              <w:t>Homelessness Strategy</w:t>
            </w:r>
            <w:r>
              <w:rPr>
                <w:color w:val="000000"/>
              </w:rPr>
              <w:br/>
              <w:t>Anti-poverty Strategy</w:t>
            </w:r>
          </w:p>
        </w:tc>
      </w:tr>
      <w:tr w:rsidR="0068156B" w14:paraId="2DEBBE89" w14:textId="77777777">
        <w:trPr>
          <w:cantSplit/>
        </w:trPr>
        <w:tc>
          <w:tcPr>
            <w:tcW w:w="0" w:type="auto"/>
            <w:vMerge/>
          </w:tcPr>
          <w:p w14:paraId="1CE71C23" w14:textId="77777777" w:rsidR="0068156B" w:rsidRDefault="0068156B"/>
        </w:tc>
        <w:tc>
          <w:tcPr>
            <w:tcW w:w="0" w:type="auto"/>
          </w:tcPr>
          <w:p w14:paraId="692F3D95"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45A7949" w14:textId="77777777" w:rsidR="0068156B" w:rsidRDefault="00000000">
            <w:pPr>
              <w:spacing w:before="100" w:after="0"/>
            </w:pPr>
            <w:r>
              <w:rPr>
                <w:color w:val="000000"/>
              </w:rPr>
              <w:t>CV-RHAB and the CoC agencies were consultedand participated.</w:t>
            </w:r>
          </w:p>
        </w:tc>
      </w:tr>
      <w:tr w:rsidR="0068156B" w14:paraId="68604BBF" w14:textId="77777777">
        <w:trPr>
          <w:cantSplit/>
        </w:trPr>
        <w:tc>
          <w:tcPr>
            <w:tcW w:w="0" w:type="auto"/>
            <w:vMerge w:val="restart"/>
          </w:tcPr>
          <w:p w14:paraId="47F95F84" w14:textId="77777777" w:rsidR="0068156B" w:rsidRDefault="00000000">
            <w:pPr>
              <w:keepNext/>
              <w:spacing w:before="100" w:after="0"/>
            </w:pPr>
            <w:r>
              <w:rPr>
                <w:color w:val="000000"/>
              </w:rPr>
              <w:t>6</w:t>
            </w:r>
          </w:p>
        </w:tc>
        <w:tc>
          <w:tcPr>
            <w:tcW w:w="0" w:type="auto"/>
          </w:tcPr>
          <w:p w14:paraId="44D22B50" w14:textId="77777777" w:rsidR="0068156B" w:rsidRDefault="00000000">
            <w:pPr>
              <w:keepNext/>
              <w:spacing w:before="100" w:after="0"/>
              <w:rPr>
                <w:b/>
              </w:rPr>
            </w:pPr>
            <w:r>
              <w:rPr>
                <w:b/>
              </w:rPr>
              <w:t>Agency/Group/Organization</w:t>
            </w:r>
          </w:p>
        </w:tc>
        <w:tc>
          <w:tcPr>
            <w:tcW w:w="0" w:type="auto"/>
          </w:tcPr>
          <w:p w14:paraId="4DD4662B" w14:textId="77777777" w:rsidR="0068156B" w:rsidRDefault="00000000">
            <w:pPr>
              <w:spacing w:before="100" w:after="0"/>
            </w:pPr>
            <w:r>
              <w:rPr>
                <w:color w:val="000000"/>
              </w:rPr>
              <w:t>CUMBERLAND COUNTY AGING &amp; COMMUNITY SERVICES</w:t>
            </w:r>
          </w:p>
        </w:tc>
      </w:tr>
      <w:tr w:rsidR="0068156B" w14:paraId="57C1DD82" w14:textId="77777777">
        <w:trPr>
          <w:cantSplit/>
        </w:trPr>
        <w:tc>
          <w:tcPr>
            <w:tcW w:w="0" w:type="auto"/>
            <w:vMerge/>
          </w:tcPr>
          <w:p w14:paraId="5146CD34" w14:textId="77777777" w:rsidR="0068156B" w:rsidRDefault="0068156B"/>
        </w:tc>
        <w:tc>
          <w:tcPr>
            <w:tcW w:w="0" w:type="auto"/>
          </w:tcPr>
          <w:p w14:paraId="243B3688" w14:textId="77777777" w:rsidR="0068156B" w:rsidRDefault="00000000">
            <w:pPr>
              <w:keepNext/>
              <w:spacing w:before="100" w:after="0"/>
              <w:rPr>
                <w:b/>
              </w:rPr>
            </w:pPr>
            <w:r>
              <w:rPr>
                <w:b/>
              </w:rPr>
              <w:t>Agency/Group/Organization Type</w:t>
            </w:r>
          </w:p>
        </w:tc>
        <w:tc>
          <w:tcPr>
            <w:tcW w:w="0" w:type="auto"/>
          </w:tcPr>
          <w:p w14:paraId="0EA7D5CD" w14:textId="77777777" w:rsidR="0068156B" w:rsidRDefault="00000000">
            <w:pPr>
              <w:spacing w:before="100" w:after="0"/>
            </w:pPr>
            <w:r>
              <w:rPr>
                <w:color w:val="000000"/>
              </w:rPr>
              <w:t>Services-Elderly Persons</w:t>
            </w:r>
          </w:p>
        </w:tc>
      </w:tr>
      <w:tr w:rsidR="0068156B" w14:paraId="57BC52A2" w14:textId="77777777">
        <w:trPr>
          <w:cantSplit/>
        </w:trPr>
        <w:tc>
          <w:tcPr>
            <w:tcW w:w="0" w:type="auto"/>
            <w:vMerge/>
          </w:tcPr>
          <w:p w14:paraId="435B9B5E" w14:textId="77777777" w:rsidR="0068156B" w:rsidRDefault="0068156B"/>
        </w:tc>
        <w:tc>
          <w:tcPr>
            <w:tcW w:w="0" w:type="auto"/>
          </w:tcPr>
          <w:p w14:paraId="2C644881" w14:textId="77777777" w:rsidR="0068156B" w:rsidRDefault="00000000">
            <w:pPr>
              <w:keepNext/>
              <w:spacing w:before="100" w:after="0"/>
              <w:rPr>
                <w:b/>
              </w:rPr>
            </w:pPr>
            <w:r>
              <w:rPr>
                <w:b/>
              </w:rPr>
              <w:t>What section of the Plan was addressed by Consultation?</w:t>
            </w:r>
          </w:p>
        </w:tc>
        <w:tc>
          <w:tcPr>
            <w:tcW w:w="0" w:type="auto"/>
          </w:tcPr>
          <w:p w14:paraId="1E3E5129" w14:textId="77777777" w:rsidR="0068156B" w:rsidRDefault="00000000">
            <w:pPr>
              <w:spacing w:before="100" w:after="0"/>
            </w:pPr>
            <w:r>
              <w:rPr>
                <w:color w:val="000000"/>
              </w:rPr>
              <w:t>Non-Homeless Special Needs</w:t>
            </w:r>
          </w:p>
        </w:tc>
      </w:tr>
      <w:tr w:rsidR="0068156B" w14:paraId="598CD24F" w14:textId="77777777">
        <w:trPr>
          <w:cantSplit/>
        </w:trPr>
        <w:tc>
          <w:tcPr>
            <w:tcW w:w="0" w:type="auto"/>
            <w:vMerge/>
          </w:tcPr>
          <w:p w14:paraId="6EBAE84A" w14:textId="77777777" w:rsidR="0068156B" w:rsidRDefault="0068156B"/>
        </w:tc>
        <w:tc>
          <w:tcPr>
            <w:tcW w:w="0" w:type="auto"/>
          </w:tcPr>
          <w:p w14:paraId="136E5E1D"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0C1D4280" w14:textId="77777777" w:rsidR="0068156B" w:rsidRDefault="00000000">
            <w:pPr>
              <w:spacing w:before="100" w:after="0"/>
            </w:pPr>
            <w:r>
              <w:rPr>
                <w:color w:val="000000"/>
              </w:rPr>
              <w:t xml:space="preserve"> </w:t>
            </w:r>
          </w:p>
        </w:tc>
      </w:tr>
      <w:tr w:rsidR="0068156B" w14:paraId="7E08F532" w14:textId="77777777">
        <w:trPr>
          <w:cantSplit/>
        </w:trPr>
        <w:tc>
          <w:tcPr>
            <w:tcW w:w="0" w:type="auto"/>
            <w:vMerge w:val="restart"/>
          </w:tcPr>
          <w:p w14:paraId="0A6D082E" w14:textId="77777777" w:rsidR="0068156B" w:rsidRDefault="00000000">
            <w:pPr>
              <w:keepNext/>
              <w:spacing w:before="100" w:after="0"/>
            </w:pPr>
            <w:r>
              <w:rPr>
                <w:color w:val="000000"/>
              </w:rPr>
              <w:t>7</w:t>
            </w:r>
          </w:p>
        </w:tc>
        <w:tc>
          <w:tcPr>
            <w:tcW w:w="0" w:type="auto"/>
          </w:tcPr>
          <w:p w14:paraId="13DF7A45" w14:textId="77777777" w:rsidR="0068156B" w:rsidRDefault="00000000">
            <w:pPr>
              <w:keepNext/>
              <w:spacing w:before="100" w:after="0"/>
              <w:rPr>
                <w:b/>
              </w:rPr>
            </w:pPr>
            <w:r>
              <w:rPr>
                <w:b/>
              </w:rPr>
              <w:t>Agency/Group/Organization</w:t>
            </w:r>
          </w:p>
        </w:tc>
        <w:tc>
          <w:tcPr>
            <w:tcW w:w="0" w:type="auto"/>
          </w:tcPr>
          <w:p w14:paraId="7F626D53" w14:textId="77777777" w:rsidR="0068156B" w:rsidRDefault="00000000">
            <w:pPr>
              <w:spacing w:before="100" w:after="0"/>
            </w:pPr>
            <w:r>
              <w:rPr>
                <w:color w:val="000000"/>
              </w:rPr>
              <w:t>Cumberland-Perry MH.IDD</w:t>
            </w:r>
          </w:p>
        </w:tc>
      </w:tr>
      <w:tr w:rsidR="0068156B" w14:paraId="07354B08" w14:textId="77777777">
        <w:trPr>
          <w:cantSplit/>
        </w:trPr>
        <w:tc>
          <w:tcPr>
            <w:tcW w:w="0" w:type="auto"/>
            <w:vMerge/>
          </w:tcPr>
          <w:p w14:paraId="38B37CAB" w14:textId="77777777" w:rsidR="0068156B" w:rsidRDefault="0068156B"/>
        </w:tc>
        <w:tc>
          <w:tcPr>
            <w:tcW w:w="0" w:type="auto"/>
          </w:tcPr>
          <w:p w14:paraId="58C28F8D" w14:textId="77777777" w:rsidR="0068156B" w:rsidRDefault="00000000">
            <w:pPr>
              <w:keepNext/>
              <w:spacing w:before="100" w:after="0"/>
              <w:rPr>
                <w:b/>
              </w:rPr>
            </w:pPr>
            <w:r>
              <w:rPr>
                <w:b/>
              </w:rPr>
              <w:t>Agency/Group/Organization Type</w:t>
            </w:r>
          </w:p>
        </w:tc>
        <w:tc>
          <w:tcPr>
            <w:tcW w:w="0" w:type="auto"/>
          </w:tcPr>
          <w:p w14:paraId="3B09EF7C" w14:textId="77777777" w:rsidR="0068156B" w:rsidRDefault="00000000">
            <w:pPr>
              <w:spacing w:before="100" w:after="0"/>
            </w:pPr>
            <w:r>
              <w:rPr>
                <w:color w:val="000000"/>
              </w:rPr>
              <w:t>Services-Persons with Disabilities</w:t>
            </w:r>
            <w:r>
              <w:rPr>
                <w:color w:val="000000"/>
              </w:rPr>
              <w:br/>
              <w:t>Regional organization</w:t>
            </w:r>
          </w:p>
        </w:tc>
      </w:tr>
      <w:tr w:rsidR="0068156B" w14:paraId="0ED81131" w14:textId="77777777">
        <w:trPr>
          <w:cantSplit/>
        </w:trPr>
        <w:tc>
          <w:tcPr>
            <w:tcW w:w="0" w:type="auto"/>
            <w:vMerge/>
          </w:tcPr>
          <w:p w14:paraId="228C235C" w14:textId="77777777" w:rsidR="0068156B" w:rsidRDefault="0068156B"/>
        </w:tc>
        <w:tc>
          <w:tcPr>
            <w:tcW w:w="0" w:type="auto"/>
          </w:tcPr>
          <w:p w14:paraId="753555C3" w14:textId="77777777" w:rsidR="0068156B" w:rsidRDefault="00000000">
            <w:pPr>
              <w:keepNext/>
              <w:spacing w:before="100" w:after="0"/>
              <w:rPr>
                <w:b/>
              </w:rPr>
            </w:pPr>
            <w:r>
              <w:rPr>
                <w:b/>
              </w:rPr>
              <w:t>What section of the Plan was addressed by Consultation?</w:t>
            </w:r>
          </w:p>
        </w:tc>
        <w:tc>
          <w:tcPr>
            <w:tcW w:w="0" w:type="auto"/>
          </w:tcPr>
          <w:p w14:paraId="1A2815C6" w14:textId="77777777" w:rsidR="0068156B" w:rsidRDefault="00000000">
            <w:pPr>
              <w:spacing w:before="100" w:after="0"/>
            </w:pPr>
            <w:r>
              <w:rPr>
                <w:color w:val="000000"/>
              </w:rPr>
              <w:t>Non-Homeless Special Needs</w:t>
            </w:r>
          </w:p>
        </w:tc>
      </w:tr>
      <w:tr w:rsidR="0068156B" w14:paraId="7492EE42" w14:textId="77777777">
        <w:trPr>
          <w:cantSplit/>
        </w:trPr>
        <w:tc>
          <w:tcPr>
            <w:tcW w:w="0" w:type="auto"/>
            <w:vMerge/>
          </w:tcPr>
          <w:p w14:paraId="12184A7D" w14:textId="77777777" w:rsidR="0068156B" w:rsidRDefault="0068156B"/>
        </w:tc>
        <w:tc>
          <w:tcPr>
            <w:tcW w:w="0" w:type="auto"/>
          </w:tcPr>
          <w:p w14:paraId="48EE4E0A"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7934AB0C" w14:textId="77777777" w:rsidR="0068156B" w:rsidRDefault="00000000">
            <w:pPr>
              <w:spacing w:before="100" w:after="0"/>
            </w:pPr>
            <w:r>
              <w:rPr>
                <w:color w:val="000000"/>
              </w:rPr>
              <w:t xml:space="preserve"> </w:t>
            </w:r>
          </w:p>
        </w:tc>
      </w:tr>
      <w:tr w:rsidR="0068156B" w14:paraId="033E92A4" w14:textId="77777777">
        <w:trPr>
          <w:cantSplit/>
        </w:trPr>
        <w:tc>
          <w:tcPr>
            <w:tcW w:w="0" w:type="auto"/>
            <w:vMerge w:val="restart"/>
          </w:tcPr>
          <w:p w14:paraId="43CB4067" w14:textId="77777777" w:rsidR="0068156B" w:rsidRDefault="00000000">
            <w:pPr>
              <w:keepNext/>
              <w:spacing w:before="100" w:after="0"/>
            </w:pPr>
            <w:r>
              <w:rPr>
                <w:color w:val="000000"/>
              </w:rPr>
              <w:t>8</w:t>
            </w:r>
          </w:p>
        </w:tc>
        <w:tc>
          <w:tcPr>
            <w:tcW w:w="0" w:type="auto"/>
          </w:tcPr>
          <w:p w14:paraId="677294F2" w14:textId="77777777" w:rsidR="0068156B" w:rsidRDefault="00000000">
            <w:pPr>
              <w:keepNext/>
              <w:spacing w:before="100" w:after="0"/>
              <w:rPr>
                <w:b/>
              </w:rPr>
            </w:pPr>
            <w:r>
              <w:rPr>
                <w:b/>
              </w:rPr>
              <w:t>Agency/Group/Organization</w:t>
            </w:r>
          </w:p>
        </w:tc>
        <w:tc>
          <w:tcPr>
            <w:tcW w:w="0" w:type="auto"/>
          </w:tcPr>
          <w:p w14:paraId="31C8E67A" w14:textId="77777777" w:rsidR="0068156B" w:rsidRDefault="00000000">
            <w:pPr>
              <w:spacing w:before="100" w:after="0"/>
            </w:pPr>
            <w:r>
              <w:rPr>
                <w:color w:val="000000"/>
              </w:rPr>
              <w:t>CUMBERLAND VALLEY HABITAT FOR HUMANITY, INC.</w:t>
            </w:r>
          </w:p>
        </w:tc>
      </w:tr>
      <w:tr w:rsidR="0068156B" w14:paraId="40E9A015" w14:textId="77777777">
        <w:trPr>
          <w:cantSplit/>
        </w:trPr>
        <w:tc>
          <w:tcPr>
            <w:tcW w:w="0" w:type="auto"/>
            <w:vMerge/>
          </w:tcPr>
          <w:p w14:paraId="128C5986" w14:textId="77777777" w:rsidR="0068156B" w:rsidRDefault="0068156B"/>
        </w:tc>
        <w:tc>
          <w:tcPr>
            <w:tcW w:w="0" w:type="auto"/>
          </w:tcPr>
          <w:p w14:paraId="2D532926" w14:textId="77777777" w:rsidR="0068156B" w:rsidRDefault="00000000">
            <w:pPr>
              <w:keepNext/>
              <w:spacing w:before="100" w:after="0"/>
              <w:rPr>
                <w:b/>
              </w:rPr>
            </w:pPr>
            <w:r>
              <w:rPr>
                <w:b/>
              </w:rPr>
              <w:t>Agency/Group/Organization Type</w:t>
            </w:r>
          </w:p>
        </w:tc>
        <w:tc>
          <w:tcPr>
            <w:tcW w:w="0" w:type="auto"/>
          </w:tcPr>
          <w:p w14:paraId="6A5E5B83" w14:textId="77777777" w:rsidR="0068156B" w:rsidRDefault="00000000">
            <w:pPr>
              <w:spacing w:before="100" w:after="0"/>
            </w:pPr>
            <w:r>
              <w:rPr>
                <w:color w:val="000000"/>
              </w:rPr>
              <w:t>Housing including new and rehab</w:t>
            </w:r>
          </w:p>
        </w:tc>
      </w:tr>
      <w:tr w:rsidR="0068156B" w14:paraId="6603B624" w14:textId="77777777">
        <w:trPr>
          <w:cantSplit/>
        </w:trPr>
        <w:tc>
          <w:tcPr>
            <w:tcW w:w="0" w:type="auto"/>
            <w:vMerge/>
          </w:tcPr>
          <w:p w14:paraId="5DAF2A42" w14:textId="77777777" w:rsidR="0068156B" w:rsidRDefault="0068156B"/>
        </w:tc>
        <w:tc>
          <w:tcPr>
            <w:tcW w:w="0" w:type="auto"/>
          </w:tcPr>
          <w:p w14:paraId="23F4FDA5" w14:textId="77777777" w:rsidR="0068156B" w:rsidRDefault="00000000">
            <w:pPr>
              <w:keepNext/>
              <w:spacing w:before="100" w:after="0"/>
              <w:rPr>
                <w:b/>
              </w:rPr>
            </w:pPr>
            <w:r>
              <w:rPr>
                <w:b/>
              </w:rPr>
              <w:t>What section of the Plan was addressed by Consultation?</w:t>
            </w:r>
          </w:p>
        </w:tc>
        <w:tc>
          <w:tcPr>
            <w:tcW w:w="0" w:type="auto"/>
          </w:tcPr>
          <w:p w14:paraId="08B36A5A" w14:textId="77777777" w:rsidR="0068156B" w:rsidRDefault="00000000">
            <w:pPr>
              <w:spacing w:before="100" w:after="0"/>
            </w:pPr>
            <w:r>
              <w:rPr>
                <w:color w:val="000000"/>
              </w:rPr>
              <w:t>Housing Need Assessment</w:t>
            </w:r>
          </w:p>
        </w:tc>
      </w:tr>
      <w:tr w:rsidR="0068156B" w14:paraId="40D50F2D" w14:textId="77777777">
        <w:trPr>
          <w:cantSplit/>
        </w:trPr>
        <w:tc>
          <w:tcPr>
            <w:tcW w:w="0" w:type="auto"/>
            <w:vMerge/>
          </w:tcPr>
          <w:p w14:paraId="376F6CCE" w14:textId="77777777" w:rsidR="0068156B" w:rsidRDefault="0068156B"/>
        </w:tc>
        <w:tc>
          <w:tcPr>
            <w:tcW w:w="0" w:type="auto"/>
          </w:tcPr>
          <w:p w14:paraId="48ADD9A0"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082B135" w14:textId="77777777" w:rsidR="0068156B" w:rsidRDefault="00000000">
            <w:pPr>
              <w:spacing w:before="100" w:after="0"/>
            </w:pPr>
            <w:r>
              <w:rPr>
                <w:color w:val="000000"/>
              </w:rPr>
              <w:t xml:space="preserve"> </w:t>
            </w:r>
          </w:p>
        </w:tc>
      </w:tr>
      <w:tr w:rsidR="0068156B" w14:paraId="053A8563" w14:textId="77777777">
        <w:trPr>
          <w:cantSplit/>
        </w:trPr>
        <w:tc>
          <w:tcPr>
            <w:tcW w:w="0" w:type="auto"/>
            <w:vMerge w:val="restart"/>
          </w:tcPr>
          <w:p w14:paraId="48B411C8" w14:textId="77777777" w:rsidR="0068156B" w:rsidRDefault="00000000">
            <w:pPr>
              <w:keepNext/>
              <w:spacing w:before="100" w:after="0"/>
            </w:pPr>
            <w:r>
              <w:rPr>
                <w:color w:val="000000"/>
              </w:rPr>
              <w:t>9</w:t>
            </w:r>
          </w:p>
        </w:tc>
        <w:tc>
          <w:tcPr>
            <w:tcW w:w="0" w:type="auto"/>
          </w:tcPr>
          <w:p w14:paraId="3F1AF6BB" w14:textId="77777777" w:rsidR="0068156B" w:rsidRDefault="00000000">
            <w:pPr>
              <w:keepNext/>
              <w:spacing w:before="100" w:after="0"/>
              <w:rPr>
                <w:b/>
              </w:rPr>
            </w:pPr>
            <w:r>
              <w:rPr>
                <w:b/>
              </w:rPr>
              <w:t>Agency/Group/Organization</w:t>
            </w:r>
          </w:p>
        </w:tc>
        <w:tc>
          <w:tcPr>
            <w:tcW w:w="0" w:type="auto"/>
          </w:tcPr>
          <w:p w14:paraId="08782BF2" w14:textId="77777777" w:rsidR="0068156B" w:rsidRDefault="00000000">
            <w:pPr>
              <w:spacing w:before="100" w:after="0"/>
            </w:pPr>
            <w:r>
              <w:rPr>
                <w:color w:val="000000"/>
              </w:rPr>
              <w:t>HOPE STATION</w:t>
            </w:r>
          </w:p>
        </w:tc>
      </w:tr>
      <w:tr w:rsidR="0068156B" w14:paraId="758C5993" w14:textId="77777777">
        <w:trPr>
          <w:cantSplit/>
        </w:trPr>
        <w:tc>
          <w:tcPr>
            <w:tcW w:w="0" w:type="auto"/>
            <w:vMerge/>
          </w:tcPr>
          <w:p w14:paraId="311BC95C" w14:textId="77777777" w:rsidR="0068156B" w:rsidRDefault="0068156B"/>
        </w:tc>
        <w:tc>
          <w:tcPr>
            <w:tcW w:w="0" w:type="auto"/>
          </w:tcPr>
          <w:p w14:paraId="12089036" w14:textId="77777777" w:rsidR="0068156B" w:rsidRDefault="00000000">
            <w:pPr>
              <w:keepNext/>
              <w:spacing w:before="100" w:after="0"/>
              <w:rPr>
                <w:b/>
              </w:rPr>
            </w:pPr>
            <w:r>
              <w:rPr>
                <w:b/>
              </w:rPr>
              <w:t>Agency/Group/Organization Type</w:t>
            </w:r>
          </w:p>
        </w:tc>
        <w:tc>
          <w:tcPr>
            <w:tcW w:w="0" w:type="auto"/>
          </w:tcPr>
          <w:p w14:paraId="6D912D86" w14:textId="77777777" w:rsidR="0068156B" w:rsidRDefault="00000000">
            <w:pPr>
              <w:spacing w:before="100" w:after="0"/>
            </w:pPr>
            <w:r>
              <w:rPr>
                <w:color w:val="000000"/>
              </w:rPr>
              <w:t>Services-Children</w:t>
            </w:r>
            <w:r>
              <w:rPr>
                <w:color w:val="000000"/>
              </w:rPr>
              <w:br/>
              <w:t>Services-Elderly Persons</w:t>
            </w:r>
            <w:r>
              <w:rPr>
                <w:color w:val="000000"/>
              </w:rPr>
              <w:br/>
              <w:t>Services-Health</w:t>
            </w:r>
            <w:r>
              <w:rPr>
                <w:color w:val="000000"/>
              </w:rPr>
              <w:br/>
              <w:t>Services-Education</w:t>
            </w:r>
            <w:r>
              <w:rPr>
                <w:color w:val="000000"/>
              </w:rPr>
              <w:br/>
              <w:t>Services-Employment</w:t>
            </w:r>
          </w:p>
        </w:tc>
      </w:tr>
      <w:tr w:rsidR="0068156B" w14:paraId="5F725F3F" w14:textId="77777777">
        <w:trPr>
          <w:cantSplit/>
        </w:trPr>
        <w:tc>
          <w:tcPr>
            <w:tcW w:w="0" w:type="auto"/>
            <w:vMerge/>
          </w:tcPr>
          <w:p w14:paraId="24554BD3" w14:textId="77777777" w:rsidR="0068156B" w:rsidRDefault="0068156B"/>
        </w:tc>
        <w:tc>
          <w:tcPr>
            <w:tcW w:w="0" w:type="auto"/>
          </w:tcPr>
          <w:p w14:paraId="774A9505" w14:textId="77777777" w:rsidR="0068156B" w:rsidRDefault="00000000">
            <w:pPr>
              <w:keepNext/>
              <w:spacing w:before="100" w:after="0"/>
              <w:rPr>
                <w:b/>
              </w:rPr>
            </w:pPr>
            <w:r>
              <w:rPr>
                <w:b/>
              </w:rPr>
              <w:t>What section of the Plan was addressed by Consultation?</w:t>
            </w:r>
          </w:p>
        </w:tc>
        <w:tc>
          <w:tcPr>
            <w:tcW w:w="0" w:type="auto"/>
          </w:tcPr>
          <w:p w14:paraId="0343E9F0" w14:textId="77777777" w:rsidR="0068156B" w:rsidRDefault="00000000">
            <w:pPr>
              <w:spacing w:before="100" w:after="0"/>
            </w:pPr>
            <w:r>
              <w:rPr>
                <w:color w:val="000000"/>
              </w:rPr>
              <w:t>Non-Homeless Special Needs</w:t>
            </w:r>
            <w:r>
              <w:rPr>
                <w:color w:val="000000"/>
              </w:rPr>
              <w:br/>
              <w:t>Anti-poverty Strategy</w:t>
            </w:r>
          </w:p>
        </w:tc>
      </w:tr>
      <w:tr w:rsidR="0068156B" w14:paraId="6614B7AB" w14:textId="77777777">
        <w:trPr>
          <w:cantSplit/>
        </w:trPr>
        <w:tc>
          <w:tcPr>
            <w:tcW w:w="0" w:type="auto"/>
            <w:vMerge/>
          </w:tcPr>
          <w:p w14:paraId="41BCE388" w14:textId="77777777" w:rsidR="0068156B" w:rsidRDefault="0068156B"/>
        </w:tc>
        <w:tc>
          <w:tcPr>
            <w:tcW w:w="0" w:type="auto"/>
          </w:tcPr>
          <w:p w14:paraId="0671BB9D"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4373C64" w14:textId="77777777" w:rsidR="0068156B" w:rsidRDefault="00000000">
            <w:pPr>
              <w:spacing w:before="100" w:after="0"/>
            </w:pPr>
            <w:r>
              <w:rPr>
                <w:color w:val="000000"/>
              </w:rPr>
              <w:t xml:space="preserve"> </w:t>
            </w:r>
          </w:p>
        </w:tc>
      </w:tr>
      <w:tr w:rsidR="0068156B" w14:paraId="159D73B5" w14:textId="77777777">
        <w:trPr>
          <w:cantSplit/>
        </w:trPr>
        <w:tc>
          <w:tcPr>
            <w:tcW w:w="0" w:type="auto"/>
            <w:vMerge w:val="restart"/>
          </w:tcPr>
          <w:p w14:paraId="43D7182D" w14:textId="77777777" w:rsidR="0068156B" w:rsidRDefault="00000000">
            <w:pPr>
              <w:keepNext/>
              <w:spacing w:before="100" w:after="0"/>
            </w:pPr>
            <w:r>
              <w:rPr>
                <w:color w:val="000000"/>
              </w:rPr>
              <w:t>10</w:t>
            </w:r>
          </w:p>
        </w:tc>
        <w:tc>
          <w:tcPr>
            <w:tcW w:w="0" w:type="auto"/>
          </w:tcPr>
          <w:p w14:paraId="2DC75642" w14:textId="77777777" w:rsidR="0068156B" w:rsidRDefault="00000000">
            <w:pPr>
              <w:keepNext/>
              <w:spacing w:before="100" w:after="0"/>
              <w:rPr>
                <w:b/>
              </w:rPr>
            </w:pPr>
            <w:r>
              <w:rPr>
                <w:b/>
              </w:rPr>
              <w:t>Agency/Group/Organization</w:t>
            </w:r>
          </w:p>
        </w:tc>
        <w:tc>
          <w:tcPr>
            <w:tcW w:w="0" w:type="auto"/>
          </w:tcPr>
          <w:p w14:paraId="5344E8A2" w14:textId="77777777" w:rsidR="0068156B" w:rsidRDefault="00000000">
            <w:pPr>
              <w:spacing w:before="100" w:after="0"/>
            </w:pPr>
            <w:r>
              <w:rPr>
                <w:color w:val="000000"/>
              </w:rPr>
              <w:t>Community CARES</w:t>
            </w:r>
          </w:p>
        </w:tc>
      </w:tr>
      <w:tr w:rsidR="0068156B" w14:paraId="6FF1A971" w14:textId="77777777">
        <w:trPr>
          <w:cantSplit/>
        </w:trPr>
        <w:tc>
          <w:tcPr>
            <w:tcW w:w="0" w:type="auto"/>
            <w:vMerge/>
          </w:tcPr>
          <w:p w14:paraId="546CACF6" w14:textId="77777777" w:rsidR="0068156B" w:rsidRDefault="0068156B"/>
        </w:tc>
        <w:tc>
          <w:tcPr>
            <w:tcW w:w="0" w:type="auto"/>
          </w:tcPr>
          <w:p w14:paraId="68343AC6" w14:textId="77777777" w:rsidR="0068156B" w:rsidRDefault="00000000">
            <w:pPr>
              <w:keepNext/>
              <w:spacing w:before="100" w:after="0"/>
              <w:rPr>
                <w:b/>
              </w:rPr>
            </w:pPr>
            <w:r>
              <w:rPr>
                <w:b/>
              </w:rPr>
              <w:t>Agency/Group/Organization Type</w:t>
            </w:r>
          </w:p>
        </w:tc>
        <w:tc>
          <w:tcPr>
            <w:tcW w:w="0" w:type="auto"/>
          </w:tcPr>
          <w:p w14:paraId="36BF9CDD" w14:textId="77777777" w:rsidR="0068156B" w:rsidRDefault="00000000">
            <w:pPr>
              <w:spacing w:before="100" w:after="0"/>
            </w:pPr>
            <w:r>
              <w:rPr>
                <w:color w:val="000000"/>
              </w:rPr>
              <w:t>Regional organization</w:t>
            </w:r>
            <w:r>
              <w:rPr>
                <w:color w:val="000000"/>
              </w:rPr>
              <w:br/>
              <w:t>Homeless advocate agency</w:t>
            </w:r>
          </w:p>
        </w:tc>
      </w:tr>
      <w:tr w:rsidR="0068156B" w14:paraId="168651EA" w14:textId="77777777">
        <w:trPr>
          <w:cantSplit/>
        </w:trPr>
        <w:tc>
          <w:tcPr>
            <w:tcW w:w="0" w:type="auto"/>
            <w:vMerge/>
          </w:tcPr>
          <w:p w14:paraId="24FE481E" w14:textId="77777777" w:rsidR="0068156B" w:rsidRDefault="0068156B"/>
        </w:tc>
        <w:tc>
          <w:tcPr>
            <w:tcW w:w="0" w:type="auto"/>
          </w:tcPr>
          <w:p w14:paraId="4A21684F" w14:textId="77777777" w:rsidR="0068156B" w:rsidRDefault="00000000">
            <w:pPr>
              <w:keepNext/>
              <w:spacing w:before="100" w:after="0"/>
              <w:rPr>
                <w:b/>
              </w:rPr>
            </w:pPr>
            <w:r>
              <w:rPr>
                <w:b/>
              </w:rPr>
              <w:t>What section of the Plan was addressed by Consultation?</w:t>
            </w:r>
          </w:p>
        </w:tc>
        <w:tc>
          <w:tcPr>
            <w:tcW w:w="0" w:type="auto"/>
          </w:tcPr>
          <w:p w14:paraId="7EAB8E7D" w14:textId="77777777" w:rsidR="0068156B" w:rsidRDefault="00000000">
            <w:pPr>
              <w:spacing w:before="100" w:after="0"/>
            </w:pPr>
            <w:r>
              <w:rPr>
                <w:color w:val="000000"/>
              </w:rPr>
              <w:t>Anti-poverty Strategy</w:t>
            </w:r>
          </w:p>
        </w:tc>
      </w:tr>
      <w:tr w:rsidR="0068156B" w14:paraId="66C2C88D" w14:textId="77777777">
        <w:trPr>
          <w:cantSplit/>
        </w:trPr>
        <w:tc>
          <w:tcPr>
            <w:tcW w:w="0" w:type="auto"/>
            <w:vMerge/>
          </w:tcPr>
          <w:p w14:paraId="3A014544" w14:textId="77777777" w:rsidR="0068156B" w:rsidRDefault="0068156B"/>
        </w:tc>
        <w:tc>
          <w:tcPr>
            <w:tcW w:w="0" w:type="auto"/>
          </w:tcPr>
          <w:p w14:paraId="5DCB1193" w14:textId="77777777" w:rsidR="0068156B"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26E265E" w14:textId="77777777" w:rsidR="0068156B" w:rsidRDefault="00000000">
            <w:pPr>
              <w:spacing w:before="100" w:after="0"/>
            </w:pPr>
            <w:r>
              <w:rPr>
                <w:color w:val="000000"/>
              </w:rPr>
              <w:t xml:space="preserve"> </w:t>
            </w:r>
          </w:p>
        </w:tc>
      </w:tr>
    </w:tbl>
    <w:p w14:paraId="5994B259" w14:textId="77777777" w:rsidR="0068156B" w:rsidRDefault="0068156B"/>
    <w:p w14:paraId="388AD41A" w14:textId="77777777" w:rsidR="0068156B" w:rsidRDefault="00000000">
      <w:pPr>
        <w:rPr>
          <w:b/>
          <w:sz w:val="24"/>
          <w:szCs w:val="24"/>
        </w:rPr>
      </w:pPr>
      <w:r>
        <w:rPr>
          <w:b/>
          <w:sz w:val="24"/>
          <w:szCs w:val="24"/>
        </w:rPr>
        <w:t>Identify any Agency Types not consulted and provide rationale for not consulting</w:t>
      </w:r>
    </w:p>
    <w:p w14:paraId="40F7C622" w14:textId="77777777" w:rsidR="0068156B" w:rsidRDefault="00000000">
      <w:pPr>
        <w:spacing w:beforeAutospacing="1" w:afterAutospacing="1"/>
        <w:rPr>
          <w:rFonts w:cs="Arial"/>
        </w:rPr>
      </w:pPr>
      <w:r>
        <w:rPr>
          <w:rFonts w:cs="Arial"/>
        </w:rPr>
        <w:t>All relevant agencies were consulted in the process of developing the Consolidated Plan and the Annual Plan.</w:t>
      </w:r>
    </w:p>
    <w:p w14:paraId="7C78D446" w14:textId="77777777" w:rsidR="0068156B" w:rsidRDefault="0068156B">
      <w:pPr>
        <w:rPr>
          <w:rFonts w:cs="Arial"/>
        </w:rPr>
      </w:pPr>
    </w:p>
    <w:p w14:paraId="42747E09" w14:textId="77777777" w:rsidR="0068156B" w:rsidRDefault="00000000">
      <w:pPr>
        <w:keepNext/>
        <w:rPr>
          <w:b/>
          <w:sz w:val="24"/>
          <w:szCs w:val="24"/>
        </w:rPr>
      </w:pPr>
      <w:r>
        <w:rPr>
          <w:b/>
          <w:sz w:val="24"/>
          <w:szCs w:val="24"/>
        </w:rPr>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077"/>
        <w:gridCol w:w="8428"/>
      </w:tblGrid>
      <w:tr w:rsidR="0068156B" w14:paraId="3BFE4072" w14:textId="77777777">
        <w:trPr>
          <w:cantSplit/>
          <w:tblHeader/>
        </w:trPr>
        <w:tc>
          <w:tcPr>
            <w:tcW w:w="3192" w:type="dxa"/>
          </w:tcPr>
          <w:p w14:paraId="0A13FBCF" w14:textId="77777777" w:rsidR="0068156B" w:rsidRDefault="00000000">
            <w:pPr>
              <w:keepNext/>
              <w:widowControl w:val="0"/>
              <w:spacing w:after="0" w:line="240" w:lineRule="auto"/>
              <w:jc w:val="center"/>
              <w:rPr>
                <w:b/>
                <w:bCs/>
              </w:rPr>
            </w:pPr>
            <w:r>
              <w:rPr>
                <w:b/>
                <w:bCs/>
              </w:rPr>
              <w:t>Name of Plan</w:t>
            </w:r>
          </w:p>
        </w:tc>
        <w:tc>
          <w:tcPr>
            <w:tcW w:w="3192" w:type="dxa"/>
          </w:tcPr>
          <w:p w14:paraId="3BAFF430" w14:textId="77777777" w:rsidR="0068156B" w:rsidRDefault="00000000">
            <w:pPr>
              <w:spacing w:after="0" w:line="240" w:lineRule="auto"/>
              <w:jc w:val="center"/>
              <w:rPr>
                <w:b/>
                <w:bCs/>
              </w:rPr>
            </w:pPr>
            <w:r>
              <w:rPr>
                <w:b/>
                <w:bCs/>
              </w:rPr>
              <w:t>Lead Organization</w:t>
            </w:r>
          </w:p>
        </w:tc>
        <w:tc>
          <w:tcPr>
            <w:tcW w:w="3192" w:type="dxa"/>
          </w:tcPr>
          <w:p w14:paraId="6837B3EC" w14:textId="77777777" w:rsidR="0068156B" w:rsidRDefault="00000000">
            <w:pPr>
              <w:keepNext/>
              <w:widowControl w:val="0"/>
              <w:spacing w:after="0" w:line="240" w:lineRule="auto"/>
              <w:jc w:val="center"/>
              <w:rPr>
                <w:b/>
                <w:bCs/>
              </w:rPr>
            </w:pPr>
            <w:r>
              <w:rPr>
                <w:b/>
                <w:bCs/>
              </w:rPr>
              <w:t>How do the goals of your Strategic Plan overlap with the goals of each plan?</w:t>
            </w:r>
          </w:p>
        </w:tc>
      </w:tr>
      <w:tr w:rsidR="0068156B" w14:paraId="6FA79202" w14:textId="77777777">
        <w:trPr>
          <w:cantSplit/>
        </w:trPr>
        <w:tc>
          <w:tcPr>
            <w:tcW w:w="0" w:type="auto"/>
            <w:vAlign w:val="center"/>
          </w:tcPr>
          <w:p w14:paraId="23FB3BD8" w14:textId="77777777" w:rsidR="0068156B" w:rsidRDefault="00000000">
            <w:pPr>
              <w:spacing w:beforeAutospacing="1" w:afterAutospacing="1"/>
            </w:pPr>
            <w:r>
              <w:rPr>
                <w:color w:val="000000"/>
              </w:rPr>
              <w:t>Continuum of Care</w:t>
            </w:r>
          </w:p>
        </w:tc>
        <w:tc>
          <w:tcPr>
            <w:tcW w:w="0" w:type="auto"/>
            <w:vAlign w:val="center"/>
          </w:tcPr>
          <w:p w14:paraId="78338C8E" w14:textId="77777777" w:rsidR="0068156B" w:rsidRDefault="00000000">
            <w:pPr>
              <w:spacing w:beforeAutospacing="1" w:afterAutospacing="1"/>
            </w:pPr>
            <w:r>
              <w:rPr>
                <w:color w:val="000000"/>
              </w:rPr>
              <w:t>CV-RHAB</w:t>
            </w:r>
          </w:p>
        </w:tc>
        <w:tc>
          <w:tcPr>
            <w:tcW w:w="0" w:type="auto"/>
            <w:vAlign w:val="center"/>
          </w:tcPr>
          <w:p w14:paraId="6CA4218A" w14:textId="77777777" w:rsidR="0068156B" w:rsidRDefault="00000000">
            <w:pPr>
              <w:spacing w:beforeAutospacing="1" w:afterAutospacing="1"/>
            </w:pPr>
            <w:r>
              <w:rPr>
                <w:color w:val="000000"/>
              </w:rPr>
              <w:t>CV-RHABÃ¿Â¢Ã¿Â¿Ã¿Â¿s strategic plan was reviewed to incorporatethe key sections of the document to addresshomelessness.</w:t>
            </w:r>
          </w:p>
        </w:tc>
      </w:tr>
      <w:tr w:rsidR="0068156B" w14:paraId="151D2949" w14:textId="77777777">
        <w:trPr>
          <w:cantSplit/>
        </w:trPr>
        <w:tc>
          <w:tcPr>
            <w:tcW w:w="0" w:type="auto"/>
            <w:vAlign w:val="center"/>
          </w:tcPr>
          <w:p w14:paraId="0A993FB4" w14:textId="77777777" w:rsidR="0068156B" w:rsidRDefault="00000000">
            <w:pPr>
              <w:spacing w:beforeAutospacing="1" w:afterAutospacing="1"/>
            </w:pPr>
            <w:r>
              <w:rPr>
                <w:color w:val="000000"/>
              </w:rPr>
              <w:t>Cumberland County Analysis to Fair Housing Choice,</w:t>
            </w:r>
          </w:p>
        </w:tc>
        <w:tc>
          <w:tcPr>
            <w:tcW w:w="0" w:type="auto"/>
            <w:vAlign w:val="center"/>
          </w:tcPr>
          <w:p w14:paraId="342DA24D" w14:textId="77777777" w:rsidR="0068156B" w:rsidRDefault="00000000">
            <w:pPr>
              <w:spacing w:beforeAutospacing="1" w:afterAutospacing="1"/>
            </w:pPr>
            <w:r>
              <w:rPr>
                <w:color w:val="000000"/>
              </w:rPr>
              <w:t>Cumberland County</w:t>
            </w:r>
          </w:p>
        </w:tc>
        <w:tc>
          <w:tcPr>
            <w:tcW w:w="0" w:type="auto"/>
            <w:vAlign w:val="center"/>
          </w:tcPr>
          <w:p w14:paraId="55B82981" w14:textId="77777777" w:rsidR="0068156B" w:rsidRDefault="00000000">
            <w:pPr>
              <w:spacing w:beforeAutospacing="1" w:afterAutospacing="1"/>
            </w:pPr>
            <w:r>
              <w:rPr>
                <w:color w:val="000000"/>
              </w:rPr>
              <w:t>Identify barriers to fair housing in the County</w:t>
            </w:r>
          </w:p>
        </w:tc>
      </w:tr>
      <w:tr w:rsidR="0068156B" w14:paraId="35711AEC" w14:textId="77777777">
        <w:trPr>
          <w:cantSplit/>
        </w:trPr>
        <w:tc>
          <w:tcPr>
            <w:tcW w:w="0" w:type="auto"/>
            <w:vAlign w:val="center"/>
          </w:tcPr>
          <w:p w14:paraId="1AC58CD2" w14:textId="77777777" w:rsidR="0068156B" w:rsidRDefault="00000000">
            <w:pPr>
              <w:spacing w:beforeAutospacing="1" w:afterAutospacing="1"/>
            </w:pPr>
            <w:r>
              <w:rPr>
                <w:color w:val="000000"/>
              </w:rPr>
              <w:t>Pathway to Hope</w:t>
            </w:r>
          </w:p>
        </w:tc>
        <w:tc>
          <w:tcPr>
            <w:tcW w:w="0" w:type="auto"/>
            <w:vAlign w:val="center"/>
          </w:tcPr>
          <w:p w14:paraId="27B809B7" w14:textId="77777777" w:rsidR="0068156B" w:rsidRDefault="00000000">
            <w:pPr>
              <w:spacing w:beforeAutospacing="1" w:afterAutospacing="1"/>
            </w:pPr>
            <w:r>
              <w:rPr>
                <w:color w:val="000000"/>
              </w:rPr>
              <w:t>Salvation Army</w:t>
            </w:r>
          </w:p>
        </w:tc>
        <w:tc>
          <w:tcPr>
            <w:tcW w:w="0" w:type="auto"/>
            <w:vAlign w:val="center"/>
          </w:tcPr>
          <w:p w14:paraId="5A597883" w14:textId="77777777" w:rsidR="0068156B" w:rsidRDefault="00000000">
            <w:pPr>
              <w:spacing w:beforeAutospacing="1" w:afterAutospacing="1"/>
            </w:pPr>
            <w:r>
              <w:rPr>
                <w:color w:val="000000"/>
              </w:rPr>
              <w:t>Pathway to Hope is an innovative and long-termapproach to providing targeted services to familieswith a desire to take action to break the cycle of crisisand enable a path out of inter-generational poverty.</w:t>
            </w:r>
          </w:p>
        </w:tc>
      </w:tr>
    </w:tbl>
    <w:p w14:paraId="4F22A7B3" w14:textId="77777777" w:rsidR="0068156B"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Other local / regional / federal planning efforts</w:t>
      </w:r>
    </w:p>
    <w:p w14:paraId="7F88614E" w14:textId="77777777" w:rsidR="0068156B" w:rsidRDefault="0068156B"/>
    <w:p w14:paraId="2E09E107" w14:textId="77777777" w:rsidR="0068156B" w:rsidRDefault="00000000">
      <w:pPr>
        <w:rPr>
          <w:b/>
          <w:sz w:val="24"/>
          <w:szCs w:val="24"/>
        </w:rPr>
      </w:pPr>
      <w:r>
        <w:rPr>
          <w:b/>
          <w:sz w:val="24"/>
          <w:szCs w:val="24"/>
        </w:rPr>
        <w:t>Narrative (optional)</w:t>
      </w:r>
    </w:p>
    <w:p w14:paraId="4C0A8E67" w14:textId="77777777" w:rsidR="0068156B" w:rsidRDefault="00000000">
      <w:pPr>
        <w:spacing w:beforeAutospacing="1" w:afterAutospacing="1"/>
        <w:rPr>
          <w:rFonts w:cs="Arial"/>
        </w:rPr>
      </w:pPr>
      <w:r>
        <w:rPr>
          <w:rFonts w:cs="Arial"/>
        </w:rPr>
        <w:t>In accordance with 24 CFR 91.100(4), the County will notify adjacent units of local government of the non-housing community development needs included in its CP. The County also will provide a copy of the approved CP to the Pennsylvania Department of Community and Economic Development. In addition, CCHRA will provide a copy of the CP to the Cumberland County Planning Commission. CCHRA continues to interact with the various public and non-profit institutions that provide housing and supportive services to low-income residents. Although the agencies are independent of one another, they work together to ensure that their programs and services are coordinated and that residents are served.</w:t>
      </w:r>
    </w:p>
    <w:p w14:paraId="4C05DC7C" w14:textId="77777777" w:rsidR="0068156B" w:rsidRDefault="0068156B">
      <w:pPr>
        <w:rPr>
          <w:rFonts w:cs="Arial"/>
        </w:rPr>
        <w:sectPr w:rsidR="0068156B">
          <w:pgSz w:w="15840" w:h="12240" w:orient="landscape"/>
          <w:pgMar w:top="1440" w:right="1440" w:bottom="1440" w:left="1440" w:header="720" w:footer="720" w:gutter="0"/>
          <w:cols w:space="720"/>
          <w:docGrid w:linePitch="360"/>
        </w:sectPr>
      </w:pPr>
    </w:p>
    <w:p w14:paraId="17E85D70" w14:textId="77777777" w:rsidR="0068156B" w:rsidRDefault="00000000">
      <w:pPr>
        <w:pStyle w:val="Heading2"/>
        <w:keepNext w:val="0"/>
        <w:pageBreakBefore/>
        <w:widowControl w:val="0"/>
        <w:rPr>
          <w:rFonts w:ascii="Calibri" w:hAnsi="Calibri"/>
          <w:i w:val="0"/>
        </w:rPr>
      </w:pPr>
      <w:r>
        <w:rPr>
          <w:rFonts w:ascii="Calibri" w:hAnsi="Calibri"/>
          <w:i w:val="0"/>
        </w:rPr>
        <w:t>AP-12 Participation – 91.105, 91.200(c)</w:t>
      </w:r>
    </w:p>
    <w:p w14:paraId="485543BD" w14:textId="77777777" w:rsidR="0068156B" w:rsidRDefault="00000000">
      <w:pPr>
        <w:spacing w:after="0" w:line="240" w:lineRule="auto"/>
        <w:rPr>
          <w:b/>
          <w:sz w:val="24"/>
          <w:szCs w:val="24"/>
        </w:rPr>
      </w:pPr>
      <w:r>
        <w:rPr>
          <w:b/>
          <w:sz w:val="24"/>
          <w:szCs w:val="24"/>
        </w:rPr>
        <w:t>1.</w:t>
      </w:r>
      <w:r>
        <w:rPr>
          <w:b/>
          <w:sz w:val="24"/>
          <w:szCs w:val="24"/>
        </w:rPr>
        <w:tab/>
        <w:t>Summary of citizen participation process/Efforts made to broaden citizen participation</w:t>
      </w:r>
    </w:p>
    <w:p w14:paraId="0A149064" w14:textId="77777777" w:rsidR="0068156B" w:rsidRDefault="00000000">
      <w:pPr>
        <w:spacing w:after="0" w:line="240" w:lineRule="auto"/>
        <w:rPr>
          <w:b/>
          <w:sz w:val="24"/>
          <w:szCs w:val="24"/>
        </w:rPr>
      </w:pPr>
      <w:r>
        <w:rPr>
          <w:b/>
          <w:sz w:val="24"/>
          <w:szCs w:val="24"/>
        </w:rPr>
        <w:t>Summarize citizen participation process and how it impacted goal-setting</w:t>
      </w:r>
    </w:p>
    <w:p w14:paraId="51F400ED" w14:textId="77777777" w:rsidR="0068156B" w:rsidRDefault="0068156B">
      <w:pPr>
        <w:spacing w:after="0" w:line="240" w:lineRule="auto"/>
        <w:rPr>
          <w:b/>
          <w:sz w:val="24"/>
          <w:szCs w:val="24"/>
        </w:rPr>
      </w:pPr>
    </w:p>
    <w:p w14:paraId="18D47192" w14:textId="77777777" w:rsidR="0068156B" w:rsidRDefault="00000000">
      <w:pPr>
        <w:spacing w:beforeAutospacing="1" w:afterAutospacing="1"/>
        <w:rPr>
          <w:rFonts w:cs="Arial"/>
        </w:rPr>
      </w:pPr>
      <w:r>
        <w:rPr>
          <w:rFonts w:cs="Arial"/>
        </w:rPr>
        <w:t>CCHRA actively consulted with a variety of non-profits, social service providers, community citizens, and other governmental agencies. This coordination was done in an effort to determine the needs of the Borough and better allocate entitlement resources. • Six focus group meetings were held June 25-27, 2024, and July 30, 2024, with affordable/special needs housing providers, business associations, homeless providers, community building organizations, economic development officials, and health and human service providers. • Two Public Meetings, which were open to the general public and advertised, were held on January 15 and February 26, 2025. All public hearings were properly advertised in The Sentinel in accordance with the County’s Citizen Participation Plan. • A Community Outreach Survey was conducted for an 8-month period. • A Housing Summit on September 18, 2024, was held at Dickenson College to educate attendees on the Fair Housing Act and economic and market influences and challenges placed on attainable housing. Valuable Resources: • Review of existing community development-related planning documents, including the Cumberland County Comprehensive Plan (updated in 2025), Housing Summit Summary 2024, PHRA reports, and strategic plans and annual reports from the involved social service groups. Plan Hearings: A Summary of the Plan was placed on file for review by interested parties at the following locations: • CCHRA, 114 N. Hanover Street, Carlisle, PA 17013 • CCHRA website • Bosler Memorial Library, 158 W High Street, Carlisle, PA 17013</w:t>
      </w:r>
    </w:p>
    <w:p w14:paraId="2915AFFA" w14:textId="77777777" w:rsidR="0068156B" w:rsidRDefault="0068156B">
      <w:pPr>
        <w:rPr>
          <w:rFonts w:cs="Arial"/>
        </w:rPr>
      </w:pPr>
    </w:p>
    <w:p w14:paraId="400CDDAA" w14:textId="77777777" w:rsidR="0068156B" w:rsidRDefault="00000000">
      <w:pPr>
        <w:keepNext/>
        <w:rPr>
          <w:b/>
          <w:sz w:val="24"/>
          <w:szCs w:val="24"/>
        </w:rPr>
      </w:pPr>
      <w:r>
        <w:rPr>
          <w:b/>
          <w:sz w:val="24"/>
          <w:szCs w:val="24"/>
        </w:rPr>
        <w:t>Citizen Participation Outreach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090"/>
        <w:gridCol w:w="1733"/>
        <w:gridCol w:w="1776"/>
        <w:gridCol w:w="2566"/>
        <w:gridCol w:w="2766"/>
        <w:gridCol w:w="2129"/>
        <w:gridCol w:w="1130"/>
      </w:tblGrid>
      <w:tr w:rsidR="0068156B" w14:paraId="195245AA" w14:textId="77777777">
        <w:trPr>
          <w:cantSplit/>
          <w:tblHeader/>
        </w:trPr>
        <w:tc>
          <w:tcPr>
            <w:tcW w:w="540" w:type="pct"/>
            <w:tcBorders>
              <w:top w:val="single" w:sz="4" w:space="0" w:color="auto"/>
              <w:left w:val="single" w:sz="4" w:space="0" w:color="auto"/>
              <w:bottom w:val="single" w:sz="4" w:space="0" w:color="auto"/>
              <w:right w:val="single" w:sz="4" w:space="0" w:color="auto"/>
            </w:tcBorders>
            <w:hideMark/>
          </w:tcPr>
          <w:p w14:paraId="48A0A66A" w14:textId="77777777" w:rsidR="0068156B" w:rsidRDefault="00000000">
            <w:pPr>
              <w:keepNext/>
              <w:spacing w:after="0" w:line="240" w:lineRule="auto"/>
              <w:jc w:val="center"/>
              <w:rPr>
                <w:b/>
                <w:bCs/>
              </w:rPr>
            </w:pPr>
            <w:r>
              <w:rPr>
                <w:b/>
                <w:bCs/>
              </w:rPr>
              <w:t>Sort Order</w:t>
            </w:r>
          </w:p>
        </w:tc>
        <w:tc>
          <w:tcPr>
            <w:tcW w:w="540" w:type="pct"/>
            <w:tcBorders>
              <w:top w:val="single" w:sz="4" w:space="0" w:color="auto"/>
              <w:left w:val="single" w:sz="4" w:space="0" w:color="auto"/>
              <w:bottom w:val="single" w:sz="4" w:space="0" w:color="auto"/>
              <w:right w:val="single" w:sz="4" w:space="0" w:color="auto"/>
            </w:tcBorders>
            <w:hideMark/>
          </w:tcPr>
          <w:p w14:paraId="561CFA50" w14:textId="77777777" w:rsidR="0068156B" w:rsidRDefault="00000000">
            <w:pPr>
              <w:keepNext/>
              <w:spacing w:after="0" w:line="240" w:lineRule="auto"/>
              <w:jc w:val="center"/>
              <w:rPr>
                <w:b/>
              </w:rPr>
            </w:pPr>
            <w:r>
              <w:rPr>
                <w:b/>
                <w:bCs/>
              </w:rPr>
              <w:t>Mode of Outreach</w:t>
            </w:r>
          </w:p>
        </w:tc>
        <w:tc>
          <w:tcPr>
            <w:tcW w:w="783" w:type="pct"/>
            <w:tcBorders>
              <w:top w:val="single" w:sz="4" w:space="0" w:color="auto"/>
              <w:left w:val="single" w:sz="4" w:space="0" w:color="auto"/>
              <w:bottom w:val="single" w:sz="4" w:space="0" w:color="auto"/>
              <w:right w:val="single" w:sz="4" w:space="0" w:color="auto"/>
            </w:tcBorders>
            <w:hideMark/>
          </w:tcPr>
          <w:p w14:paraId="30BBA5AE" w14:textId="77777777" w:rsidR="0068156B" w:rsidRDefault="00000000">
            <w:pPr>
              <w:keepNext/>
              <w:spacing w:after="0" w:line="240" w:lineRule="auto"/>
              <w:jc w:val="center"/>
              <w:rPr>
                <w:b/>
              </w:rPr>
            </w:pPr>
            <w:r>
              <w:rPr>
                <w:b/>
                <w:bCs/>
              </w:rPr>
              <w:t>Target of Outreach</w:t>
            </w:r>
          </w:p>
        </w:tc>
        <w:tc>
          <w:tcPr>
            <w:tcW w:w="831" w:type="pct"/>
            <w:tcBorders>
              <w:top w:val="single" w:sz="4" w:space="0" w:color="auto"/>
              <w:left w:val="single" w:sz="4" w:space="0" w:color="auto"/>
              <w:bottom w:val="single" w:sz="4" w:space="0" w:color="auto"/>
              <w:right w:val="single" w:sz="4" w:space="0" w:color="auto"/>
            </w:tcBorders>
            <w:hideMark/>
          </w:tcPr>
          <w:p w14:paraId="29CFDD27" w14:textId="77777777" w:rsidR="0068156B" w:rsidRDefault="00000000">
            <w:pPr>
              <w:keepNext/>
              <w:spacing w:after="0" w:line="240" w:lineRule="auto"/>
              <w:jc w:val="center"/>
              <w:rPr>
                <w:b/>
                <w:bCs/>
              </w:rPr>
            </w:pPr>
            <w:r>
              <w:rPr>
                <w:b/>
                <w:bCs/>
              </w:rPr>
              <w:t>Summary of </w:t>
            </w:r>
          </w:p>
          <w:p w14:paraId="2663EBF3" w14:textId="77777777" w:rsidR="0068156B" w:rsidRDefault="00000000">
            <w:pPr>
              <w:keepNext/>
              <w:spacing w:after="0" w:line="240" w:lineRule="auto"/>
              <w:jc w:val="center"/>
              <w:rPr>
                <w:b/>
              </w:rPr>
            </w:pPr>
            <w:r>
              <w:rPr>
                <w:b/>
                <w:bCs/>
              </w:rPr>
              <w:t>response/attendance</w:t>
            </w:r>
          </w:p>
        </w:tc>
        <w:tc>
          <w:tcPr>
            <w:tcW w:w="783" w:type="pct"/>
            <w:tcBorders>
              <w:top w:val="single" w:sz="4" w:space="0" w:color="auto"/>
              <w:left w:val="single" w:sz="4" w:space="0" w:color="auto"/>
              <w:bottom w:val="single" w:sz="4" w:space="0" w:color="auto"/>
              <w:right w:val="single" w:sz="4" w:space="0" w:color="auto"/>
            </w:tcBorders>
            <w:hideMark/>
          </w:tcPr>
          <w:p w14:paraId="625F8764" w14:textId="77777777" w:rsidR="0068156B" w:rsidRDefault="00000000">
            <w:pPr>
              <w:keepNext/>
              <w:spacing w:after="0" w:line="240" w:lineRule="auto"/>
              <w:jc w:val="center"/>
              <w:rPr>
                <w:b/>
                <w:bCs/>
              </w:rPr>
            </w:pPr>
            <w:r>
              <w:rPr>
                <w:b/>
                <w:bCs/>
              </w:rPr>
              <w:t>Summary of </w:t>
            </w:r>
          </w:p>
          <w:p w14:paraId="05D9F76D" w14:textId="77777777" w:rsidR="0068156B" w:rsidRDefault="00000000">
            <w:pPr>
              <w:keepNext/>
              <w:spacing w:after="0" w:line="240" w:lineRule="auto"/>
              <w:jc w:val="center"/>
              <w:rPr>
                <w:b/>
              </w:rPr>
            </w:pPr>
            <w:r>
              <w:rPr>
                <w:b/>
                <w:bCs/>
              </w:rPr>
              <w:t>comments received</w:t>
            </w:r>
          </w:p>
        </w:tc>
        <w:tc>
          <w:tcPr>
            <w:tcW w:w="783" w:type="pct"/>
            <w:tcBorders>
              <w:top w:val="single" w:sz="4" w:space="0" w:color="auto"/>
              <w:left w:val="single" w:sz="4" w:space="0" w:color="auto"/>
              <w:bottom w:val="single" w:sz="4" w:space="0" w:color="auto"/>
              <w:right w:val="single" w:sz="4" w:space="0" w:color="auto"/>
            </w:tcBorders>
            <w:hideMark/>
          </w:tcPr>
          <w:p w14:paraId="15F5B9E3" w14:textId="77777777" w:rsidR="0068156B" w:rsidRDefault="00000000">
            <w:pPr>
              <w:keepNext/>
              <w:spacing w:after="0" w:line="240" w:lineRule="auto"/>
              <w:jc w:val="center"/>
              <w:rPr>
                <w:b/>
              </w:rPr>
            </w:pPr>
            <w:r>
              <w:rPr>
                <w:b/>
                <w:bCs/>
              </w:rPr>
              <w:t>Summary of comments not accepted and reasons</w:t>
            </w:r>
          </w:p>
        </w:tc>
        <w:tc>
          <w:tcPr>
            <w:tcW w:w="740" w:type="pct"/>
            <w:tcBorders>
              <w:top w:val="single" w:sz="4" w:space="0" w:color="auto"/>
              <w:left w:val="single" w:sz="4" w:space="0" w:color="auto"/>
              <w:bottom w:val="single" w:sz="4" w:space="0" w:color="auto"/>
              <w:right w:val="single" w:sz="4" w:space="0" w:color="auto"/>
            </w:tcBorders>
            <w:hideMark/>
          </w:tcPr>
          <w:p w14:paraId="0EE8F02A" w14:textId="77777777" w:rsidR="0068156B" w:rsidRDefault="00000000">
            <w:pPr>
              <w:keepNext/>
              <w:spacing w:after="0" w:line="240" w:lineRule="auto"/>
              <w:jc w:val="center"/>
              <w:rPr>
                <w:b/>
              </w:rPr>
            </w:pPr>
            <w:r>
              <w:rPr>
                <w:b/>
                <w:bCs/>
              </w:rPr>
              <w:t>URL (If applicable)</w:t>
            </w:r>
          </w:p>
        </w:tc>
      </w:tr>
      <w:tr w:rsidR="0068156B" w14:paraId="548F76CB"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04474C66" w14:textId="77777777" w:rsidR="0068156B" w:rsidRDefault="00000000">
            <w:pPr>
              <w:spacing w:beforeAutospacing="1" w:afterAutospacing="1"/>
            </w:pPr>
            <w:r>
              <w:rPr>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14:paraId="3E4A9D07" w14:textId="77777777" w:rsidR="0068156B" w:rsidRDefault="00000000">
            <w:pPr>
              <w:spacing w:beforeAutospacing="1" w:afterAutospacing="1"/>
            </w:pPr>
            <w:r>
              <w:rPr>
                <w:color w:val="000000"/>
              </w:rPr>
              <w:t>Public Hearing</w:t>
            </w:r>
          </w:p>
        </w:tc>
        <w:tc>
          <w:tcPr>
            <w:tcW w:w="0" w:type="auto"/>
            <w:tcBorders>
              <w:top w:val="single" w:sz="4" w:space="0" w:color="auto"/>
              <w:left w:val="single" w:sz="4" w:space="0" w:color="auto"/>
              <w:bottom w:val="single" w:sz="4" w:space="0" w:color="auto"/>
              <w:right w:val="single" w:sz="4" w:space="0" w:color="auto"/>
            </w:tcBorders>
            <w:vAlign w:val="center"/>
          </w:tcPr>
          <w:p w14:paraId="4F76E351" w14:textId="77777777" w:rsidR="0068156B" w:rsidRDefault="00000000">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
          <w:p w14:paraId="1EFB8919" w14:textId="77777777" w:rsidR="0068156B" w:rsidRDefault="00000000">
            <w:pPr>
              <w:spacing w:beforeAutospacing="1" w:afterAutospacing="1"/>
            </w:pPr>
            <w:r>
              <w:rPr>
                <w:color w:val="000000"/>
              </w:rPr>
              <w:t>See ES-05 ExecutiveSummary,Summary of Publiccomments.</w:t>
            </w:r>
          </w:p>
        </w:tc>
        <w:tc>
          <w:tcPr>
            <w:tcW w:w="0" w:type="auto"/>
            <w:tcBorders>
              <w:top w:val="single" w:sz="4" w:space="0" w:color="auto"/>
              <w:left w:val="single" w:sz="4" w:space="0" w:color="auto"/>
              <w:bottom w:val="single" w:sz="4" w:space="0" w:color="auto"/>
              <w:right w:val="single" w:sz="4" w:space="0" w:color="auto"/>
            </w:tcBorders>
            <w:vAlign w:val="center"/>
          </w:tcPr>
          <w:p w14:paraId="32C7426C" w14:textId="77777777" w:rsidR="0068156B" w:rsidRDefault="00000000">
            <w:pPr>
              <w:spacing w:beforeAutospacing="1" w:afterAutospacing="1"/>
            </w:pPr>
            <w:r>
              <w:rPr>
                <w:color w:val="000000"/>
              </w:rPr>
              <w:t>N/A</w:t>
            </w:r>
          </w:p>
        </w:tc>
        <w:tc>
          <w:tcPr>
            <w:tcW w:w="0" w:type="auto"/>
            <w:tcBorders>
              <w:top w:val="single" w:sz="4" w:space="0" w:color="auto"/>
              <w:left w:val="single" w:sz="4" w:space="0" w:color="auto"/>
              <w:bottom w:val="single" w:sz="4" w:space="0" w:color="auto"/>
              <w:right w:val="single" w:sz="4" w:space="0" w:color="auto"/>
            </w:tcBorders>
            <w:vAlign w:val="center"/>
          </w:tcPr>
          <w:p w14:paraId="214C07DF" w14:textId="77777777" w:rsidR="0068156B" w:rsidRDefault="00000000">
            <w:pPr>
              <w:spacing w:beforeAutospacing="1" w:afterAutospacing="1"/>
            </w:pPr>
            <w:r>
              <w:rPr>
                <w:color w:val="000000"/>
              </w:rPr>
              <w:t>N/A</w:t>
            </w:r>
          </w:p>
        </w:tc>
        <w:tc>
          <w:tcPr>
            <w:tcW w:w="0" w:type="auto"/>
            <w:tcBorders>
              <w:top w:val="single" w:sz="4" w:space="0" w:color="auto"/>
              <w:left w:val="single" w:sz="4" w:space="0" w:color="auto"/>
              <w:bottom w:val="single" w:sz="4" w:space="0" w:color="auto"/>
              <w:right w:val="single" w:sz="4" w:space="0" w:color="auto"/>
            </w:tcBorders>
            <w:vAlign w:val="center"/>
          </w:tcPr>
          <w:p w14:paraId="7CD6B94B" w14:textId="77777777" w:rsidR="0068156B" w:rsidRDefault="00000000">
            <w:pPr>
              <w:spacing w:beforeAutospacing="1" w:afterAutospacing="1"/>
            </w:pPr>
            <w:r>
              <w:rPr>
                <w:color w:val="000000"/>
              </w:rPr>
              <w:t xml:space="preserve"> </w:t>
            </w:r>
          </w:p>
        </w:tc>
      </w:tr>
      <w:tr w:rsidR="0068156B" w14:paraId="3282245A"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1ECD3007" w14:textId="77777777" w:rsidR="0068156B" w:rsidRDefault="00000000">
            <w:pPr>
              <w:spacing w:beforeAutospacing="1" w:afterAutospacing="1"/>
            </w:pPr>
            <w:r>
              <w:rPr>
                <w:color w:val="000000"/>
              </w:rPr>
              <w:t>2</w:t>
            </w:r>
          </w:p>
        </w:tc>
        <w:tc>
          <w:tcPr>
            <w:tcW w:w="0" w:type="auto"/>
            <w:tcBorders>
              <w:top w:val="single" w:sz="4" w:space="0" w:color="auto"/>
              <w:left w:val="single" w:sz="4" w:space="0" w:color="auto"/>
              <w:bottom w:val="single" w:sz="4" w:space="0" w:color="auto"/>
              <w:right w:val="single" w:sz="4" w:space="0" w:color="auto"/>
            </w:tcBorders>
            <w:vAlign w:val="center"/>
          </w:tcPr>
          <w:p w14:paraId="40B82DB2" w14:textId="77777777" w:rsidR="0068156B" w:rsidRDefault="00000000">
            <w:pPr>
              <w:spacing w:beforeAutospacing="1" w:afterAutospacing="1"/>
            </w:pPr>
            <w:r>
              <w:rPr>
                <w:color w:val="000000"/>
              </w:rPr>
              <w:t>Focus Group Meetings</w:t>
            </w:r>
          </w:p>
        </w:tc>
        <w:tc>
          <w:tcPr>
            <w:tcW w:w="0" w:type="auto"/>
            <w:tcBorders>
              <w:top w:val="single" w:sz="4" w:space="0" w:color="auto"/>
              <w:left w:val="single" w:sz="4" w:space="0" w:color="auto"/>
              <w:bottom w:val="single" w:sz="4" w:space="0" w:color="auto"/>
              <w:right w:val="single" w:sz="4" w:space="0" w:color="auto"/>
            </w:tcBorders>
            <w:vAlign w:val="center"/>
          </w:tcPr>
          <w:p w14:paraId="74BDE57F" w14:textId="77777777" w:rsidR="0068156B" w:rsidRDefault="00000000">
            <w:pPr>
              <w:spacing w:beforeAutospacing="1" w:afterAutospacing="1"/>
            </w:pPr>
            <w:r>
              <w:rPr>
                <w:color w:val="000000"/>
              </w:rPr>
              <w:t>County-wide and Borough-wide stakeholders</w:t>
            </w:r>
          </w:p>
        </w:tc>
        <w:tc>
          <w:tcPr>
            <w:tcW w:w="0" w:type="auto"/>
            <w:tcBorders>
              <w:top w:val="single" w:sz="4" w:space="0" w:color="auto"/>
              <w:left w:val="single" w:sz="4" w:space="0" w:color="auto"/>
              <w:bottom w:val="single" w:sz="4" w:space="0" w:color="auto"/>
              <w:right w:val="single" w:sz="4" w:space="0" w:color="auto"/>
            </w:tcBorders>
            <w:vAlign w:val="center"/>
          </w:tcPr>
          <w:p w14:paraId="341A1F31" w14:textId="77777777" w:rsidR="0068156B" w:rsidRDefault="00000000">
            <w:pPr>
              <w:spacing w:beforeAutospacing="1" w:afterAutospacing="1"/>
            </w:pPr>
            <w:r>
              <w:rPr>
                <w:color w:val="000000"/>
              </w:rPr>
              <w:t>See ES-05 ExecutiveSummary,Summary of Publiccomments.</w:t>
            </w:r>
          </w:p>
        </w:tc>
        <w:tc>
          <w:tcPr>
            <w:tcW w:w="0" w:type="auto"/>
            <w:tcBorders>
              <w:top w:val="single" w:sz="4" w:space="0" w:color="auto"/>
              <w:left w:val="single" w:sz="4" w:space="0" w:color="auto"/>
              <w:bottom w:val="single" w:sz="4" w:space="0" w:color="auto"/>
              <w:right w:val="single" w:sz="4" w:space="0" w:color="auto"/>
            </w:tcBorders>
            <w:vAlign w:val="center"/>
          </w:tcPr>
          <w:p w14:paraId="692B5D8F" w14:textId="77777777" w:rsidR="0068156B" w:rsidRDefault="00000000">
            <w:pPr>
              <w:spacing w:beforeAutospacing="1" w:afterAutospacing="1"/>
            </w:pPr>
            <w:r>
              <w:rPr>
                <w:color w:val="000000"/>
              </w:rPr>
              <w:t>See ES-05ExecutiveSummary,Summary ofPublic comments.</w:t>
            </w:r>
          </w:p>
        </w:tc>
        <w:tc>
          <w:tcPr>
            <w:tcW w:w="0" w:type="auto"/>
            <w:tcBorders>
              <w:top w:val="single" w:sz="4" w:space="0" w:color="auto"/>
              <w:left w:val="single" w:sz="4" w:space="0" w:color="auto"/>
              <w:bottom w:val="single" w:sz="4" w:space="0" w:color="auto"/>
              <w:right w:val="single" w:sz="4" w:space="0" w:color="auto"/>
            </w:tcBorders>
            <w:vAlign w:val="center"/>
          </w:tcPr>
          <w:p w14:paraId="3FB13115" w14:textId="77777777" w:rsidR="0068156B" w:rsidRDefault="00000000">
            <w:pPr>
              <w:spacing w:beforeAutospacing="1" w:afterAutospacing="1"/>
            </w:pPr>
            <w:r>
              <w:rPr>
                <w:color w:val="000000"/>
              </w:rPr>
              <w:t>N/A</w:t>
            </w:r>
          </w:p>
        </w:tc>
        <w:tc>
          <w:tcPr>
            <w:tcW w:w="0" w:type="auto"/>
            <w:tcBorders>
              <w:top w:val="single" w:sz="4" w:space="0" w:color="auto"/>
              <w:left w:val="single" w:sz="4" w:space="0" w:color="auto"/>
              <w:bottom w:val="single" w:sz="4" w:space="0" w:color="auto"/>
              <w:right w:val="single" w:sz="4" w:space="0" w:color="auto"/>
            </w:tcBorders>
            <w:vAlign w:val="center"/>
          </w:tcPr>
          <w:p w14:paraId="0BB4CF52" w14:textId="77777777" w:rsidR="0068156B" w:rsidRDefault="00000000">
            <w:pPr>
              <w:spacing w:beforeAutospacing="1" w:afterAutospacing="1"/>
            </w:pPr>
            <w:r>
              <w:rPr>
                <w:color w:val="000000"/>
              </w:rPr>
              <w:t xml:space="preserve"> </w:t>
            </w:r>
          </w:p>
        </w:tc>
      </w:tr>
      <w:tr w:rsidR="0068156B" w14:paraId="7682ECE7"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45B966F0" w14:textId="77777777" w:rsidR="0068156B" w:rsidRDefault="00000000">
            <w:pPr>
              <w:spacing w:beforeAutospacing="1" w:afterAutospacing="1"/>
            </w:pPr>
            <w:r>
              <w:rPr>
                <w:color w:val="000000"/>
              </w:rPr>
              <w:t>3</w:t>
            </w:r>
          </w:p>
        </w:tc>
        <w:tc>
          <w:tcPr>
            <w:tcW w:w="0" w:type="auto"/>
            <w:tcBorders>
              <w:top w:val="single" w:sz="4" w:space="0" w:color="auto"/>
              <w:left w:val="single" w:sz="4" w:space="0" w:color="auto"/>
              <w:bottom w:val="single" w:sz="4" w:space="0" w:color="auto"/>
              <w:right w:val="single" w:sz="4" w:space="0" w:color="auto"/>
            </w:tcBorders>
            <w:vAlign w:val="center"/>
          </w:tcPr>
          <w:p w14:paraId="74AEE1A5" w14:textId="77777777" w:rsidR="0068156B" w:rsidRDefault="00000000">
            <w:pPr>
              <w:spacing w:beforeAutospacing="1" w:afterAutospacing="1"/>
            </w:pPr>
            <w:r>
              <w:rPr>
                <w:color w:val="000000"/>
              </w:rPr>
              <w:t>Housing Summit</w:t>
            </w:r>
          </w:p>
        </w:tc>
        <w:tc>
          <w:tcPr>
            <w:tcW w:w="0" w:type="auto"/>
            <w:tcBorders>
              <w:top w:val="single" w:sz="4" w:space="0" w:color="auto"/>
              <w:left w:val="single" w:sz="4" w:space="0" w:color="auto"/>
              <w:bottom w:val="single" w:sz="4" w:space="0" w:color="auto"/>
              <w:right w:val="single" w:sz="4" w:space="0" w:color="auto"/>
            </w:tcBorders>
            <w:vAlign w:val="center"/>
          </w:tcPr>
          <w:p w14:paraId="74137CB0" w14:textId="77777777" w:rsidR="0068156B" w:rsidRDefault="00000000">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
          <w:p w14:paraId="2AA34E9F" w14:textId="77777777" w:rsidR="0068156B" w:rsidRDefault="00000000">
            <w:pPr>
              <w:spacing w:beforeAutospacing="1" w:afterAutospacing="1"/>
            </w:pPr>
            <w:r>
              <w:rPr>
                <w:color w:val="000000"/>
              </w:rPr>
              <w:t>Summaryinformation can befound on CCHRAswebsite</w:t>
            </w:r>
          </w:p>
        </w:tc>
        <w:tc>
          <w:tcPr>
            <w:tcW w:w="0" w:type="auto"/>
            <w:tcBorders>
              <w:top w:val="single" w:sz="4" w:space="0" w:color="auto"/>
              <w:left w:val="single" w:sz="4" w:space="0" w:color="auto"/>
              <w:bottom w:val="single" w:sz="4" w:space="0" w:color="auto"/>
              <w:right w:val="single" w:sz="4" w:space="0" w:color="auto"/>
            </w:tcBorders>
            <w:vAlign w:val="center"/>
          </w:tcPr>
          <w:p w14:paraId="560BE5C7" w14:textId="77777777" w:rsidR="0068156B" w:rsidRDefault="00000000">
            <w:pPr>
              <w:spacing w:beforeAutospacing="1" w:afterAutospacing="1"/>
            </w:pPr>
            <w:r>
              <w:rPr>
                <w:color w:val="000000"/>
              </w:rPr>
              <w:t>No commentsreceived</w:t>
            </w:r>
          </w:p>
        </w:tc>
        <w:tc>
          <w:tcPr>
            <w:tcW w:w="0" w:type="auto"/>
            <w:tcBorders>
              <w:top w:val="single" w:sz="4" w:space="0" w:color="auto"/>
              <w:left w:val="single" w:sz="4" w:space="0" w:color="auto"/>
              <w:bottom w:val="single" w:sz="4" w:space="0" w:color="auto"/>
              <w:right w:val="single" w:sz="4" w:space="0" w:color="auto"/>
            </w:tcBorders>
            <w:vAlign w:val="center"/>
          </w:tcPr>
          <w:p w14:paraId="217AF017" w14:textId="77777777" w:rsidR="0068156B" w:rsidRDefault="00000000">
            <w:pPr>
              <w:spacing w:beforeAutospacing="1" w:afterAutospacing="1"/>
            </w:pPr>
            <w:r>
              <w:rPr>
                <w:color w:val="000000"/>
              </w:rPr>
              <w:t>No comments to beaddressed</w:t>
            </w:r>
          </w:p>
        </w:tc>
        <w:tc>
          <w:tcPr>
            <w:tcW w:w="0" w:type="auto"/>
            <w:tcBorders>
              <w:top w:val="single" w:sz="4" w:space="0" w:color="auto"/>
              <w:left w:val="single" w:sz="4" w:space="0" w:color="auto"/>
              <w:bottom w:val="single" w:sz="4" w:space="0" w:color="auto"/>
              <w:right w:val="single" w:sz="4" w:space="0" w:color="auto"/>
            </w:tcBorders>
            <w:vAlign w:val="center"/>
          </w:tcPr>
          <w:p w14:paraId="0459724F" w14:textId="77777777" w:rsidR="0068156B" w:rsidRDefault="00000000">
            <w:pPr>
              <w:spacing w:beforeAutospacing="1" w:afterAutospacing="1"/>
            </w:pPr>
            <w:r>
              <w:rPr>
                <w:color w:val="000000"/>
              </w:rPr>
              <w:t xml:space="preserve"> </w:t>
            </w:r>
          </w:p>
        </w:tc>
      </w:tr>
      <w:tr w:rsidR="0068156B" w14:paraId="0AF2FA7E"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17C76091" w14:textId="77777777" w:rsidR="0068156B" w:rsidRDefault="00000000">
            <w:pPr>
              <w:spacing w:beforeAutospacing="1" w:afterAutospacing="1"/>
            </w:pPr>
            <w:r>
              <w:rPr>
                <w:color w:val="000000"/>
              </w:rPr>
              <w:t>4</w:t>
            </w:r>
          </w:p>
        </w:tc>
        <w:tc>
          <w:tcPr>
            <w:tcW w:w="0" w:type="auto"/>
            <w:tcBorders>
              <w:top w:val="single" w:sz="4" w:space="0" w:color="auto"/>
              <w:left w:val="single" w:sz="4" w:space="0" w:color="auto"/>
              <w:bottom w:val="single" w:sz="4" w:space="0" w:color="auto"/>
              <w:right w:val="single" w:sz="4" w:space="0" w:color="auto"/>
            </w:tcBorders>
            <w:vAlign w:val="center"/>
          </w:tcPr>
          <w:p w14:paraId="56D05DE3" w14:textId="77777777" w:rsidR="0068156B" w:rsidRDefault="00000000">
            <w:pPr>
              <w:spacing w:beforeAutospacing="1" w:afterAutospacing="1"/>
            </w:pPr>
            <w:r>
              <w:rPr>
                <w:color w:val="000000"/>
              </w:rPr>
              <w:t>Public Meeting</w:t>
            </w:r>
          </w:p>
        </w:tc>
        <w:tc>
          <w:tcPr>
            <w:tcW w:w="0" w:type="auto"/>
            <w:tcBorders>
              <w:top w:val="single" w:sz="4" w:space="0" w:color="auto"/>
              <w:left w:val="single" w:sz="4" w:space="0" w:color="auto"/>
              <w:bottom w:val="single" w:sz="4" w:space="0" w:color="auto"/>
              <w:right w:val="single" w:sz="4" w:space="0" w:color="auto"/>
            </w:tcBorders>
            <w:vAlign w:val="center"/>
          </w:tcPr>
          <w:p w14:paraId="12AEA4AF" w14:textId="77777777" w:rsidR="0068156B" w:rsidRDefault="00000000">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
          <w:p w14:paraId="50F09189" w14:textId="77777777" w:rsidR="0068156B" w:rsidRDefault="00000000">
            <w:pPr>
              <w:spacing w:beforeAutospacing="1" w:afterAutospacing="1"/>
            </w:pPr>
            <w:r>
              <w:rPr>
                <w:color w:val="000000"/>
              </w:rPr>
              <w:t>See ES-05 ExecutiveSummary,Summary of Publiccomments.</w:t>
            </w:r>
          </w:p>
        </w:tc>
        <w:tc>
          <w:tcPr>
            <w:tcW w:w="0" w:type="auto"/>
            <w:tcBorders>
              <w:top w:val="single" w:sz="4" w:space="0" w:color="auto"/>
              <w:left w:val="single" w:sz="4" w:space="0" w:color="auto"/>
              <w:bottom w:val="single" w:sz="4" w:space="0" w:color="auto"/>
              <w:right w:val="single" w:sz="4" w:space="0" w:color="auto"/>
            </w:tcBorders>
            <w:vAlign w:val="center"/>
          </w:tcPr>
          <w:p w14:paraId="380C04F2" w14:textId="77777777" w:rsidR="0068156B" w:rsidRDefault="00000000">
            <w:pPr>
              <w:spacing w:beforeAutospacing="1" w:afterAutospacing="1"/>
            </w:pPr>
            <w:r>
              <w:rPr>
                <w:color w:val="000000"/>
              </w:rPr>
              <w:t>See ES-05ExecutiveSummary,Summary ofPublic comments</w:t>
            </w:r>
          </w:p>
        </w:tc>
        <w:tc>
          <w:tcPr>
            <w:tcW w:w="0" w:type="auto"/>
            <w:tcBorders>
              <w:top w:val="single" w:sz="4" w:space="0" w:color="auto"/>
              <w:left w:val="single" w:sz="4" w:space="0" w:color="auto"/>
              <w:bottom w:val="single" w:sz="4" w:space="0" w:color="auto"/>
              <w:right w:val="single" w:sz="4" w:space="0" w:color="auto"/>
            </w:tcBorders>
            <w:vAlign w:val="center"/>
          </w:tcPr>
          <w:p w14:paraId="40267907" w14:textId="77777777" w:rsidR="0068156B" w:rsidRDefault="00000000">
            <w:pPr>
              <w:spacing w:beforeAutospacing="1" w:afterAutospacing="1"/>
            </w:pPr>
            <w:r>
              <w:rPr>
                <w:color w:val="000000"/>
              </w:rPr>
              <w:t>N/A</w:t>
            </w:r>
          </w:p>
        </w:tc>
        <w:tc>
          <w:tcPr>
            <w:tcW w:w="0" w:type="auto"/>
            <w:tcBorders>
              <w:top w:val="single" w:sz="4" w:space="0" w:color="auto"/>
              <w:left w:val="single" w:sz="4" w:space="0" w:color="auto"/>
              <w:bottom w:val="single" w:sz="4" w:space="0" w:color="auto"/>
              <w:right w:val="single" w:sz="4" w:space="0" w:color="auto"/>
            </w:tcBorders>
            <w:vAlign w:val="center"/>
          </w:tcPr>
          <w:p w14:paraId="1EFDD577" w14:textId="77777777" w:rsidR="0068156B" w:rsidRDefault="00000000">
            <w:pPr>
              <w:spacing w:beforeAutospacing="1" w:afterAutospacing="1"/>
            </w:pPr>
            <w:r>
              <w:rPr>
                <w:color w:val="000000"/>
              </w:rPr>
              <w:t xml:space="preserve"> </w:t>
            </w:r>
          </w:p>
        </w:tc>
      </w:tr>
      <w:tr w:rsidR="0068156B" w14:paraId="423689F8"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26807975" w14:textId="77777777" w:rsidR="0068156B" w:rsidRDefault="00000000">
            <w:pPr>
              <w:spacing w:beforeAutospacing="1" w:afterAutospacing="1"/>
            </w:pPr>
            <w:r>
              <w:rPr>
                <w:color w:val="000000"/>
              </w:rPr>
              <w:t>5</w:t>
            </w:r>
          </w:p>
        </w:tc>
        <w:tc>
          <w:tcPr>
            <w:tcW w:w="0" w:type="auto"/>
            <w:tcBorders>
              <w:top w:val="single" w:sz="4" w:space="0" w:color="auto"/>
              <w:left w:val="single" w:sz="4" w:space="0" w:color="auto"/>
              <w:bottom w:val="single" w:sz="4" w:space="0" w:color="auto"/>
              <w:right w:val="single" w:sz="4" w:space="0" w:color="auto"/>
            </w:tcBorders>
            <w:vAlign w:val="center"/>
          </w:tcPr>
          <w:p w14:paraId="29C0547F" w14:textId="77777777" w:rsidR="0068156B" w:rsidRDefault="00000000">
            <w:pPr>
              <w:spacing w:beforeAutospacing="1" w:afterAutospacing="1"/>
            </w:pPr>
            <w:r>
              <w:rPr>
                <w:color w:val="000000"/>
              </w:rPr>
              <w:t>Internet Outreach</w:t>
            </w:r>
          </w:p>
        </w:tc>
        <w:tc>
          <w:tcPr>
            <w:tcW w:w="0" w:type="auto"/>
            <w:tcBorders>
              <w:top w:val="single" w:sz="4" w:space="0" w:color="auto"/>
              <w:left w:val="single" w:sz="4" w:space="0" w:color="auto"/>
              <w:bottom w:val="single" w:sz="4" w:space="0" w:color="auto"/>
              <w:right w:val="single" w:sz="4" w:space="0" w:color="auto"/>
            </w:tcBorders>
            <w:vAlign w:val="center"/>
          </w:tcPr>
          <w:p w14:paraId="5276618E" w14:textId="77777777" w:rsidR="0068156B" w:rsidRDefault="00000000">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t>Non-targeted/broad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22896120" w14:textId="77777777" w:rsidR="0068156B" w:rsidRDefault="00000000">
            <w:pPr>
              <w:spacing w:beforeAutospacing="1" w:afterAutospacing="1"/>
            </w:pPr>
            <w:r>
              <w:rPr>
                <w:color w:val="000000"/>
              </w:rPr>
              <w:t>A communitysurvey wasreleased with anestimated 415respondents.</w:t>
            </w:r>
          </w:p>
        </w:tc>
        <w:tc>
          <w:tcPr>
            <w:tcW w:w="0" w:type="auto"/>
            <w:tcBorders>
              <w:top w:val="single" w:sz="4" w:space="0" w:color="auto"/>
              <w:left w:val="single" w:sz="4" w:space="0" w:color="auto"/>
              <w:bottom w:val="single" w:sz="4" w:space="0" w:color="auto"/>
              <w:right w:val="single" w:sz="4" w:space="0" w:color="auto"/>
            </w:tcBorders>
            <w:vAlign w:val="center"/>
          </w:tcPr>
          <w:p w14:paraId="0B5FC89E" w14:textId="77777777" w:rsidR="0068156B" w:rsidRDefault="00000000">
            <w:pPr>
              <w:spacing w:beforeAutospacing="1" w:afterAutospacing="1"/>
            </w:pPr>
            <w:r>
              <w:rPr>
                <w:color w:val="000000"/>
              </w:rPr>
              <w:t>Open endedquestions weregiven.</w:t>
            </w:r>
          </w:p>
        </w:tc>
        <w:tc>
          <w:tcPr>
            <w:tcW w:w="0" w:type="auto"/>
            <w:tcBorders>
              <w:top w:val="single" w:sz="4" w:space="0" w:color="auto"/>
              <w:left w:val="single" w:sz="4" w:space="0" w:color="auto"/>
              <w:bottom w:val="single" w:sz="4" w:space="0" w:color="auto"/>
              <w:right w:val="single" w:sz="4" w:space="0" w:color="auto"/>
            </w:tcBorders>
            <w:vAlign w:val="center"/>
          </w:tcPr>
          <w:p w14:paraId="74A00D84" w14:textId="77777777" w:rsidR="0068156B" w:rsidRDefault="00000000">
            <w:pPr>
              <w:spacing w:beforeAutospacing="1" w:afterAutospacing="1"/>
            </w:pPr>
            <w:r>
              <w:rPr>
                <w:color w:val="000000"/>
              </w:rPr>
              <w:t>Comments weretaken intoconsideration andincluded in analysisfor the ConsolidatedPlan priorities.</w:t>
            </w:r>
          </w:p>
        </w:tc>
        <w:tc>
          <w:tcPr>
            <w:tcW w:w="0" w:type="auto"/>
            <w:tcBorders>
              <w:top w:val="single" w:sz="4" w:space="0" w:color="auto"/>
              <w:left w:val="single" w:sz="4" w:space="0" w:color="auto"/>
              <w:bottom w:val="single" w:sz="4" w:space="0" w:color="auto"/>
              <w:right w:val="single" w:sz="4" w:space="0" w:color="auto"/>
            </w:tcBorders>
            <w:vAlign w:val="center"/>
          </w:tcPr>
          <w:p w14:paraId="3B338307" w14:textId="77777777" w:rsidR="0068156B" w:rsidRDefault="00000000">
            <w:pPr>
              <w:spacing w:beforeAutospacing="1" w:afterAutospacing="1"/>
            </w:pPr>
            <w:r>
              <w:rPr>
                <w:color w:val="000000"/>
              </w:rPr>
              <w:t xml:space="preserve"> </w:t>
            </w:r>
          </w:p>
        </w:tc>
      </w:tr>
    </w:tbl>
    <w:p w14:paraId="4157D48C" w14:textId="77777777" w:rsidR="0068156B"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Citizen Participation Outreach</w:t>
      </w:r>
    </w:p>
    <w:p w14:paraId="6181D673" w14:textId="77777777" w:rsidR="0068156B" w:rsidRDefault="0068156B">
      <w:pPr>
        <w:rPr>
          <w:rFonts w:cs="Arial"/>
        </w:rPr>
        <w:sectPr w:rsidR="0068156B">
          <w:footerReference w:type="default" r:id="rId15"/>
          <w:pgSz w:w="15840" w:h="12240" w:orient="landscape" w:code="1"/>
          <w:pgMar w:top="1440" w:right="1440" w:bottom="1440" w:left="1440" w:header="720" w:footer="720" w:gutter="0"/>
          <w:cols w:space="720"/>
          <w:docGrid w:linePitch="360"/>
        </w:sectPr>
      </w:pPr>
    </w:p>
    <w:p w14:paraId="4D0CE094" w14:textId="77777777" w:rsidR="0068156B" w:rsidRDefault="0068156B">
      <w:pPr>
        <w:rPr>
          <w:rFonts w:cs="Arial"/>
        </w:rPr>
      </w:pPr>
    </w:p>
    <w:p w14:paraId="02106FB3" w14:textId="77777777" w:rsidR="0068156B" w:rsidRDefault="00000000">
      <w:pPr>
        <w:pStyle w:val="Heading1"/>
        <w:ind w:firstLine="720"/>
        <w:jc w:val="center"/>
        <w:rPr>
          <w:rFonts w:ascii="Calibri" w:hAnsi="Calibri"/>
          <w:color w:val="auto"/>
          <w:sz w:val="32"/>
          <w:szCs w:val="32"/>
        </w:rPr>
      </w:pPr>
      <w:r>
        <w:rPr>
          <w:rFonts w:ascii="Calibri" w:hAnsi="Calibri"/>
          <w:color w:val="auto"/>
          <w:sz w:val="32"/>
          <w:szCs w:val="32"/>
        </w:rPr>
        <w:t xml:space="preserve">Expected Resources </w:t>
      </w:r>
    </w:p>
    <w:p w14:paraId="4B99E903" w14:textId="77777777" w:rsidR="0068156B" w:rsidRDefault="00000000">
      <w:pPr>
        <w:pStyle w:val="Heading2"/>
        <w:rPr>
          <w:rFonts w:ascii="Calibri" w:hAnsi="Calibri"/>
          <w:i w:val="0"/>
        </w:rPr>
      </w:pPr>
      <w:r>
        <w:rPr>
          <w:rFonts w:ascii="Calibri" w:hAnsi="Calibri"/>
          <w:i w:val="0"/>
        </w:rPr>
        <w:t>AP-15 Expected Resources – 91.220(c)(1,2)</w:t>
      </w:r>
    </w:p>
    <w:p w14:paraId="6A8D00C4" w14:textId="77777777" w:rsidR="0068156B" w:rsidRDefault="00000000">
      <w:pPr>
        <w:keepNext/>
        <w:widowControl w:val="0"/>
        <w:spacing w:line="204" w:lineRule="auto"/>
        <w:rPr>
          <w:b/>
          <w:sz w:val="28"/>
          <w:szCs w:val="28"/>
        </w:rPr>
      </w:pPr>
      <w:r>
        <w:rPr>
          <w:b/>
          <w:sz w:val="24"/>
          <w:szCs w:val="24"/>
        </w:rPr>
        <w:t>Introduction</w:t>
      </w:r>
    </w:p>
    <w:p w14:paraId="3E634688" w14:textId="77777777" w:rsidR="0068156B" w:rsidRDefault="00000000">
      <w:pPr>
        <w:keepNext/>
        <w:widowControl w:val="0"/>
        <w:spacing w:beforeAutospacing="1" w:afterAutospacing="1"/>
        <w:rPr>
          <w:b/>
          <w:sz w:val="24"/>
          <w:szCs w:val="24"/>
        </w:rPr>
      </w:pPr>
      <w:r>
        <w:t>The following are the CDBG and HOME resources anticipated by the County over the next five years (FY 2025-2029).</w:t>
      </w:r>
    </w:p>
    <w:p w14:paraId="01959565" w14:textId="77777777" w:rsidR="0068156B" w:rsidRDefault="00000000">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016"/>
        <w:gridCol w:w="1971"/>
        <w:gridCol w:w="1385"/>
        <w:gridCol w:w="1143"/>
        <w:gridCol w:w="1149"/>
        <w:gridCol w:w="1385"/>
        <w:gridCol w:w="1385"/>
        <w:gridCol w:w="2611"/>
      </w:tblGrid>
      <w:tr w:rsidR="0068156B" w14:paraId="155F4D17" w14:textId="77777777">
        <w:trPr>
          <w:cantSplit/>
          <w:tblHeader/>
        </w:trPr>
        <w:tc>
          <w:tcPr>
            <w:tcW w:w="1793" w:type="dxa"/>
            <w:vMerge w:val="restart"/>
          </w:tcPr>
          <w:p w14:paraId="6290E9D4" w14:textId="77777777" w:rsidR="0068156B" w:rsidRDefault="00000000">
            <w:pPr>
              <w:keepNext/>
              <w:widowControl w:val="0"/>
              <w:spacing w:after="0" w:line="240" w:lineRule="auto"/>
              <w:jc w:val="center"/>
              <w:rPr>
                <w:b/>
                <w:sz w:val="24"/>
                <w:szCs w:val="24"/>
              </w:rPr>
            </w:pPr>
            <w:r>
              <w:rPr>
                <w:b/>
                <w:sz w:val="20"/>
                <w:szCs w:val="20"/>
              </w:rPr>
              <w:t>Program</w:t>
            </w:r>
          </w:p>
        </w:tc>
        <w:tc>
          <w:tcPr>
            <w:tcW w:w="820" w:type="dxa"/>
            <w:vMerge w:val="restart"/>
          </w:tcPr>
          <w:p w14:paraId="6C675550" w14:textId="77777777" w:rsidR="0068156B" w:rsidRDefault="00000000">
            <w:pPr>
              <w:keepNext/>
              <w:widowControl w:val="0"/>
              <w:spacing w:after="0" w:line="240" w:lineRule="auto"/>
              <w:jc w:val="center"/>
              <w:rPr>
                <w:b/>
                <w:sz w:val="24"/>
                <w:szCs w:val="24"/>
              </w:rPr>
            </w:pPr>
            <w:r>
              <w:rPr>
                <w:b/>
                <w:sz w:val="20"/>
                <w:szCs w:val="20"/>
              </w:rPr>
              <w:t>Source of Funds</w:t>
            </w:r>
          </w:p>
        </w:tc>
        <w:tc>
          <w:tcPr>
            <w:tcW w:w="1936" w:type="dxa"/>
            <w:vMerge w:val="restart"/>
          </w:tcPr>
          <w:p w14:paraId="5340C790" w14:textId="77777777" w:rsidR="0068156B" w:rsidRDefault="00000000">
            <w:pPr>
              <w:keepNext/>
              <w:widowControl w:val="0"/>
              <w:spacing w:after="0" w:line="240" w:lineRule="auto"/>
              <w:jc w:val="center"/>
              <w:rPr>
                <w:b/>
                <w:sz w:val="24"/>
                <w:szCs w:val="24"/>
              </w:rPr>
            </w:pPr>
            <w:r>
              <w:rPr>
                <w:b/>
                <w:sz w:val="20"/>
                <w:szCs w:val="20"/>
              </w:rPr>
              <w:t>Uses of Funds</w:t>
            </w:r>
          </w:p>
        </w:tc>
        <w:tc>
          <w:tcPr>
            <w:tcW w:w="4804" w:type="dxa"/>
            <w:gridSpan w:val="4"/>
          </w:tcPr>
          <w:p w14:paraId="7734AF8F" w14:textId="77777777" w:rsidR="0068156B" w:rsidRDefault="00000000">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3B3FEF65" w14:textId="77777777" w:rsidR="0068156B" w:rsidRDefault="00000000">
            <w:pPr>
              <w:keepNext/>
              <w:widowControl w:val="0"/>
              <w:spacing w:after="0" w:line="240" w:lineRule="auto"/>
              <w:jc w:val="center"/>
              <w:rPr>
                <w:b/>
                <w:sz w:val="20"/>
                <w:szCs w:val="20"/>
              </w:rPr>
            </w:pPr>
            <w:r>
              <w:rPr>
                <w:b/>
                <w:sz w:val="20"/>
                <w:szCs w:val="20"/>
              </w:rPr>
              <w:t xml:space="preserve">Expected Amount Available Remainder of ConPlan </w:t>
            </w:r>
          </w:p>
          <w:p w14:paraId="1ECFC5A4" w14:textId="77777777" w:rsidR="0068156B" w:rsidRDefault="00000000">
            <w:pPr>
              <w:keepNext/>
              <w:widowControl w:val="0"/>
              <w:spacing w:after="0" w:line="240" w:lineRule="auto"/>
              <w:jc w:val="center"/>
              <w:rPr>
                <w:b/>
                <w:sz w:val="24"/>
                <w:szCs w:val="24"/>
              </w:rPr>
            </w:pPr>
            <w:r>
              <w:rPr>
                <w:b/>
                <w:sz w:val="20"/>
                <w:szCs w:val="20"/>
              </w:rPr>
              <w:t>$</w:t>
            </w:r>
          </w:p>
        </w:tc>
        <w:tc>
          <w:tcPr>
            <w:tcW w:w="2448" w:type="dxa"/>
            <w:vMerge w:val="restart"/>
          </w:tcPr>
          <w:p w14:paraId="23DDF727" w14:textId="77777777" w:rsidR="0068156B" w:rsidRDefault="00000000">
            <w:pPr>
              <w:keepNext/>
              <w:widowControl w:val="0"/>
              <w:spacing w:after="0" w:line="240" w:lineRule="auto"/>
              <w:jc w:val="center"/>
              <w:rPr>
                <w:b/>
                <w:sz w:val="24"/>
                <w:szCs w:val="24"/>
              </w:rPr>
            </w:pPr>
            <w:r>
              <w:rPr>
                <w:b/>
                <w:sz w:val="20"/>
                <w:szCs w:val="20"/>
              </w:rPr>
              <w:t>Narrative Description</w:t>
            </w:r>
          </w:p>
        </w:tc>
      </w:tr>
      <w:tr w:rsidR="0068156B" w14:paraId="47A28D38" w14:textId="77777777">
        <w:trPr>
          <w:cantSplit/>
          <w:tblHeader/>
        </w:trPr>
        <w:tc>
          <w:tcPr>
            <w:tcW w:w="1793" w:type="dxa"/>
            <w:vMerge/>
          </w:tcPr>
          <w:p w14:paraId="041D2E7F" w14:textId="77777777" w:rsidR="0068156B" w:rsidRDefault="0068156B">
            <w:pPr>
              <w:keepNext/>
              <w:widowControl w:val="0"/>
              <w:spacing w:after="0" w:line="240" w:lineRule="auto"/>
              <w:jc w:val="center"/>
              <w:rPr>
                <w:b/>
                <w:sz w:val="24"/>
                <w:szCs w:val="24"/>
              </w:rPr>
            </w:pPr>
          </w:p>
        </w:tc>
        <w:tc>
          <w:tcPr>
            <w:tcW w:w="820" w:type="dxa"/>
            <w:vMerge/>
          </w:tcPr>
          <w:p w14:paraId="6E8D6805" w14:textId="77777777" w:rsidR="0068156B" w:rsidRDefault="0068156B">
            <w:pPr>
              <w:keepNext/>
              <w:widowControl w:val="0"/>
              <w:spacing w:after="0" w:line="240" w:lineRule="auto"/>
              <w:jc w:val="center"/>
              <w:rPr>
                <w:b/>
                <w:sz w:val="24"/>
                <w:szCs w:val="24"/>
              </w:rPr>
            </w:pPr>
          </w:p>
        </w:tc>
        <w:tc>
          <w:tcPr>
            <w:tcW w:w="1936" w:type="dxa"/>
            <w:vMerge/>
          </w:tcPr>
          <w:p w14:paraId="41DC7643" w14:textId="77777777" w:rsidR="0068156B" w:rsidRDefault="0068156B">
            <w:pPr>
              <w:keepNext/>
              <w:widowControl w:val="0"/>
              <w:spacing w:after="0" w:line="240" w:lineRule="auto"/>
              <w:jc w:val="center"/>
              <w:rPr>
                <w:b/>
                <w:sz w:val="24"/>
                <w:szCs w:val="24"/>
              </w:rPr>
            </w:pPr>
          </w:p>
        </w:tc>
        <w:tc>
          <w:tcPr>
            <w:tcW w:w="1204" w:type="dxa"/>
          </w:tcPr>
          <w:p w14:paraId="41B1B84A" w14:textId="77777777" w:rsidR="0068156B" w:rsidRDefault="00000000">
            <w:pPr>
              <w:keepNext/>
              <w:widowControl w:val="0"/>
              <w:spacing w:after="0" w:line="240" w:lineRule="auto"/>
              <w:jc w:val="center"/>
              <w:rPr>
                <w:b/>
                <w:sz w:val="24"/>
                <w:szCs w:val="24"/>
              </w:rPr>
            </w:pPr>
            <w:r>
              <w:rPr>
                <w:b/>
                <w:sz w:val="20"/>
                <w:szCs w:val="20"/>
              </w:rPr>
              <w:t>Annual Allocation: $</w:t>
            </w:r>
          </w:p>
        </w:tc>
        <w:tc>
          <w:tcPr>
            <w:tcW w:w="1260" w:type="dxa"/>
          </w:tcPr>
          <w:p w14:paraId="59F7C174" w14:textId="77777777" w:rsidR="0068156B" w:rsidRDefault="00000000">
            <w:pPr>
              <w:keepNext/>
              <w:widowControl w:val="0"/>
              <w:spacing w:after="0" w:line="240" w:lineRule="auto"/>
              <w:jc w:val="center"/>
              <w:rPr>
                <w:b/>
                <w:sz w:val="24"/>
                <w:szCs w:val="24"/>
              </w:rPr>
            </w:pPr>
            <w:r>
              <w:rPr>
                <w:b/>
                <w:sz w:val="20"/>
                <w:szCs w:val="20"/>
              </w:rPr>
              <w:t>Program Income: $</w:t>
            </w:r>
          </w:p>
        </w:tc>
        <w:tc>
          <w:tcPr>
            <w:tcW w:w="1260" w:type="dxa"/>
          </w:tcPr>
          <w:p w14:paraId="10C55F6D" w14:textId="77777777" w:rsidR="0068156B" w:rsidRDefault="00000000">
            <w:pPr>
              <w:keepNext/>
              <w:widowControl w:val="0"/>
              <w:spacing w:after="0" w:line="240" w:lineRule="auto"/>
              <w:jc w:val="center"/>
              <w:rPr>
                <w:b/>
                <w:sz w:val="24"/>
                <w:szCs w:val="24"/>
              </w:rPr>
            </w:pPr>
            <w:r>
              <w:rPr>
                <w:b/>
                <w:sz w:val="20"/>
                <w:szCs w:val="20"/>
              </w:rPr>
              <w:t>Prior Year Resources: $</w:t>
            </w:r>
          </w:p>
        </w:tc>
        <w:tc>
          <w:tcPr>
            <w:tcW w:w="1080" w:type="dxa"/>
          </w:tcPr>
          <w:p w14:paraId="7EEA9BBB" w14:textId="77777777" w:rsidR="0068156B" w:rsidRDefault="00000000">
            <w:pPr>
              <w:keepNext/>
              <w:widowControl w:val="0"/>
              <w:spacing w:after="0" w:line="240" w:lineRule="auto"/>
              <w:jc w:val="center"/>
              <w:rPr>
                <w:b/>
                <w:sz w:val="20"/>
                <w:szCs w:val="20"/>
              </w:rPr>
            </w:pPr>
            <w:r>
              <w:rPr>
                <w:b/>
                <w:sz w:val="20"/>
                <w:szCs w:val="20"/>
              </w:rPr>
              <w:t>Total:</w:t>
            </w:r>
          </w:p>
          <w:p w14:paraId="09654B8C" w14:textId="77777777" w:rsidR="0068156B" w:rsidRDefault="00000000">
            <w:pPr>
              <w:keepNext/>
              <w:widowControl w:val="0"/>
              <w:spacing w:after="0" w:line="240" w:lineRule="auto"/>
              <w:jc w:val="center"/>
              <w:rPr>
                <w:b/>
                <w:sz w:val="24"/>
                <w:szCs w:val="24"/>
              </w:rPr>
            </w:pPr>
            <w:r>
              <w:rPr>
                <w:b/>
                <w:sz w:val="20"/>
                <w:szCs w:val="20"/>
              </w:rPr>
              <w:t>$</w:t>
            </w:r>
          </w:p>
        </w:tc>
        <w:tc>
          <w:tcPr>
            <w:tcW w:w="1260" w:type="dxa"/>
            <w:vMerge/>
          </w:tcPr>
          <w:p w14:paraId="0E100205" w14:textId="77777777" w:rsidR="0068156B" w:rsidRDefault="0068156B">
            <w:pPr>
              <w:keepNext/>
              <w:widowControl w:val="0"/>
              <w:spacing w:after="0" w:line="240" w:lineRule="auto"/>
              <w:jc w:val="center"/>
              <w:rPr>
                <w:b/>
                <w:sz w:val="24"/>
                <w:szCs w:val="24"/>
              </w:rPr>
            </w:pPr>
          </w:p>
        </w:tc>
        <w:tc>
          <w:tcPr>
            <w:tcW w:w="2448" w:type="dxa"/>
            <w:vMerge/>
          </w:tcPr>
          <w:p w14:paraId="172A2A39" w14:textId="77777777" w:rsidR="0068156B" w:rsidRDefault="0068156B">
            <w:pPr>
              <w:keepNext/>
              <w:widowControl w:val="0"/>
              <w:spacing w:after="0" w:line="240" w:lineRule="auto"/>
              <w:jc w:val="center"/>
              <w:rPr>
                <w:b/>
                <w:sz w:val="24"/>
                <w:szCs w:val="24"/>
              </w:rPr>
            </w:pPr>
          </w:p>
        </w:tc>
      </w:tr>
      <w:tr w:rsidR="0068156B" w14:paraId="57C5112F" w14:textId="77777777">
        <w:trPr>
          <w:cantSplit/>
        </w:trPr>
        <w:tc>
          <w:tcPr>
            <w:tcW w:w="0" w:type="auto"/>
          </w:tcPr>
          <w:p w14:paraId="4210863E" w14:textId="77777777" w:rsidR="0068156B" w:rsidRDefault="00000000">
            <w:pPr>
              <w:spacing w:beforeAutospacing="1" w:afterAutospacing="1"/>
            </w:pPr>
            <w:r>
              <w:rPr>
                <w:color w:val="000000"/>
              </w:rPr>
              <w:t>CDBG</w:t>
            </w:r>
          </w:p>
        </w:tc>
        <w:tc>
          <w:tcPr>
            <w:tcW w:w="0" w:type="auto"/>
          </w:tcPr>
          <w:p w14:paraId="0EFADDC1" w14:textId="77777777" w:rsidR="0068156B" w:rsidRDefault="00000000">
            <w:pPr>
              <w:spacing w:beforeAutospacing="1" w:afterAutospacing="1"/>
            </w:pPr>
            <w:r>
              <w:rPr>
                <w:color w:val="000000"/>
              </w:rPr>
              <w:t>public - federal</w:t>
            </w:r>
          </w:p>
        </w:tc>
        <w:tc>
          <w:tcPr>
            <w:tcW w:w="0" w:type="auto"/>
          </w:tcPr>
          <w:p w14:paraId="4919F7CD" w14:textId="77777777" w:rsidR="0068156B" w:rsidRDefault="00000000">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t>Public Improvements</w:t>
            </w:r>
            <w:r>
              <w:rPr>
                <w:color w:val="000000"/>
              </w:rPr>
              <w:br/>
              <w:t>Public Services</w:t>
            </w:r>
          </w:p>
        </w:tc>
        <w:tc>
          <w:tcPr>
            <w:tcW w:w="0" w:type="auto"/>
            <w:vAlign w:val="bottom"/>
          </w:tcPr>
          <w:p w14:paraId="04444047" w14:textId="77777777" w:rsidR="0068156B" w:rsidRDefault="00000000">
            <w:pPr>
              <w:spacing w:beforeAutospacing="1" w:afterAutospacing="1"/>
              <w:jc w:val="right"/>
            </w:pPr>
            <w:r>
              <w:rPr>
                <w:color w:val="000000"/>
              </w:rPr>
              <w:t>1,246,048.00</w:t>
            </w:r>
          </w:p>
        </w:tc>
        <w:tc>
          <w:tcPr>
            <w:tcW w:w="0" w:type="auto"/>
            <w:vAlign w:val="bottom"/>
          </w:tcPr>
          <w:p w14:paraId="49629E3D" w14:textId="77777777" w:rsidR="0068156B" w:rsidRDefault="00000000">
            <w:pPr>
              <w:spacing w:beforeAutospacing="1" w:afterAutospacing="1"/>
              <w:jc w:val="right"/>
            </w:pPr>
            <w:r>
              <w:rPr>
                <w:color w:val="000000"/>
              </w:rPr>
              <w:t>50,000.00</w:t>
            </w:r>
          </w:p>
        </w:tc>
        <w:tc>
          <w:tcPr>
            <w:tcW w:w="0" w:type="auto"/>
            <w:vAlign w:val="bottom"/>
          </w:tcPr>
          <w:p w14:paraId="675D57B5" w14:textId="77777777" w:rsidR="0068156B" w:rsidRDefault="00000000">
            <w:pPr>
              <w:spacing w:beforeAutospacing="1" w:afterAutospacing="1"/>
              <w:jc w:val="right"/>
            </w:pPr>
            <w:r>
              <w:rPr>
                <w:color w:val="000000"/>
              </w:rPr>
              <w:t>0.00</w:t>
            </w:r>
          </w:p>
        </w:tc>
        <w:tc>
          <w:tcPr>
            <w:tcW w:w="0" w:type="auto"/>
            <w:vAlign w:val="bottom"/>
          </w:tcPr>
          <w:p w14:paraId="02FABAE3" w14:textId="77777777" w:rsidR="0068156B" w:rsidRDefault="00000000">
            <w:pPr>
              <w:spacing w:beforeAutospacing="1" w:afterAutospacing="1"/>
              <w:jc w:val="right"/>
            </w:pPr>
            <w:r>
              <w:rPr>
                <w:color w:val="000000"/>
              </w:rPr>
              <w:t>1,296,048.00</w:t>
            </w:r>
          </w:p>
        </w:tc>
        <w:tc>
          <w:tcPr>
            <w:tcW w:w="0" w:type="auto"/>
            <w:vAlign w:val="bottom"/>
          </w:tcPr>
          <w:p w14:paraId="67E03ACE" w14:textId="77777777" w:rsidR="0068156B" w:rsidRDefault="00000000">
            <w:pPr>
              <w:spacing w:beforeAutospacing="1" w:afterAutospacing="1"/>
              <w:jc w:val="right"/>
            </w:pPr>
            <w:r>
              <w:rPr>
                <w:color w:val="000000"/>
              </w:rPr>
              <w:t>5,041,824.00</w:t>
            </w:r>
          </w:p>
        </w:tc>
        <w:tc>
          <w:tcPr>
            <w:tcW w:w="0" w:type="auto"/>
          </w:tcPr>
          <w:p w14:paraId="203CCE5A" w14:textId="77777777" w:rsidR="0068156B" w:rsidRDefault="00000000">
            <w:pPr>
              <w:spacing w:beforeAutospacing="1" w:afterAutospacing="1"/>
            </w:pPr>
            <w:r>
              <w:rPr>
                <w:color w:val="000000"/>
              </w:rPr>
              <w:t>Approximately $4,426,000 is expected in future allocations.</w:t>
            </w:r>
          </w:p>
        </w:tc>
      </w:tr>
      <w:tr w:rsidR="0068156B" w14:paraId="7CFF72F0" w14:textId="77777777">
        <w:trPr>
          <w:cantSplit/>
        </w:trPr>
        <w:tc>
          <w:tcPr>
            <w:tcW w:w="0" w:type="auto"/>
          </w:tcPr>
          <w:p w14:paraId="3E3124A5" w14:textId="77777777" w:rsidR="0068156B" w:rsidRDefault="00000000">
            <w:pPr>
              <w:spacing w:beforeAutospacing="1" w:afterAutospacing="1"/>
            </w:pPr>
            <w:r>
              <w:rPr>
                <w:color w:val="000000"/>
              </w:rPr>
              <w:t>HOME</w:t>
            </w:r>
          </w:p>
        </w:tc>
        <w:tc>
          <w:tcPr>
            <w:tcW w:w="0" w:type="auto"/>
          </w:tcPr>
          <w:p w14:paraId="7E57AF58" w14:textId="77777777" w:rsidR="0068156B" w:rsidRDefault="00000000">
            <w:pPr>
              <w:spacing w:beforeAutospacing="1" w:afterAutospacing="1"/>
            </w:pPr>
            <w:r>
              <w:rPr>
                <w:color w:val="000000"/>
              </w:rPr>
              <w:t>public - federal</w:t>
            </w:r>
          </w:p>
        </w:tc>
        <w:tc>
          <w:tcPr>
            <w:tcW w:w="0" w:type="auto"/>
          </w:tcPr>
          <w:p w14:paraId="04EEC845" w14:textId="77777777" w:rsidR="0068156B" w:rsidRDefault="00000000">
            <w:pPr>
              <w:spacing w:beforeAutospacing="1" w:afterAutospacing="1"/>
            </w:pPr>
            <w:r>
              <w:rPr>
                <w:color w:val="000000"/>
              </w:rPr>
              <w:t>Acquisition</w:t>
            </w:r>
            <w:r>
              <w:rPr>
                <w:color w:val="000000"/>
              </w:rPr>
              <w:br/>
              <w:t>Homebuyer assistance</w:t>
            </w:r>
            <w:r>
              <w:rPr>
                <w:color w:val="000000"/>
              </w:rPr>
              <w:br/>
              <w:t>Homeowner rehab</w:t>
            </w:r>
            <w:r>
              <w:rPr>
                <w:color w:val="000000"/>
              </w:rPr>
              <w:br/>
              <w:t>Multifamily rental new construction</w:t>
            </w:r>
            <w:r>
              <w:rPr>
                <w:color w:val="000000"/>
              </w:rPr>
              <w:br/>
              <w:t>Multifamily rental rehab</w:t>
            </w:r>
            <w:r>
              <w:rPr>
                <w:color w:val="000000"/>
              </w:rPr>
              <w:br/>
              <w:t>New construction for ownership</w:t>
            </w:r>
            <w:r>
              <w:rPr>
                <w:color w:val="000000"/>
              </w:rPr>
              <w:br/>
              <w:t>TBRA</w:t>
            </w:r>
          </w:p>
        </w:tc>
        <w:tc>
          <w:tcPr>
            <w:tcW w:w="0" w:type="auto"/>
            <w:vAlign w:val="bottom"/>
          </w:tcPr>
          <w:p w14:paraId="5785B7F0" w14:textId="77777777" w:rsidR="0068156B" w:rsidRDefault="00000000">
            <w:pPr>
              <w:spacing w:beforeAutospacing="1" w:afterAutospacing="1"/>
              <w:jc w:val="right"/>
            </w:pPr>
            <w:r>
              <w:rPr>
                <w:color w:val="000000"/>
              </w:rPr>
              <w:t>551,846.93</w:t>
            </w:r>
          </w:p>
        </w:tc>
        <w:tc>
          <w:tcPr>
            <w:tcW w:w="0" w:type="auto"/>
            <w:vAlign w:val="bottom"/>
          </w:tcPr>
          <w:p w14:paraId="3FEE46DB" w14:textId="77777777" w:rsidR="0068156B" w:rsidRDefault="00000000">
            <w:pPr>
              <w:spacing w:beforeAutospacing="1" w:afterAutospacing="1"/>
              <w:jc w:val="right"/>
            </w:pPr>
            <w:r>
              <w:rPr>
                <w:color w:val="000000"/>
              </w:rPr>
              <w:t>0.00</w:t>
            </w:r>
          </w:p>
        </w:tc>
        <w:tc>
          <w:tcPr>
            <w:tcW w:w="0" w:type="auto"/>
            <w:vAlign w:val="bottom"/>
          </w:tcPr>
          <w:p w14:paraId="33212324" w14:textId="77777777" w:rsidR="0068156B" w:rsidRDefault="00000000">
            <w:pPr>
              <w:spacing w:beforeAutospacing="1" w:afterAutospacing="1"/>
              <w:jc w:val="right"/>
            </w:pPr>
            <w:r>
              <w:rPr>
                <w:color w:val="000000"/>
              </w:rPr>
              <w:t>0.00</w:t>
            </w:r>
          </w:p>
        </w:tc>
        <w:tc>
          <w:tcPr>
            <w:tcW w:w="0" w:type="auto"/>
            <w:vAlign w:val="bottom"/>
          </w:tcPr>
          <w:p w14:paraId="194DDEEB" w14:textId="77777777" w:rsidR="0068156B" w:rsidRDefault="00000000">
            <w:pPr>
              <w:spacing w:beforeAutospacing="1" w:afterAutospacing="1"/>
              <w:jc w:val="right"/>
            </w:pPr>
            <w:r>
              <w:rPr>
                <w:color w:val="000000"/>
              </w:rPr>
              <w:t>551,846.93</w:t>
            </w:r>
          </w:p>
        </w:tc>
        <w:tc>
          <w:tcPr>
            <w:tcW w:w="0" w:type="auto"/>
            <w:vAlign w:val="bottom"/>
          </w:tcPr>
          <w:p w14:paraId="5B6D91BF" w14:textId="77777777" w:rsidR="0068156B" w:rsidRDefault="00000000">
            <w:pPr>
              <w:spacing w:beforeAutospacing="1" w:afterAutospacing="1"/>
              <w:jc w:val="right"/>
            </w:pPr>
            <w:r>
              <w:rPr>
                <w:color w:val="000000"/>
              </w:rPr>
              <w:t>2,140,296.00</w:t>
            </w:r>
          </w:p>
        </w:tc>
        <w:tc>
          <w:tcPr>
            <w:tcW w:w="0" w:type="auto"/>
          </w:tcPr>
          <w:p w14:paraId="157D24F4" w14:textId="77777777" w:rsidR="0068156B" w:rsidRDefault="00000000">
            <w:pPr>
              <w:spacing w:beforeAutospacing="1" w:afterAutospacing="1"/>
            </w:pPr>
            <w:r>
              <w:rPr>
                <w:color w:val="000000"/>
              </w:rPr>
              <w:t>Approximately $1,600,000 is expected in future HOME allocations.</w:t>
            </w:r>
          </w:p>
        </w:tc>
      </w:tr>
    </w:tbl>
    <w:p w14:paraId="6EE95A45" w14:textId="77777777" w:rsidR="0068156B"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Expected Resources – Priority Table</w:t>
      </w:r>
    </w:p>
    <w:p w14:paraId="0938F74A" w14:textId="77777777" w:rsidR="0068156B" w:rsidRDefault="0068156B">
      <w:pPr>
        <w:spacing w:after="0" w:line="240" w:lineRule="auto"/>
        <w:rPr>
          <w:b/>
          <w:sz w:val="24"/>
          <w:szCs w:val="24"/>
        </w:rPr>
      </w:pPr>
    </w:p>
    <w:p w14:paraId="69738CD9" w14:textId="77777777" w:rsidR="0068156B" w:rsidRDefault="00000000">
      <w:pPr>
        <w:widowControl w:val="0"/>
        <w:rPr>
          <w:b/>
          <w:sz w:val="24"/>
          <w:szCs w:val="24"/>
        </w:rPr>
      </w:pPr>
      <w:r>
        <w:rPr>
          <w:b/>
          <w:sz w:val="24"/>
          <w:szCs w:val="24"/>
        </w:rPr>
        <w:t>Explain how federal funds will leverage those additional resources (private, state and local funds), including a description of how matching requirements will be satisfied</w:t>
      </w:r>
    </w:p>
    <w:p w14:paraId="10EF5F2A" w14:textId="77777777" w:rsidR="0068156B" w:rsidRDefault="00000000">
      <w:pPr>
        <w:widowControl w:val="0"/>
        <w:spacing w:beforeAutospacing="1" w:afterAutospacing="1"/>
        <w:rPr>
          <w:szCs w:val="24"/>
        </w:rPr>
      </w:pPr>
      <w:r>
        <w:t>The region’s non-profit housing and service providers rely solely on many outside sources of funding for their operations. Stevens Affordable Housing, Cumberland County Veterans Affair Office New Visions, ARC of Cumberland and Perry Counties (CPARC), James Wilson Safe Harbour, New Hope Ministries, County Office of Aging and Community Services, Salvation Army, Project S.H.A.R.E., Carlisle Opportunity Homes, Carlisle Housing Opportunities Corporation, Cumberland Valley Habitat for Humanity, Domestic Violence Services of Cumberland/Perry Counties, Cumberland/Perry Housing Initiative, and Partnership for Better Health all pursue multiple sources of funding for housing programs. In addition, these organizations cooperate to make development projects viable by pooling their efforts and financial resources. If appropriate, the County’s CDBG funds can act as "seed money" for larger economic development or housing redevelopment projects to leverage private donations, state grants, and foundation grants.</w:t>
      </w:r>
    </w:p>
    <w:p w14:paraId="4A228B2D" w14:textId="77777777" w:rsidR="0068156B" w:rsidRDefault="00000000">
      <w:pPr>
        <w:widowControl w:val="0"/>
        <w:spacing w:beforeAutospacing="1" w:afterAutospacing="1"/>
        <w:rPr>
          <w:szCs w:val="24"/>
        </w:rPr>
      </w:pPr>
      <w:r>
        <w:t>From time to time, the County utilizes its CDBG funds, applies for other federal funds and for Federal Home Loan Bank (FHLB) funds for the neighborhood revitalization program, which leverages additional private donations and commercial bank loans. At this time, the County is not utilizing FHLB funds. CCHRA usually provides either direct funding or bridge financing for larger housing initiatives. CCHRA often assists local housing projects as well as first-time homebuyers Down Payment and Closing Cost Assistance Program with Cumberland County Affordable Housing Trust Fund grant funds. Traditional bank funding can also be leveraged by using CDBG and or HOME funding. Similar financing strategies are created for economic development projects where CDBG funding often acts as “seed funding” to help leverage other public and private funding sources. PHARE funds, managed by the Pennsylvania Housing Financing Agency, were awarded to CCHRA ($400,000) to create a revolving loan fund to address blight and create affordable housing for first time homeowners. </w:t>
      </w:r>
    </w:p>
    <w:p w14:paraId="2A420AAD" w14:textId="77777777" w:rsidR="0068156B" w:rsidRDefault="0068156B">
      <w:pPr>
        <w:keepNext/>
        <w:widowControl w:val="0"/>
        <w:rPr>
          <w:b/>
          <w:sz w:val="24"/>
          <w:szCs w:val="24"/>
        </w:rPr>
        <w:sectPr w:rsidR="0068156B">
          <w:pgSz w:w="15840" w:h="12240" w:orient="landscape" w:code="1"/>
          <w:pgMar w:top="1440" w:right="1440" w:bottom="1440" w:left="1440" w:header="720" w:footer="720" w:gutter="0"/>
          <w:cols w:space="720"/>
          <w:docGrid w:linePitch="360"/>
        </w:sectPr>
      </w:pPr>
    </w:p>
    <w:p w14:paraId="42A053B5" w14:textId="77777777" w:rsidR="0068156B" w:rsidRDefault="00000000">
      <w:pPr>
        <w:keepNext/>
        <w:widowControl w:val="0"/>
        <w:rPr>
          <w:b/>
          <w:sz w:val="24"/>
          <w:szCs w:val="24"/>
        </w:rPr>
      </w:pPr>
      <w:r>
        <w:rPr>
          <w:b/>
          <w:sz w:val="24"/>
          <w:szCs w:val="24"/>
        </w:rPr>
        <w:t>If appropriate, describe publically owned land or property located within the jurisdiction that may be used to address the needs identified in the plan</w:t>
      </w:r>
    </w:p>
    <w:p w14:paraId="1BB81DD3" w14:textId="77777777" w:rsidR="0068156B" w:rsidRDefault="00000000">
      <w:pPr>
        <w:keepNext/>
        <w:widowControl w:val="0"/>
        <w:spacing w:beforeAutospacing="1" w:afterAutospacing="1"/>
        <w:rPr>
          <w:szCs w:val="24"/>
        </w:rPr>
      </w:pPr>
      <w:r>
        <w:t>N/A</w:t>
      </w:r>
    </w:p>
    <w:p w14:paraId="015CDDAE" w14:textId="77777777" w:rsidR="0068156B" w:rsidRDefault="00000000">
      <w:pPr>
        <w:keepNext/>
        <w:widowControl w:val="0"/>
        <w:spacing w:line="204" w:lineRule="auto"/>
        <w:rPr>
          <w:b/>
          <w:sz w:val="24"/>
          <w:szCs w:val="24"/>
        </w:rPr>
      </w:pPr>
      <w:r>
        <w:rPr>
          <w:b/>
          <w:sz w:val="24"/>
          <w:szCs w:val="24"/>
        </w:rPr>
        <w:t>Discussion</w:t>
      </w:r>
    </w:p>
    <w:p w14:paraId="62B10E43" w14:textId="77777777" w:rsidR="0068156B" w:rsidRDefault="00000000">
      <w:pPr>
        <w:keepNext/>
        <w:widowControl w:val="0"/>
        <w:spacing w:beforeAutospacing="1" w:afterAutospacing="1"/>
        <w:rPr>
          <w:b/>
          <w:sz w:val="24"/>
          <w:szCs w:val="24"/>
        </w:rPr>
      </w:pPr>
      <w:r>
        <w:t>See above discussion.</w:t>
      </w:r>
    </w:p>
    <w:p w14:paraId="3D7D0711" w14:textId="77777777" w:rsidR="0068156B" w:rsidRDefault="0068156B">
      <w:pPr>
        <w:pStyle w:val="Heading1"/>
        <w:pageBreakBefore/>
        <w:jc w:val="center"/>
        <w:rPr>
          <w:rFonts w:ascii="Calibri" w:hAnsi="Calibri"/>
          <w:color w:val="auto"/>
          <w:sz w:val="32"/>
          <w:szCs w:val="32"/>
        </w:rPr>
        <w:sectPr w:rsidR="0068156B">
          <w:pgSz w:w="12240" w:h="15840" w:code="1"/>
          <w:pgMar w:top="1440" w:right="1440" w:bottom="1440" w:left="1440" w:header="720" w:footer="720" w:gutter="0"/>
          <w:cols w:space="720"/>
          <w:docGrid w:linePitch="360"/>
        </w:sectPr>
      </w:pPr>
    </w:p>
    <w:p w14:paraId="0084FD9B" w14:textId="77777777" w:rsidR="0068156B" w:rsidRDefault="00000000">
      <w:pPr>
        <w:pStyle w:val="Heading1"/>
        <w:pageBreakBefore/>
        <w:jc w:val="center"/>
        <w:rPr>
          <w:rFonts w:ascii="Calibri" w:hAnsi="Calibri"/>
          <w:color w:val="auto"/>
          <w:sz w:val="32"/>
          <w:szCs w:val="32"/>
        </w:rPr>
      </w:pPr>
      <w:r>
        <w:rPr>
          <w:rFonts w:ascii="Calibri" w:hAnsi="Calibri"/>
          <w:color w:val="auto"/>
          <w:sz w:val="32"/>
          <w:szCs w:val="32"/>
        </w:rPr>
        <w:t>Annual Goals and Objectives</w:t>
      </w:r>
    </w:p>
    <w:p w14:paraId="0901E267" w14:textId="77777777" w:rsidR="0068156B" w:rsidRDefault="0068156B">
      <w:pPr>
        <w:rPr>
          <w:b/>
          <w:sz w:val="28"/>
          <w:szCs w:val="28"/>
        </w:rPr>
      </w:pPr>
    </w:p>
    <w:p w14:paraId="28573AA6" w14:textId="77777777" w:rsidR="0068156B" w:rsidRDefault="00000000">
      <w:pPr>
        <w:rPr>
          <w:b/>
          <w:sz w:val="28"/>
          <w:szCs w:val="28"/>
        </w:rPr>
      </w:pPr>
      <w:r>
        <w:rPr>
          <w:b/>
          <w:sz w:val="28"/>
          <w:szCs w:val="28"/>
        </w:rPr>
        <w:t>AP-20 Annual Goals and Objectives</w:t>
      </w:r>
    </w:p>
    <w:p w14:paraId="3571BE3F" w14:textId="77777777" w:rsidR="0068156B" w:rsidRDefault="00000000">
      <w:pPr>
        <w:keepNext/>
        <w:widowControl w:val="0"/>
        <w:rPr>
          <w:b/>
          <w:sz w:val="24"/>
          <w:szCs w:val="24"/>
        </w:rPr>
      </w:pPr>
      <w:r>
        <w:rPr>
          <w:b/>
          <w:sz w:val="24"/>
          <w:szCs w:val="24"/>
        </w:rPr>
        <w:t>Goals Summary Information</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871"/>
        <w:gridCol w:w="663"/>
        <w:gridCol w:w="663"/>
        <w:gridCol w:w="1738"/>
        <w:gridCol w:w="1287"/>
        <w:gridCol w:w="2027"/>
        <w:gridCol w:w="1467"/>
        <w:gridCol w:w="3509"/>
      </w:tblGrid>
      <w:tr w:rsidR="0068156B" w14:paraId="159D596E" w14:textId="77777777">
        <w:trPr>
          <w:cantSplit/>
          <w:trHeight w:val="486"/>
          <w:tblHeader/>
        </w:trPr>
        <w:tc>
          <w:tcPr>
            <w:tcW w:w="1808" w:type="dxa"/>
          </w:tcPr>
          <w:p w14:paraId="679C411A" w14:textId="77777777" w:rsidR="0068156B" w:rsidRDefault="00000000">
            <w:pPr>
              <w:keepNext/>
              <w:widowControl w:val="0"/>
              <w:spacing w:after="0" w:line="240" w:lineRule="auto"/>
              <w:jc w:val="center"/>
              <w:rPr>
                <w:b/>
                <w:sz w:val="20"/>
                <w:szCs w:val="20"/>
              </w:rPr>
            </w:pPr>
            <w:r>
              <w:rPr>
                <w:b/>
                <w:sz w:val="20"/>
                <w:szCs w:val="20"/>
              </w:rPr>
              <w:t>Sort Order</w:t>
            </w:r>
          </w:p>
        </w:tc>
        <w:tc>
          <w:tcPr>
            <w:tcW w:w="1809" w:type="dxa"/>
          </w:tcPr>
          <w:p w14:paraId="707A6C3E" w14:textId="77777777" w:rsidR="0068156B" w:rsidRDefault="00000000">
            <w:pPr>
              <w:keepNext/>
              <w:widowControl w:val="0"/>
              <w:spacing w:after="0" w:line="240" w:lineRule="auto"/>
              <w:jc w:val="center"/>
              <w:rPr>
                <w:b/>
                <w:sz w:val="20"/>
                <w:szCs w:val="20"/>
              </w:rPr>
            </w:pPr>
            <w:r>
              <w:rPr>
                <w:b/>
                <w:sz w:val="20"/>
                <w:szCs w:val="20"/>
              </w:rPr>
              <w:t>Goal Name</w:t>
            </w:r>
          </w:p>
        </w:tc>
        <w:tc>
          <w:tcPr>
            <w:tcW w:w="582" w:type="dxa"/>
          </w:tcPr>
          <w:p w14:paraId="239772A6" w14:textId="77777777" w:rsidR="0068156B" w:rsidRDefault="00000000">
            <w:pPr>
              <w:keepNext/>
              <w:widowControl w:val="0"/>
              <w:spacing w:after="0" w:line="240" w:lineRule="auto"/>
              <w:jc w:val="center"/>
              <w:rPr>
                <w:b/>
                <w:sz w:val="20"/>
                <w:szCs w:val="20"/>
              </w:rPr>
            </w:pPr>
            <w:r>
              <w:rPr>
                <w:b/>
                <w:sz w:val="20"/>
                <w:szCs w:val="20"/>
              </w:rPr>
              <w:t>Start Year</w:t>
            </w:r>
          </w:p>
        </w:tc>
        <w:tc>
          <w:tcPr>
            <w:tcW w:w="555" w:type="dxa"/>
          </w:tcPr>
          <w:p w14:paraId="041601FB" w14:textId="77777777" w:rsidR="0068156B" w:rsidRDefault="00000000">
            <w:pPr>
              <w:keepNext/>
              <w:widowControl w:val="0"/>
              <w:spacing w:after="0" w:line="240" w:lineRule="auto"/>
              <w:jc w:val="center"/>
              <w:rPr>
                <w:b/>
                <w:sz w:val="20"/>
                <w:szCs w:val="20"/>
              </w:rPr>
            </w:pPr>
            <w:r>
              <w:rPr>
                <w:b/>
                <w:sz w:val="20"/>
                <w:szCs w:val="20"/>
              </w:rPr>
              <w:t>End Year</w:t>
            </w:r>
          </w:p>
        </w:tc>
        <w:tc>
          <w:tcPr>
            <w:tcW w:w="1236" w:type="dxa"/>
          </w:tcPr>
          <w:p w14:paraId="5B56AC16" w14:textId="77777777" w:rsidR="0068156B" w:rsidRDefault="00000000">
            <w:pPr>
              <w:keepNext/>
              <w:widowControl w:val="0"/>
              <w:spacing w:after="0" w:line="240" w:lineRule="auto"/>
              <w:jc w:val="center"/>
              <w:rPr>
                <w:b/>
                <w:sz w:val="20"/>
                <w:szCs w:val="20"/>
              </w:rPr>
            </w:pPr>
            <w:r>
              <w:rPr>
                <w:b/>
                <w:sz w:val="20"/>
                <w:szCs w:val="20"/>
              </w:rPr>
              <w:t>Category</w:t>
            </w:r>
          </w:p>
        </w:tc>
        <w:tc>
          <w:tcPr>
            <w:tcW w:w="1287" w:type="dxa"/>
          </w:tcPr>
          <w:p w14:paraId="2714A0C9" w14:textId="77777777" w:rsidR="0068156B" w:rsidRDefault="00000000">
            <w:pPr>
              <w:keepNext/>
              <w:widowControl w:val="0"/>
              <w:spacing w:after="0" w:line="240" w:lineRule="auto"/>
              <w:jc w:val="center"/>
              <w:rPr>
                <w:b/>
                <w:sz w:val="20"/>
                <w:szCs w:val="20"/>
              </w:rPr>
            </w:pPr>
            <w:r>
              <w:rPr>
                <w:b/>
                <w:sz w:val="20"/>
                <w:szCs w:val="20"/>
              </w:rPr>
              <w:t>Geographic Area</w:t>
            </w:r>
          </w:p>
        </w:tc>
        <w:tc>
          <w:tcPr>
            <w:tcW w:w="1172" w:type="dxa"/>
          </w:tcPr>
          <w:p w14:paraId="5D68FBDC" w14:textId="77777777" w:rsidR="0068156B" w:rsidRDefault="00000000">
            <w:pPr>
              <w:keepNext/>
              <w:widowControl w:val="0"/>
              <w:spacing w:after="0" w:line="240" w:lineRule="auto"/>
              <w:jc w:val="center"/>
              <w:rPr>
                <w:b/>
                <w:sz w:val="20"/>
                <w:szCs w:val="20"/>
              </w:rPr>
            </w:pPr>
            <w:r>
              <w:rPr>
                <w:b/>
                <w:sz w:val="20"/>
                <w:szCs w:val="20"/>
              </w:rPr>
              <w:t>Needs Addressed</w:t>
            </w:r>
          </w:p>
        </w:tc>
        <w:tc>
          <w:tcPr>
            <w:tcW w:w="2345" w:type="dxa"/>
          </w:tcPr>
          <w:p w14:paraId="1F9313A5" w14:textId="77777777" w:rsidR="0068156B" w:rsidRDefault="00000000">
            <w:pPr>
              <w:keepNext/>
              <w:widowControl w:val="0"/>
              <w:spacing w:after="0" w:line="240" w:lineRule="auto"/>
              <w:jc w:val="center"/>
              <w:rPr>
                <w:b/>
                <w:sz w:val="20"/>
                <w:szCs w:val="20"/>
              </w:rPr>
            </w:pPr>
            <w:r>
              <w:rPr>
                <w:b/>
                <w:sz w:val="20"/>
                <w:szCs w:val="20"/>
              </w:rPr>
              <w:t>Funding</w:t>
            </w:r>
          </w:p>
        </w:tc>
        <w:tc>
          <w:tcPr>
            <w:tcW w:w="3283" w:type="dxa"/>
          </w:tcPr>
          <w:p w14:paraId="686569EB" w14:textId="77777777" w:rsidR="0068156B" w:rsidRDefault="00000000">
            <w:pPr>
              <w:keepNext/>
              <w:widowControl w:val="0"/>
              <w:spacing w:after="0" w:line="240" w:lineRule="auto"/>
              <w:jc w:val="center"/>
              <w:rPr>
                <w:b/>
                <w:sz w:val="20"/>
                <w:szCs w:val="20"/>
              </w:rPr>
            </w:pPr>
            <w:r>
              <w:rPr>
                <w:b/>
                <w:sz w:val="20"/>
                <w:szCs w:val="20"/>
              </w:rPr>
              <w:t>Goal Outcome Indicator</w:t>
            </w:r>
          </w:p>
        </w:tc>
      </w:tr>
      <w:tr w:rsidR="0068156B" w14:paraId="36E931DF" w14:textId="77777777">
        <w:trPr>
          <w:cantSplit/>
        </w:trPr>
        <w:tc>
          <w:tcPr>
            <w:tcW w:w="0" w:type="auto"/>
          </w:tcPr>
          <w:p w14:paraId="507C8A81" w14:textId="77777777" w:rsidR="0068156B" w:rsidRDefault="00000000">
            <w:pPr>
              <w:spacing w:beforeAutospacing="1" w:afterAutospacing="1"/>
            </w:pPr>
            <w:r>
              <w:rPr>
                <w:b/>
                <w:color w:val="000000"/>
              </w:rPr>
              <w:t>1</w:t>
            </w:r>
          </w:p>
        </w:tc>
        <w:tc>
          <w:tcPr>
            <w:tcW w:w="0" w:type="auto"/>
          </w:tcPr>
          <w:p w14:paraId="54DA63E2" w14:textId="77777777" w:rsidR="0068156B" w:rsidRDefault="00000000">
            <w:pPr>
              <w:spacing w:beforeAutospacing="1" w:afterAutospacing="1"/>
            </w:pPr>
            <w:r>
              <w:rPr>
                <w:color w:val="000000"/>
              </w:rPr>
              <w:t>Maintain and increase affordable housing</w:t>
            </w:r>
          </w:p>
        </w:tc>
        <w:tc>
          <w:tcPr>
            <w:tcW w:w="0" w:type="auto"/>
          </w:tcPr>
          <w:p w14:paraId="5936B9F4" w14:textId="77777777" w:rsidR="0068156B" w:rsidRDefault="00000000">
            <w:pPr>
              <w:spacing w:beforeAutospacing="1" w:afterAutospacing="1"/>
              <w:jc w:val="right"/>
            </w:pPr>
            <w:r>
              <w:rPr>
                <w:color w:val="000000"/>
              </w:rPr>
              <w:t>2025</w:t>
            </w:r>
          </w:p>
        </w:tc>
        <w:tc>
          <w:tcPr>
            <w:tcW w:w="0" w:type="auto"/>
          </w:tcPr>
          <w:p w14:paraId="2388B237" w14:textId="77777777" w:rsidR="0068156B" w:rsidRDefault="00000000">
            <w:pPr>
              <w:spacing w:beforeAutospacing="1" w:afterAutospacing="1"/>
              <w:jc w:val="right"/>
            </w:pPr>
            <w:r>
              <w:rPr>
                <w:color w:val="000000"/>
              </w:rPr>
              <w:t>2029</w:t>
            </w:r>
          </w:p>
        </w:tc>
        <w:tc>
          <w:tcPr>
            <w:tcW w:w="0" w:type="auto"/>
          </w:tcPr>
          <w:p w14:paraId="4E29A306" w14:textId="77777777" w:rsidR="0068156B" w:rsidRDefault="00000000">
            <w:pPr>
              <w:spacing w:beforeAutospacing="1" w:afterAutospacing="1"/>
            </w:pPr>
            <w:r>
              <w:rPr>
                <w:color w:val="000000"/>
              </w:rPr>
              <w:t>Affordable Housing</w:t>
            </w:r>
          </w:p>
        </w:tc>
        <w:tc>
          <w:tcPr>
            <w:tcW w:w="0" w:type="auto"/>
          </w:tcPr>
          <w:p w14:paraId="2E5FFC1E" w14:textId="77777777" w:rsidR="0068156B" w:rsidRDefault="00000000">
            <w:pPr>
              <w:spacing w:beforeAutospacing="1" w:afterAutospacing="1"/>
            </w:pPr>
            <w:r>
              <w:rPr>
                <w:color w:val="000000"/>
              </w:rPr>
              <w:t>Countywide</w:t>
            </w:r>
          </w:p>
        </w:tc>
        <w:tc>
          <w:tcPr>
            <w:tcW w:w="0" w:type="auto"/>
          </w:tcPr>
          <w:p w14:paraId="3357C3B2" w14:textId="77777777" w:rsidR="0068156B" w:rsidRDefault="00000000">
            <w:pPr>
              <w:spacing w:beforeAutospacing="1" w:afterAutospacing="1"/>
            </w:pPr>
            <w:r>
              <w:rPr>
                <w:color w:val="000000"/>
              </w:rPr>
              <w:t>Improve Existing Housing Stock</w:t>
            </w:r>
            <w:r>
              <w:rPr>
                <w:color w:val="000000"/>
              </w:rPr>
              <w:br/>
              <w:t>Promote New Affordable and Integrated Housing Cons</w:t>
            </w:r>
          </w:p>
        </w:tc>
        <w:tc>
          <w:tcPr>
            <w:tcW w:w="0" w:type="auto"/>
          </w:tcPr>
          <w:p w14:paraId="48FB515D" w14:textId="77777777" w:rsidR="0068156B" w:rsidRDefault="00000000">
            <w:pPr>
              <w:spacing w:beforeAutospacing="1" w:afterAutospacing="1"/>
              <w:jc w:val="right"/>
            </w:pPr>
            <w:r>
              <w:rPr>
                <w:color w:val="000000"/>
              </w:rPr>
              <w:t>CDBG: $31,050.00</w:t>
            </w:r>
            <w:r>
              <w:rPr>
                <w:color w:val="000000"/>
              </w:rPr>
              <w:br/>
              <w:t>HOME: $340,000.00</w:t>
            </w:r>
          </w:p>
        </w:tc>
        <w:tc>
          <w:tcPr>
            <w:tcW w:w="0" w:type="auto"/>
          </w:tcPr>
          <w:p w14:paraId="6C6D447C" w14:textId="77777777" w:rsidR="0068156B" w:rsidRDefault="00000000">
            <w:pPr>
              <w:spacing w:beforeAutospacing="1" w:afterAutospacing="1"/>
            </w:pPr>
            <w:r>
              <w:rPr>
                <w:color w:val="000000"/>
              </w:rPr>
              <w:t>Homeowner Housing Added: 2 Household Housing Unit</w:t>
            </w:r>
            <w:r>
              <w:rPr>
                <w:color w:val="000000"/>
              </w:rPr>
              <w:br/>
              <w:t>Homeowner Housing Rehabilitated: 2 Household Housing Unit</w:t>
            </w:r>
          </w:p>
        </w:tc>
      </w:tr>
      <w:tr w:rsidR="0068156B" w14:paraId="6E2168A5" w14:textId="77777777">
        <w:trPr>
          <w:cantSplit/>
        </w:trPr>
        <w:tc>
          <w:tcPr>
            <w:tcW w:w="0" w:type="auto"/>
          </w:tcPr>
          <w:p w14:paraId="2B2B1659" w14:textId="77777777" w:rsidR="0068156B" w:rsidRDefault="00000000">
            <w:pPr>
              <w:spacing w:beforeAutospacing="1" w:afterAutospacing="1"/>
            </w:pPr>
            <w:r>
              <w:rPr>
                <w:b/>
                <w:color w:val="000000"/>
              </w:rPr>
              <w:t>2</w:t>
            </w:r>
          </w:p>
        </w:tc>
        <w:tc>
          <w:tcPr>
            <w:tcW w:w="0" w:type="auto"/>
          </w:tcPr>
          <w:p w14:paraId="2F05221C" w14:textId="77777777" w:rsidR="0068156B" w:rsidRDefault="00000000">
            <w:pPr>
              <w:spacing w:beforeAutospacing="1" w:afterAutospacing="1"/>
            </w:pPr>
            <w:r>
              <w:rPr>
                <w:color w:val="000000"/>
              </w:rPr>
              <w:t>Reduce blight conditions</w:t>
            </w:r>
          </w:p>
        </w:tc>
        <w:tc>
          <w:tcPr>
            <w:tcW w:w="0" w:type="auto"/>
          </w:tcPr>
          <w:p w14:paraId="72FA547A" w14:textId="77777777" w:rsidR="0068156B" w:rsidRDefault="00000000">
            <w:pPr>
              <w:spacing w:beforeAutospacing="1" w:afterAutospacing="1"/>
              <w:jc w:val="right"/>
            </w:pPr>
            <w:r>
              <w:rPr>
                <w:color w:val="000000"/>
              </w:rPr>
              <w:t>2025</w:t>
            </w:r>
          </w:p>
        </w:tc>
        <w:tc>
          <w:tcPr>
            <w:tcW w:w="0" w:type="auto"/>
          </w:tcPr>
          <w:p w14:paraId="0887B107" w14:textId="77777777" w:rsidR="0068156B" w:rsidRDefault="00000000">
            <w:pPr>
              <w:spacing w:beforeAutospacing="1" w:afterAutospacing="1"/>
              <w:jc w:val="right"/>
            </w:pPr>
            <w:r>
              <w:rPr>
                <w:color w:val="000000"/>
              </w:rPr>
              <w:t>2029</w:t>
            </w:r>
          </w:p>
        </w:tc>
        <w:tc>
          <w:tcPr>
            <w:tcW w:w="0" w:type="auto"/>
          </w:tcPr>
          <w:p w14:paraId="589F11D0" w14:textId="77777777" w:rsidR="0068156B" w:rsidRDefault="00000000">
            <w:pPr>
              <w:spacing w:beforeAutospacing="1" w:afterAutospacing="1"/>
            </w:pPr>
            <w:r>
              <w:rPr>
                <w:color w:val="000000"/>
              </w:rPr>
              <w:t>Non-Housing Community Development</w:t>
            </w:r>
          </w:p>
        </w:tc>
        <w:tc>
          <w:tcPr>
            <w:tcW w:w="0" w:type="auto"/>
          </w:tcPr>
          <w:p w14:paraId="697B4236" w14:textId="77777777" w:rsidR="0068156B" w:rsidRDefault="00000000">
            <w:pPr>
              <w:spacing w:beforeAutospacing="1" w:afterAutospacing="1"/>
            </w:pPr>
            <w:r>
              <w:rPr>
                <w:color w:val="000000"/>
              </w:rPr>
              <w:t>Countywide</w:t>
            </w:r>
          </w:p>
        </w:tc>
        <w:tc>
          <w:tcPr>
            <w:tcW w:w="0" w:type="auto"/>
          </w:tcPr>
          <w:p w14:paraId="38A7EFCE" w14:textId="77777777" w:rsidR="0068156B" w:rsidRDefault="00000000">
            <w:pPr>
              <w:spacing w:beforeAutospacing="1" w:afterAutospacing="1"/>
            </w:pPr>
            <w:r>
              <w:rPr>
                <w:color w:val="000000"/>
              </w:rPr>
              <w:t>Slum and Blight Remediation</w:t>
            </w:r>
          </w:p>
        </w:tc>
        <w:tc>
          <w:tcPr>
            <w:tcW w:w="0" w:type="auto"/>
          </w:tcPr>
          <w:p w14:paraId="1DA771AD" w14:textId="77777777" w:rsidR="0068156B" w:rsidRDefault="00000000">
            <w:pPr>
              <w:spacing w:beforeAutospacing="1" w:afterAutospacing="1"/>
              <w:jc w:val="right"/>
            </w:pPr>
            <w:r>
              <w:rPr>
                <w:color w:val="000000"/>
              </w:rPr>
              <w:t>CDBG: $64,750.00</w:t>
            </w:r>
          </w:p>
        </w:tc>
        <w:tc>
          <w:tcPr>
            <w:tcW w:w="0" w:type="auto"/>
          </w:tcPr>
          <w:p w14:paraId="3BC0CA65" w14:textId="77777777" w:rsidR="0068156B" w:rsidRDefault="00000000">
            <w:pPr>
              <w:spacing w:beforeAutospacing="1" w:afterAutospacing="1"/>
            </w:pPr>
            <w:r>
              <w:rPr>
                <w:color w:val="000000"/>
              </w:rPr>
              <w:t>Housing Code Enforcement/Foreclosed Property Care: 100 Household Housing Unit</w:t>
            </w:r>
          </w:p>
        </w:tc>
      </w:tr>
      <w:tr w:rsidR="0068156B" w14:paraId="523EFE3F" w14:textId="77777777">
        <w:trPr>
          <w:cantSplit/>
        </w:trPr>
        <w:tc>
          <w:tcPr>
            <w:tcW w:w="0" w:type="auto"/>
          </w:tcPr>
          <w:p w14:paraId="12B8679F" w14:textId="77777777" w:rsidR="0068156B" w:rsidRDefault="00000000">
            <w:pPr>
              <w:spacing w:beforeAutospacing="1" w:afterAutospacing="1"/>
            </w:pPr>
            <w:r>
              <w:rPr>
                <w:b/>
                <w:color w:val="000000"/>
              </w:rPr>
              <w:t>3</w:t>
            </w:r>
          </w:p>
        </w:tc>
        <w:tc>
          <w:tcPr>
            <w:tcW w:w="0" w:type="auto"/>
          </w:tcPr>
          <w:p w14:paraId="476C04F8" w14:textId="77777777" w:rsidR="0068156B" w:rsidRDefault="00000000">
            <w:pPr>
              <w:spacing w:beforeAutospacing="1" w:afterAutospacing="1"/>
            </w:pPr>
            <w:r>
              <w:rPr>
                <w:color w:val="000000"/>
              </w:rPr>
              <w:t>Improve Public Facilities</w:t>
            </w:r>
          </w:p>
        </w:tc>
        <w:tc>
          <w:tcPr>
            <w:tcW w:w="0" w:type="auto"/>
          </w:tcPr>
          <w:p w14:paraId="16077F81" w14:textId="77777777" w:rsidR="0068156B" w:rsidRDefault="00000000">
            <w:pPr>
              <w:spacing w:beforeAutospacing="1" w:afterAutospacing="1"/>
              <w:jc w:val="right"/>
            </w:pPr>
            <w:r>
              <w:rPr>
                <w:color w:val="000000"/>
              </w:rPr>
              <w:t>2025</w:t>
            </w:r>
          </w:p>
        </w:tc>
        <w:tc>
          <w:tcPr>
            <w:tcW w:w="0" w:type="auto"/>
          </w:tcPr>
          <w:p w14:paraId="38B3306F" w14:textId="77777777" w:rsidR="0068156B" w:rsidRDefault="00000000">
            <w:pPr>
              <w:spacing w:beforeAutospacing="1" w:afterAutospacing="1"/>
              <w:jc w:val="right"/>
            </w:pPr>
            <w:r>
              <w:rPr>
                <w:color w:val="000000"/>
              </w:rPr>
              <w:t>2029</w:t>
            </w:r>
          </w:p>
        </w:tc>
        <w:tc>
          <w:tcPr>
            <w:tcW w:w="0" w:type="auto"/>
          </w:tcPr>
          <w:p w14:paraId="4D55F17C" w14:textId="77777777" w:rsidR="0068156B" w:rsidRDefault="00000000">
            <w:pPr>
              <w:spacing w:beforeAutospacing="1" w:afterAutospacing="1"/>
            </w:pPr>
            <w:r>
              <w:rPr>
                <w:color w:val="000000"/>
              </w:rPr>
              <w:t>Non-Housing Community Development</w:t>
            </w:r>
          </w:p>
        </w:tc>
        <w:tc>
          <w:tcPr>
            <w:tcW w:w="0" w:type="auto"/>
          </w:tcPr>
          <w:p w14:paraId="751DEFBF" w14:textId="77777777" w:rsidR="0068156B" w:rsidRDefault="00000000">
            <w:pPr>
              <w:spacing w:beforeAutospacing="1" w:afterAutospacing="1"/>
            </w:pPr>
            <w:r>
              <w:rPr>
                <w:color w:val="000000"/>
              </w:rPr>
              <w:t>Countywide</w:t>
            </w:r>
          </w:p>
        </w:tc>
        <w:tc>
          <w:tcPr>
            <w:tcW w:w="0" w:type="auto"/>
          </w:tcPr>
          <w:p w14:paraId="18835A17" w14:textId="77777777" w:rsidR="0068156B" w:rsidRDefault="00000000">
            <w:pPr>
              <w:spacing w:beforeAutospacing="1" w:afterAutospacing="1"/>
            </w:pPr>
            <w:r>
              <w:rPr>
                <w:color w:val="000000"/>
              </w:rPr>
              <w:t>Improve Public Facilities</w:t>
            </w:r>
            <w:r>
              <w:rPr>
                <w:color w:val="000000"/>
              </w:rPr>
              <w:br/>
              <w:t>Improve Public Infrastructure</w:t>
            </w:r>
          </w:p>
        </w:tc>
        <w:tc>
          <w:tcPr>
            <w:tcW w:w="0" w:type="auto"/>
          </w:tcPr>
          <w:p w14:paraId="0223E6D2" w14:textId="77777777" w:rsidR="0068156B" w:rsidRDefault="00000000">
            <w:pPr>
              <w:spacing w:beforeAutospacing="1" w:afterAutospacing="1"/>
              <w:jc w:val="right"/>
            </w:pPr>
            <w:r>
              <w:rPr>
                <w:color w:val="000000"/>
              </w:rPr>
              <w:t>CDBG: $420,620.00</w:t>
            </w:r>
          </w:p>
        </w:tc>
        <w:tc>
          <w:tcPr>
            <w:tcW w:w="0" w:type="auto"/>
          </w:tcPr>
          <w:p w14:paraId="365ABE30" w14:textId="77777777" w:rsidR="0068156B" w:rsidRDefault="00000000">
            <w:pPr>
              <w:spacing w:beforeAutospacing="1" w:afterAutospacing="1"/>
            </w:pPr>
            <w:r>
              <w:rPr>
                <w:color w:val="000000"/>
              </w:rPr>
              <w:t>Public Facility or Infrastructure Activities for Low/Moderate Income Housing Benefit: 2000 Households Assisted</w:t>
            </w:r>
          </w:p>
        </w:tc>
      </w:tr>
      <w:tr w:rsidR="0068156B" w14:paraId="1B5483B8" w14:textId="77777777">
        <w:trPr>
          <w:cantSplit/>
        </w:trPr>
        <w:tc>
          <w:tcPr>
            <w:tcW w:w="0" w:type="auto"/>
          </w:tcPr>
          <w:p w14:paraId="55AC9A51" w14:textId="77777777" w:rsidR="0068156B" w:rsidRDefault="00000000">
            <w:pPr>
              <w:spacing w:beforeAutospacing="1" w:afterAutospacing="1"/>
            </w:pPr>
            <w:r>
              <w:rPr>
                <w:b/>
                <w:color w:val="000000"/>
              </w:rPr>
              <w:t>4</w:t>
            </w:r>
          </w:p>
        </w:tc>
        <w:tc>
          <w:tcPr>
            <w:tcW w:w="0" w:type="auto"/>
          </w:tcPr>
          <w:p w14:paraId="59A8F0B0" w14:textId="77777777" w:rsidR="0068156B" w:rsidRDefault="00000000">
            <w:pPr>
              <w:spacing w:beforeAutospacing="1" w:afterAutospacing="1"/>
            </w:pPr>
            <w:r>
              <w:rPr>
                <w:color w:val="000000"/>
              </w:rPr>
              <w:t>Provide Vital Public Services</w:t>
            </w:r>
          </w:p>
        </w:tc>
        <w:tc>
          <w:tcPr>
            <w:tcW w:w="0" w:type="auto"/>
          </w:tcPr>
          <w:p w14:paraId="412672EB" w14:textId="77777777" w:rsidR="0068156B" w:rsidRDefault="00000000">
            <w:pPr>
              <w:spacing w:beforeAutospacing="1" w:afterAutospacing="1"/>
              <w:jc w:val="right"/>
            </w:pPr>
            <w:r>
              <w:rPr>
                <w:color w:val="000000"/>
              </w:rPr>
              <w:t>2025</w:t>
            </w:r>
          </w:p>
        </w:tc>
        <w:tc>
          <w:tcPr>
            <w:tcW w:w="0" w:type="auto"/>
          </w:tcPr>
          <w:p w14:paraId="7B13792F" w14:textId="77777777" w:rsidR="0068156B" w:rsidRDefault="00000000">
            <w:pPr>
              <w:spacing w:beforeAutospacing="1" w:afterAutospacing="1"/>
              <w:jc w:val="right"/>
            </w:pPr>
            <w:r>
              <w:rPr>
                <w:color w:val="000000"/>
              </w:rPr>
              <w:t>2029</w:t>
            </w:r>
          </w:p>
        </w:tc>
        <w:tc>
          <w:tcPr>
            <w:tcW w:w="0" w:type="auto"/>
          </w:tcPr>
          <w:p w14:paraId="351CFBC8" w14:textId="77777777" w:rsidR="0068156B" w:rsidRDefault="00000000">
            <w:pPr>
              <w:spacing w:beforeAutospacing="1" w:afterAutospacing="1"/>
            </w:pPr>
            <w:r>
              <w:rPr>
                <w:color w:val="000000"/>
              </w:rPr>
              <w:t>Public Services</w:t>
            </w:r>
          </w:p>
        </w:tc>
        <w:tc>
          <w:tcPr>
            <w:tcW w:w="0" w:type="auto"/>
          </w:tcPr>
          <w:p w14:paraId="33F3FD4D" w14:textId="77777777" w:rsidR="0068156B" w:rsidRDefault="00000000">
            <w:pPr>
              <w:spacing w:beforeAutospacing="1" w:afterAutospacing="1"/>
            </w:pPr>
            <w:r>
              <w:rPr>
                <w:color w:val="000000"/>
              </w:rPr>
              <w:t>Countywide</w:t>
            </w:r>
          </w:p>
        </w:tc>
        <w:tc>
          <w:tcPr>
            <w:tcW w:w="0" w:type="auto"/>
          </w:tcPr>
          <w:p w14:paraId="32493E0D" w14:textId="77777777" w:rsidR="0068156B" w:rsidRDefault="00000000">
            <w:pPr>
              <w:spacing w:beforeAutospacing="1" w:afterAutospacing="1"/>
            </w:pPr>
            <w:r>
              <w:rPr>
                <w:color w:val="000000"/>
              </w:rPr>
              <w:t>Provide Resources for Vital Public Services</w:t>
            </w:r>
          </w:p>
        </w:tc>
        <w:tc>
          <w:tcPr>
            <w:tcW w:w="0" w:type="auto"/>
          </w:tcPr>
          <w:p w14:paraId="3EDE52B6" w14:textId="77777777" w:rsidR="0068156B" w:rsidRDefault="00000000">
            <w:pPr>
              <w:spacing w:beforeAutospacing="1" w:afterAutospacing="1"/>
              <w:jc w:val="right"/>
            </w:pPr>
            <w:r>
              <w:rPr>
                <w:color w:val="000000"/>
              </w:rPr>
              <w:t>CDBG: $165,500.00</w:t>
            </w:r>
          </w:p>
        </w:tc>
        <w:tc>
          <w:tcPr>
            <w:tcW w:w="0" w:type="auto"/>
          </w:tcPr>
          <w:p w14:paraId="7217EFB9" w14:textId="77777777" w:rsidR="0068156B" w:rsidRDefault="00000000">
            <w:pPr>
              <w:spacing w:beforeAutospacing="1" w:afterAutospacing="1"/>
            </w:pPr>
            <w:r>
              <w:rPr>
                <w:color w:val="000000"/>
              </w:rPr>
              <w:t>Public Facility or Infrastructure Activities other than Low/Moderate Income Housing Benefit: 500 Persons Assisted</w:t>
            </w:r>
            <w:r>
              <w:rPr>
                <w:color w:val="000000"/>
              </w:rPr>
              <w:br/>
              <w:t>Public Facility or Infrastructure Activities for Low/Moderate Income Housing Benefit: 50 Households Assisted</w:t>
            </w:r>
            <w:r>
              <w:rPr>
                <w:color w:val="000000"/>
              </w:rPr>
              <w:br/>
              <w:t>Homeless Person Overnight Shelter: 150 Persons Assisted</w:t>
            </w:r>
          </w:p>
        </w:tc>
      </w:tr>
      <w:tr w:rsidR="0068156B" w14:paraId="146A4B1A" w14:textId="77777777">
        <w:trPr>
          <w:cantSplit/>
        </w:trPr>
        <w:tc>
          <w:tcPr>
            <w:tcW w:w="0" w:type="auto"/>
          </w:tcPr>
          <w:p w14:paraId="144DF8E5" w14:textId="77777777" w:rsidR="0068156B" w:rsidRDefault="00000000">
            <w:pPr>
              <w:spacing w:beforeAutospacing="1" w:afterAutospacing="1"/>
            </w:pPr>
            <w:r>
              <w:rPr>
                <w:b/>
                <w:color w:val="000000"/>
              </w:rPr>
              <w:t>5</w:t>
            </w:r>
          </w:p>
        </w:tc>
        <w:tc>
          <w:tcPr>
            <w:tcW w:w="0" w:type="auto"/>
          </w:tcPr>
          <w:p w14:paraId="0E5234DF" w14:textId="77777777" w:rsidR="0068156B" w:rsidRDefault="00000000">
            <w:pPr>
              <w:spacing w:beforeAutospacing="1" w:afterAutospacing="1"/>
            </w:pPr>
            <w:r>
              <w:rPr>
                <w:color w:val="000000"/>
              </w:rPr>
              <w:t>Enhance Economic Opportunities</w:t>
            </w:r>
          </w:p>
        </w:tc>
        <w:tc>
          <w:tcPr>
            <w:tcW w:w="0" w:type="auto"/>
          </w:tcPr>
          <w:p w14:paraId="02C31406" w14:textId="77777777" w:rsidR="0068156B" w:rsidRDefault="00000000">
            <w:pPr>
              <w:spacing w:beforeAutospacing="1" w:afterAutospacing="1"/>
              <w:jc w:val="right"/>
            </w:pPr>
            <w:r>
              <w:rPr>
                <w:color w:val="000000"/>
              </w:rPr>
              <w:t>2025</w:t>
            </w:r>
          </w:p>
        </w:tc>
        <w:tc>
          <w:tcPr>
            <w:tcW w:w="0" w:type="auto"/>
          </w:tcPr>
          <w:p w14:paraId="10E3E8D3" w14:textId="77777777" w:rsidR="0068156B" w:rsidRDefault="00000000">
            <w:pPr>
              <w:spacing w:beforeAutospacing="1" w:afterAutospacing="1"/>
              <w:jc w:val="right"/>
            </w:pPr>
            <w:r>
              <w:rPr>
                <w:color w:val="000000"/>
              </w:rPr>
              <w:t>2029</w:t>
            </w:r>
          </w:p>
        </w:tc>
        <w:tc>
          <w:tcPr>
            <w:tcW w:w="0" w:type="auto"/>
          </w:tcPr>
          <w:p w14:paraId="12679470" w14:textId="77777777" w:rsidR="0068156B" w:rsidRDefault="00000000">
            <w:pPr>
              <w:spacing w:beforeAutospacing="1" w:afterAutospacing="1"/>
            </w:pPr>
            <w:r>
              <w:rPr>
                <w:color w:val="000000"/>
              </w:rPr>
              <w:t>Non-Housing Community Development</w:t>
            </w:r>
          </w:p>
        </w:tc>
        <w:tc>
          <w:tcPr>
            <w:tcW w:w="0" w:type="auto"/>
          </w:tcPr>
          <w:p w14:paraId="2AB6567E" w14:textId="77777777" w:rsidR="0068156B" w:rsidRDefault="00000000">
            <w:pPr>
              <w:spacing w:beforeAutospacing="1" w:afterAutospacing="1"/>
            </w:pPr>
            <w:r>
              <w:rPr>
                <w:color w:val="000000"/>
              </w:rPr>
              <w:t>Countywide</w:t>
            </w:r>
          </w:p>
        </w:tc>
        <w:tc>
          <w:tcPr>
            <w:tcW w:w="0" w:type="auto"/>
          </w:tcPr>
          <w:p w14:paraId="3020F664" w14:textId="77777777" w:rsidR="0068156B" w:rsidRDefault="00000000">
            <w:pPr>
              <w:spacing w:beforeAutospacing="1" w:afterAutospacing="1"/>
            </w:pPr>
            <w:r>
              <w:rPr>
                <w:color w:val="000000"/>
              </w:rPr>
              <w:t>Develop Opportunities for Economic Development</w:t>
            </w:r>
          </w:p>
        </w:tc>
        <w:tc>
          <w:tcPr>
            <w:tcW w:w="0" w:type="auto"/>
          </w:tcPr>
          <w:p w14:paraId="7B993344" w14:textId="77777777" w:rsidR="0068156B" w:rsidRDefault="00000000">
            <w:pPr>
              <w:spacing w:beforeAutospacing="1" w:afterAutospacing="1"/>
              <w:jc w:val="right"/>
            </w:pPr>
            <w:r>
              <w:rPr>
                <w:color w:val="000000"/>
              </w:rPr>
              <w:t>CDBG: $130,000.00</w:t>
            </w:r>
          </w:p>
        </w:tc>
        <w:tc>
          <w:tcPr>
            <w:tcW w:w="0" w:type="auto"/>
          </w:tcPr>
          <w:p w14:paraId="3F50A8D8" w14:textId="77777777" w:rsidR="0068156B" w:rsidRDefault="00000000">
            <w:pPr>
              <w:spacing w:beforeAutospacing="1" w:afterAutospacing="1"/>
            </w:pPr>
            <w:r>
              <w:rPr>
                <w:color w:val="000000"/>
              </w:rPr>
              <w:t>Facade treatment/business building rehabilitation: 2 Business</w:t>
            </w:r>
            <w:r>
              <w:rPr>
                <w:color w:val="000000"/>
              </w:rPr>
              <w:br/>
              <w:t>Businesses assisted: 4 Businesses Assisted</w:t>
            </w:r>
          </w:p>
        </w:tc>
      </w:tr>
      <w:tr w:rsidR="0068156B" w14:paraId="4C0CB91F" w14:textId="77777777">
        <w:trPr>
          <w:cantSplit/>
        </w:trPr>
        <w:tc>
          <w:tcPr>
            <w:tcW w:w="0" w:type="auto"/>
          </w:tcPr>
          <w:p w14:paraId="4CCFD5BF" w14:textId="77777777" w:rsidR="0068156B" w:rsidRDefault="00000000">
            <w:pPr>
              <w:spacing w:beforeAutospacing="1" w:afterAutospacing="1"/>
            </w:pPr>
            <w:r>
              <w:rPr>
                <w:b/>
                <w:color w:val="000000"/>
              </w:rPr>
              <w:t>6</w:t>
            </w:r>
          </w:p>
        </w:tc>
        <w:tc>
          <w:tcPr>
            <w:tcW w:w="0" w:type="auto"/>
          </w:tcPr>
          <w:p w14:paraId="5C47EE28" w14:textId="77777777" w:rsidR="0068156B" w:rsidRDefault="00000000">
            <w:pPr>
              <w:spacing w:beforeAutospacing="1" w:afterAutospacing="1"/>
            </w:pPr>
            <w:r>
              <w:rPr>
                <w:color w:val="000000"/>
              </w:rPr>
              <w:t>Planning and Administration</w:t>
            </w:r>
          </w:p>
        </w:tc>
        <w:tc>
          <w:tcPr>
            <w:tcW w:w="0" w:type="auto"/>
          </w:tcPr>
          <w:p w14:paraId="4E885257" w14:textId="77777777" w:rsidR="0068156B" w:rsidRDefault="00000000">
            <w:pPr>
              <w:spacing w:beforeAutospacing="1" w:afterAutospacing="1"/>
              <w:jc w:val="right"/>
            </w:pPr>
            <w:r>
              <w:rPr>
                <w:color w:val="000000"/>
              </w:rPr>
              <w:t>2025</w:t>
            </w:r>
          </w:p>
        </w:tc>
        <w:tc>
          <w:tcPr>
            <w:tcW w:w="0" w:type="auto"/>
          </w:tcPr>
          <w:p w14:paraId="5ECBBD54" w14:textId="77777777" w:rsidR="0068156B" w:rsidRDefault="00000000">
            <w:pPr>
              <w:spacing w:beforeAutospacing="1" w:afterAutospacing="1"/>
              <w:jc w:val="right"/>
            </w:pPr>
            <w:r>
              <w:rPr>
                <w:color w:val="000000"/>
              </w:rPr>
              <w:t>2029</w:t>
            </w:r>
          </w:p>
        </w:tc>
        <w:tc>
          <w:tcPr>
            <w:tcW w:w="0" w:type="auto"/>
          </w:tcPr>
          <w:p w14:paraId="492B24AB" w14:textId="77777777" w:rsidR="0068156B" w:rsidRDefault="00000000">
            <w:pPr>
              <w:spacing w:beforeAutospacing="1" w:afterAutospacing="1"/>
            </w:pPr>
            <w:r>
              <w:rPr>
                <w:color w:val="000000"/>
              </w:rPr>
              <w:t>Non-Housing Community Development</w:t>
            </w:r>
          </w:p>
        </w:tc>
        <w:tc>
          <w:tcPr>
            <w:tcW w:w="0" w:type="auto"/>
          </w:tcPr>
          <w:p w14:paraId="172A9634" w14:textId="77777777" w:rsidR="0068156B" w:rsidRDefault="00000000">
            <w:pPr>
              <w:spacing w:beforeAutospacing="1" w:afterAutospacing="1"/>
            </w:pPr>
            <w:r>
              <w:rPr>
                <w:color w:val="000000"/>
              </w:rPr>
              <w:t>Countywide</w:t>
            </w:r>
          </w:p>
        </w:tc>
        <w:tc>
          <w:tcPr>
            <w:tcW w:w="0" w:type="auto"/>
          </w:tcPr>
          <w:p w14:paraId="57D119D0" w14:textId="77777777" w:rsidR="0068156B" w:rsidRDefault="00000000">
            <w:pPr>
              <w:spacing w:beforeAutospacing="1" w:afterAutospacing="1"/>
            </w:pPr>
            <w:r>
              <w:rPr>
                <w:color w:val="000000"/>
              </w:rPr>
              <w:t>Provide CDBG Planning and Administration</w:t>
            </w:r>
          </w:p>
        </w:tc>
        <w:tc>
          <w:tcPr>
            <w:tcW w:w="0" w:type="auto"/>
          </w:tcPr>
          <w:p w14:paraId="0BD82100" w14:textId="77777777" w:rsidR="0068156B" w:rsidRDefault="00000000">
            <w:pPr>
              <w:spacing w:beforeAutospacing="1" w:afterAutospacing="1"/>
              <w:jc w:val="right"/>
            </w:pPr>
            <w:r>
              <w:rPr>
                <w:color w:val="000000"/>
              </w:rPr>
              <w:t>CDBG: $231,300.00</w:t>
            </w:r>
            <w:r>
              <w:rPr>
                <w:color w:val="000000"/>
              </w:rPr>
              <w:br/>
              <w:t>HOME: $60,000.00</w:t>
            </w:r>
          </w:p>
        </w:tc>
        <w:tc>
          <w:tcPr>
            <w:tcW w:w="0" w:type="auto"/>
          </w:tcPr>
          <w:p w14:paraId="7D76A7B5" w14:textId="77777777" w:rsidR="0068156B" w:rsidRDefault="00000000">
            <w:pPr>
              <w:spacing w:beforeAutospacing="1" w:afterAutospacing="1"/>
            </w:pPr>
            <w:r>
              <w:rPr>
                <w:color w:val="000000"/>
              </w:rPr>
              <w:t>Other: 1 Other</w:t>
            </w:r>
          </w:p>
        </w:tc>
      </w:tr>
    </w:tbl>
    <w:p w14:paraId="1F26C988" w14:textId="77777777" w:rsidR="0068156B"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Goals Summary</w:t>
      </w:r>
    </w:p>
    <w:p w14:paraId="2E0E3622" w14:textId="77777777" w:rsidR="0068156B" w:rsidRDefault="0068156B"/>
    <w:p w14:paraId="723F7404" w14:textId="77777777" w:rsidR="0068156B" w:rsidRDefault="00000000">
      <w:pPr>
        <w:rPr>
          <w:b/>
          <w:sz w:val="24"/>
          <w:szCs w:val="24"/>
        </w:rPr>
      </w:pPr>
      <w:r>
        <w:rPr>
          <w:b/>
          <w:sz w:val="24"/>
          <w:szCs w:val="24"/>
        </w:rPr>
        <w:t>Goal Descriptions</w:t>
      </w:r>
    </w:p>
    <w:p w14:paraId="0752AA1A" w14:textId="77777777" w:rsidR="0068156B" w:rsidRDefault="0068156B">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417"/>
        <w:gridCol w:w="11431"/>
      </w:tblGrid>
      <w:tr w:rsidR="0068156B" w14:paraId="72CCC9F3" w14:textId="77777777">
        <w:trPr>
          <w:cantSplit/>
        </w:trPr>
        <w:tc>
          <w:tcPr>
            <w:tcW w:w="0" w:type="auto"/>
            <w:vMerge w:val="restart"/>
          </w:tcPr>
          <w:p w14:paraId="0954699C" w14:textId="77777777" w:rsidR="0068156B" w:rsidRDefault="00000000">
            <w:pPr>
              <w:keepNext/>
              <w:spacing w:before="100" w:after="0"/>
            </w:pPr>
            <w:r>
              <w:rPr>
                <w:b/>
                <w:color w:val="000000"/>
              </w:rPr>
              <w:t>1</w:t>
            </w:r>
          </w:p>
        </w:tc>
        <w:tc>
          <w:tcPr>
            <w:tcW w:w="0" w:type="auto"/>
          </w:tcPr>
          <w:p w14:paraId="06644810" w14:textId="77777777" w:rsidR="0068156B" w:rsidRDefault="00000000">
            <w:pPr>
              <w:keepNext/>
              <w:spacing w:before="100" w:after="0"/>
              <w:rPr>
                <w:b/>
              </w:rPr>
            </w:pPr>
            <w:r>
              <w:rPr>
                <w:b/>
              </w:rPr>
              <w:t>Goal Name</w:t>
            </w:r>
          </w:p>
        </w:tc>
        <w:tc>
          <w:tcPr>
            <w:tcW w:w="0" w:type="auto"/>
          </w:tcPr>
          <w:p w14:paraId="502D3EBD" w14:textId="77777777" w:rsidR="0068156B" w:rsidRDefault="00000000">
            <w:pPr>
              <w:spacing w:before="100" w:after="0"/>
            </w:pPr>
            <w:r>
              <w:rPr>
                <w:color w:val="000000"/>
              </w:rPr>
              <w:t>Maintain and increase affordable housing</w:t>
            </w:r>
          </w:p>
        </w:tc>
      </w:tr>
      <w:tr w:rsidR="0068156B" w14:paraId="72583E75" w14:textId="77777777">
        <w:trPr>
          <w:cantSplit/>
        </w:trPr>
        <w:tc>
          <w:tcPr>
            <w:tcW w:w="0" w:type="auto"/>
            <w:vMerge/>
          </w:tcPr>
          <w:p w14:paraId="356C61B2" w14:textId="77777777" w:rsidR="0068156B" w:rsidRDefault="0068156B"/>
        </w:tc>
        <w:tc>
          <w:tcPr>
            <w:tcW w:w="0" w:type="auto"/>
          </w:tcPr>
          <w:p w14:paraId="19ECAB3B" w14:textId="77777777" w:rsidR="0068156B" w:rsidRDefault="00000000">
            <w:pPr>
              <w:keepNext/>
              <w:spacing w:before="100" w:after="0"/>
              <w:rPr>
                <w:b/>
              </w:rPr>
            </w:pPr>
            <w:r>
              <w:rPr>
                <w:b/>
              </w:rPr>
              <w:t>Goal Description</w:t>
            </w:r>
          </w:p>
        </w:tc>
        <w:tc>
          <w:tcPr>
            <w:tcW w:w="0" w:type="auto"/>
          </w:tcPr>
          <w:p w14:paraId="2771A770" w14:textId="77777777" w:rsidR="0068156B" w:rsidRDefault="00000000">
            <w:pPr>
              <w:spacing w:before="100" w:after="0"/>
            </w:pPr>
            <w:r>
              <w:rPr>
                <w:color w:val="000000"/>
              </w:rPr>
              <w:t>Creating a decent affordable housing stock in Cumberland County by: Improve existing housing stock through housing acquisition and rehabilitation; Increase new housing construction; homebuyer and rental assistance programs; multifamily rental unit construction; increase housing opportunities for homeless; housing construction vocational and skills training, and promotion of affordable housing education and advocacy.</w:t>
            </w:r>
          </w:p>
          <w:p w14:paraId="4E314595" w14:textId="77777777" w:rsidR="0068156B" w:rsidRDefault="00000000">
            <w:pPr>
              <w:spacing w:before="100" w:after="0"/>
            </w:pPr>
            <w:r>
              <w:rPr>
                <w:color w:val="000000"/>
              </w:rPr>
              <w:t> </w:t>
            </w:r>
          </w:p>
          <w:p w14:paraId="5347536C" w14:textId="77777777" w:rsidR="0068156B" w:rsidRDefault="00000000">
            <w:pPr>
              <w:spacing w:before="100" w:after="0"/>
            </w:pPr>
            <w:r>
              <w:rPr>
                <w:color w:val="000000"/>
              </w:rPr>
              <w:t>Impact: Cumberland County intends to ensure safe and decent housing in the community for future owner-occupied households. Home ownership is positively linked to family stability, improved property maintenance, improved residential satisfaction, and increased civic participation. Expanding home ownership among low-income households in Cumberland County is a way to contribute to community improvement as well as individual satisfaction. Rehabilitation allows residents to remain in their neighborhood and supports their efforts to improve the County’s living environment. </w:t>
            </w:r>
          </w:p>
        </w:tc>
      </w:tr>
      <w:tr w:rsidR="0068156B" w14:paraId="1EB98DD7" w14:textId="77777777">
        <w:trPr>
          <w:cantSplit/>
        </w:trPr>
        <w:tc>
          <w:tcPr>
            <w:tcW w:w="0" w:type="auto"/>
            <w:vMerge w:val="restart"/>
          </w:tcPr>
          <w:p w14:paraId="3E6101BE" w14:textId="77777777" w:rsidR="0068156B" w:rsidRDefault="00000000">
            <w:pPr>
              <w:keepNext/>
              <w:spacing w:before="100" w:after="0"/>
            </w:pPr>
            <w:r>
              <w:rPr>
                <w:b/>
                <w:color w:val="000000"/>
              </w:rPr>
              <w:t>2</w:t>
            </w:r>
          </w:p>
        </w:tc>
        <w:tc>
          <w:tcPr>
            <w:tcW w:w="0" w:type="auto"/>
          </w:tcPr>
          <w:p w14:paraId="2A8CBDF3" w14:textId="77777777" w:rsidR="0068156B" w:rsidRDefault="00000000">
            <w:pPr>
              <w:keepNext/>
              <w:spacing w:before="100" w:after="0"/>
              <w:rPr>
                <w:b/>
              </w:rPr>
            </w:pPr>
            <w:r>
              <w:rPr>
                <w:b/>
              </w:rPr>
              <w:t>Goal Name</w:t>
            </w:r>
          </w:p>
        </w:tc>
        <w:tc>
          <w:tcPr>
            <w:tcW w:w="0" w:type="auto"/>
          </w:tcPr>
          <w:p w14:paraId="745FEAA4" w14:textId="77777777" w:rsidR="0068156B" w:rsidRDefault="00000000">
            <w:pPr>
              <w:spacing w:before="100" w:after="0"/>
            </w:pPr>
            <w:r>
              <w:rPr>
                <w:color w:val="000000"/>
              </w:rPr>
              <w:t>Reduce blight conditions</w:t>
            </w:r>
          </w:p>
        </w:tc>
      </w:tr>
      <w:tr w:rsidR="0068156B" w14:paraId="02CE3226" w14:textId="77777777">
        <w:trPr>
          <w:cantSplit/>
        </w:trPr>
        <w:tc>
          <w:tcPr>
            <w:tcW w:w="0" w:type="auto"/>
            <w:vMerge/>
          </w:tcPr>
          <w:p w14:paraId="4F83391C" w14:textId="77777777" w:rsidR="0068156B" w:rsidRDefault="0068156B"/>
        </w:tc>
        <w:tc>
          <w:tcPr>
            <w:tcW w:w="0" w:type="auto"/>
          </w:tcPr>
          <w:p w14:paraId="7832D65D" w14:textId="77777777" w:rsidR="0068156B" w:rsidRDefault="00000000">
            <w:pPr>
              <w:keepNext/>
              <w:spacing w:before="100" w:after="0"/>
              <w:rPr>
                <w:b/>
              </w:rPr>
            </w:pPr>
            <w:r>
              <w:rPr>
                <w:b/>
              </w:rPr>
              <w:t>Goal Description</w:t>
            </w:r>
          </w:p>
        </w:tc>
        <w:tc>
          <w:tcPr>
            <w:tcW w:w="0" w:type="auto"/>
          </w:tcPr>
          <w:p w14:paraId="51569CE7" w14:textId="77777777" w:rsidR="0068156B" w:rsidRDefault="00000000">
            <w:pPr>
              <w:spacing w:before="100" w:after="0"/>
            </w:pPr>
            <w:r>
              <w:rPr>
                <w:color w:val="000000"/>
              </w:rPr>
              <w:t>Improve quality of life and property values in low- and moderate-income in the County’s neighborhoods by reducing blighted conditions through housing demolition of deteriorated properties, housing and code enforcement efforts, and providing property care incentives. </w:t>
            </w:r>
          </w:p>
        </w:tc>
      </w:tr>
      <w:tr w:rsidR="0068156B" w14:paraId="60568D39" w14:textId="77777777">
        <w:trPr>
          <w:cantSplit/>
        </w:trPr>
        <w:tc>
          <w:tcPr>
            <w:tcW w:w="0" w:type="auto"/>
            <w:vMerge w:val="restart"/>
          </w:tcPr>
          <w:p w14:paraId="3B668252" w14:textId="77777777" w:rsidR="0068156B" w:rsidRDefault="00000000">
            <w:pPr>
              <w:keepNext/>
              <w:spacing w:before="100" w:after="0"/>
            </w:pPr>
            <w:r>
              <w:rPr>
                <w:b/>
                <w:color w:val="000000"/>
              </w:rPr>
              <w:t>3</w:t>
            </w:r>
          </w:p>
        </w:tc>
        <w:tc>
          <w:tcPr>
            <w:tcW w:w="0" w:type="auto"/>
          </w:tcPr>
          <w:p w14:paraId="66A24534" w14:textId="77777777" w:rsidR="0068156B" w:rsidRDefault="00000000">
            <w:pPr>
              <w:keepNext/>
              <w:spacing w:before="100" w:after="0"/>
              <w:rPr>
                <w:b/>
              </w:rPr>
            </w:pPr>
            <w:r>
              <w:rPr>
                <w:b/>
              </w:rPr>
              <w:t>Goal Name</w:t>
            </w:r>
          </w:p>
        </w:tc>
        <w:tc>
          <w:tcPr>
            <w:tcW w:w="0" w:type="auto"/>
          </w:tcPr>
          <w:p w14:paraId="7A45BC52" w14:textId="77777777" w:rsidR="0068156B" w:rsidRDefault="00000000">
            <w:pPr>
              <w:spacing w:before="100" w:after="0"/>
            </w:pPr>
            <w:r>
              <w:rPr>
                <w:color w:val="000000"/>
              </w:rPr>
              <w:t>Improve Public Facilities</w:t>
            </w:r>
          </w:p>
        </w:tc>
      </w:tr>
      <w:tr w:rsidR="0068156B" w14:paraId="2B39E70A" w14:textId="77777777">
        <w:trPr>
          <w:cantSplit/>
        </w:trPr>
        <w:tc>
          <w:tcPr>
            <w:tcW w:w="0" w:type="auto"/>
            <w:vMerge/>
          </w:tcPr>
          <w:p w14:paraId="7374B239" w14:textId="77777777" w:rsidR="0068156B" w:rsidRDefault="0068156B"/>
        </w:tc>
        <w:tc>
          <w:tcPr>
            <w:tcW w:w="0" w:type="auto"/>
          </w:tcPr>
          <w:p w14:paraId="5EE631D6" w14:textId="77777777" w:rsidR="0068156B" w:rsidRDefault="00000000">
            <w:pPr>
              <w:keepNext/>
              <w:spacing w:before="100" w:after="0"/>
              <w:rPr>
                <w:b/>
              </w:rPr>
            </w:pPr>
            <w:r>
              <w:rPr>
                <w:b/>
              </w:rPr>
              <w:t>Goal Description</w:t>
            </w:r>
          </w:p>
        </w:tc>
        <w:tc>
          <w:tcPr>
            <w:tcW w:w="0" w:type="auto"/>
          </w:tcPr>
          <w:p w14:paraId="4012C5C5" w14:textId="77777777" w:rsidR="0068156B" w:rsidRDefault="00000000">
            <w:pPr>
              <w:spacing w:before="100" w:after="0"/>
            </w:pPr>
            <w:r>
              <w:rPr>
                <w:color w:val="000000"/>
              </w:rPr>
              <w:t>Public facilities in Cumberland are important to supporting the quality of life by providing spaces for provision of services, holding of events that bring the community together, supporting needs for recreational space and open space, and addressing public safety concerns. The County will continue to support community development needs.</w:t>
            </w:r>
          </w:p>
        </w:tc>
      </w:tr>
      <w:tr w:rsidR="0068156B" w14:paraId="7ED2427A" w14:textId="77777777">
        <w:trPr>
          <w:cantSplit/>
        </w:trPr>
        <w:tc>
          <w:tcPr>
            <w:tcW w:w="0" w:type="auto"/>
            <w:vMerge w:val="restart"/>
          </w:tcPr>
          <w:p w14:paraId="6761479E" w14:textId="77777777" w:rsidR="0068156B" w:rsidRDefault="00000000">
            <w:pPr>
              <w:keepNext/>
              <w:spacing w:before="100" w:after="0"/>
            </w:pPr>
            <w:r>
              <w:rPr>
                <w:b/>
                <w:color w:val="000000"/>
              </w:rPr>
              <w:t>4</w:t>
            </w:r>
          </w:p>
        </w:tc>
        <w:tc>
          <w:tcPr>
            <w:tcW w:w="0" w:type="auto"/>
          </w:tcPr>
          <w:p w14:paraId="1A056233" w14:textId="77777777" w:rsidR="0068156B" w:rsidRDefault="00000000">
            <w:pPr>
              <w:keepNext/>
              <w:spacing w:before="100" w:after="0"/>
              <w:rPr>
                <w:b/>
              </w:rPr>
            </w:pPr>
            <w:r>
              <w:rPr>
                <w:b/>
              </w:rPr>
              <w:t>Goal Name</w:t>
            </w:r>
          </w:p>
        </w:tc>
        <w:tc>
          <w:tcPr>
            <w:tcW w:w="0" w:type="auto"/>
          </w:tcPr>
          <w:p w14:paraId="5B950449" w14:textId="77777777" w:rsidR="0068156B" w:rsidRDefault="00000000">
            <w:pPr>
              <w:spacing w:before="100" w:after="0"/>
            </w:pPr>
            <w:r>
              <w:rPr>
                <w:color w:val="000000"/>
              </w:rPr>
              <w:t>Provide Vital Public Services</w:t>
            </w:r>
          </w:p>
        </w:tc>
      </w:tr>
      <w:tr w:rsidR="0068156B" w14:paraId="3564EAFE" w14:textId="77777777">
        <w:trPr>
          <w:cantSplit/>
        </w:trPr>
        <w:tc>
          <w:tcPr>
            <w:tcW w:w="0" w:type="auto"/>
            <w:vMerge/>
          </w:tcPr>
          <w:p w14:paraId="634D39FB" w14:textId="77777777" w:rsidR="0068156B" w:rsidRDefault="0068156B"/>
        </w:tc>
        <w:tc>
          <w:tcPr>
            <w:tcW w:w="0" w:type="auto"/>
          </w:tcPr>
          <w:p w14:paraId="24B62F2C" w14:textId="77777777" w:rsidR="0068156B" w:rsidRDefault="00000000">
            <w:pPr>
              <w:keepNext/>
              <w:spacing w:before="100" w:after="0"/>
              <w:rPr>
                <w:b/>
              </w:rPr>
            </w:pPr>
            <w:r>
              <w:rPr>
                <w:b/>
              </w:rPr>
              <w:t>Goal Description</w:t>
            </w:r>
          </w:p>
        </w:tc>
        <w:tc>
          <w:tcPr>
            <w:tcW w:w="0" w:type="auto"/>
          </w:tcPr>
          <w:p w14:paraId="7C3C6E6B" w14:textId="77777777" w:rsidR="0068156B" w:rsidRDefault="00000000">
            <w:pPr>
              <w:spacing w:before="100" w:after="0"/>
            </w:pPr>
            <w:r>
              <w:rPr>
                <w:color w:val="000000"/>
              </w:rPr>
              <w:t>Cumberland County will continue to support innovative services that address outstanding needs that provide a benefit to wide sectors of the community.</w:t>
            </w:r>
          </w:p>
        </w:tc>
      </w:tr>
      <w:tr w:rsidR="0068156B" w14:paraId="2139CB44" w14:textId="77777777">
        <w:trPr>
          <w:cantSplit/>
        </w:trPr>
        <w:tc>
          <w:tcPr>
            <w:tcW w:w="0" w:type="auto"/>
            <w:vMerge w:val="restart"/>
          </w:tcPr>
          <w:p w14:paraId="7B97F04E" w14:textId="77777777" w:rsidR="0068156B" w:rsidRDefault="00000000">
            <w:pPr>
              <w:keepNext/>
              <w:spacing w:before="100" w:after="0"/>
            </w:pPr>
            <w:r>
              <w:rPr>
                <w:b/>
                <w:color w:val="000000"/>
              </w:rPr>
              <w:t>5</w:t>
            </w:r>
          </w:p>
        </w:tc>
        <w:tc>
          <w:tcPr>
            <w:tcW w:w="0" w:type="auto"/>
          </w:tcPr>
          <w:p w14:paraId="0EEADEF8" w14:textId="77777777" w:rsidR="0068156B" w:rsidRDefault="00000000">
            <w:pPr>
              <w:keepNext/>
              <w:spacing w:before="100" w:after="0"/>
              <w:rPr>
                <w:b/>
              </w:rPr>
            </w:pPr>
            <w:r>
              <w:rPr>
                <w:b/>
              </w:rPr>
              <w:t>Goal Name</w:t>
            </w:r>
          </w:p>
        </w:tc>
        <w:tc>
          <w:tcPr>
            <w:tcW w:w="0" w:type="auto"/>
          </w:tcPr>
          <w:p w14:paraId="637882AB" w14:textId="77777777" w:rsidR="0068156B" w:rsidRDefault="00000000">
            <w:pPr>
              <w:spacing w:before="100" w:after="0"/>
            </w:pPr>
            <w:r>
              <w:rPr>
                <w:color w:val="000000"/>
              </w:rPr>
              <w:t>Enhance Economic Opportunities</w:t>
            </w:r>
          </w:p>
        </w:tc>
      </w:tr>
      <w:tr w:rsidR="0068156B" w14:paraId="0EFDD84B" w14:textId="77777777">
        <w:trPr>
          <w:cantSplit/>
        </w:trPr>
        <w:tc>
          <w:tcPr>
            <w:tcW w:w="0" w:type="auto"/>
            <w:vMerge/>
          </w:tcPr>
          <w:p w14:paraId="4137ADD2" w14:textId="77777777" w:rsidR="0068156B" w:rsidRDefault="0068156B"/>
        </w:tc>
        <w:tc>
          <w:tcPr>
            <w:tcW w:w="0" w:type="auto"/>
          </w:tcPr>
          <w:p w14:paraId="10141B06" w14:textId="77777777" w:rsidR="0068156B" w:rsidRDefault="00000000">
            <w:pPr>
              <w:keepNext/>
              <w:spacing w:before="100" w:after="0"/>
              <w:rPr>
                <w:b/>
              </w:rPr>
            </w:pPr>
            <w:r>
              <w:rPr>
                <w:b/>
              </w:rPr>
              <w:t>Goal Description</w:t>
            </w:r>
          </w:p>
        </w:tc>
        <w:tc>
          <w:tcPr>
            <w:tcW w:w="0" w:type="auto"/>
          </w:tcPr>
          <w:p w14:paraId="6E5D5E76" w14:textId="77777777" w:rsidR="0068156B" w:rsidRDefault="00000000">
            <w:pPr>
              <w:spacing w:before="100" w:after="0"/>
            </w:pPr>
            <w:r>
              <w:rPr>
                <w:color w:val="000000"/>
              </w:rPr>
              <w:t>Establish a stable, healthy, and balanced economic base, which is compatible with population growth. Provide for a variety of goods and services and employment opportunities. This could be done through commercial property and business loan programs, façade improvement grants and loan programs, workforce training and development programs, and specialized studies for economic development projects. </w:t>
            </w:r>
          </w:p>
        </w:tc>
      </w:tr>
      <w:tr w:rsidR="0068156B" w14:paraId="7D264DA9" w14:textId="77777777">
        <w:trPr>
          <w:cantSplit/>
        </w:trPr>
        <w:tc>
          <w:tcPr>
            <w:tcW w:w="0" w:type="auto"/>
            <w:vMerge w:val="restart"/>
          </w:tcPr>
          <w:p w14:paraId="3B5F7FCD" w14:textId="77777777" w:rsidR="0068156B" w:rsidRDefault="00000000">
            <w:pPr>
              <w:keepNext/>
              <w:spacing w:before="100" w:after="0"/>
            </w:pPr>
            <w:r>
              <w:rPr>
                <w:b/>
                <w:color w:val="000000"/>
              </w:rPr>
              <w:t>6</w:t>
            </w:r>
          </w:p>
        </w:tc>
        <w:tc>
          <w:tcPr>
            <w:tcW w:w="0" w:type="auto"/>
          </w:tcPr>
          <w:p w14:paraId="59B6AB0C" w14:textId="77777777" w:rsidR="0068156B" w:rsidRDefault="00000000">
            <w:pPr>
              <w:keepNext/>
              <w:spacing w:before="100" w:after="0"/>
              <w:rPr>
                <w:b/>
              </w:rPr>
            </w:pPr>
            <w:r>
              <w:rPr>
                <w:b/>
              </w:rPr>
              <w:t>Goal Name</w:t>
            </w:r>
          </w:p>
        </w:tc>
        <w:tc>
          <w:tcPr>
            <w:tcW w:w="0" w:type="auto"/>
          </w:tcPr>
          <w:p w14:paraId="4FCCC174" w14:textId="77777777" w:rsidR="0068156B" w:rsidRDefault="00000000">
            <w:pPr>
              <w:spacing w:before="100" w:after="0"/>
            </w:pPr>
            <w:r>
              <w:rPr>
                <w:color w:val="000000"/>
              </w:rPr>
              <w:t>Planning and Administration</w:t>
            </w:r>
          </w:p>
        </w:tc>
      </w:tr>
      <w:tr w:rsidR="0068156B" w14:paraId="64B751C9" w14:textId="77777777">
        <w:trPr>
          <w:cantSplit/>
        </w:trPr>
        <w:tc>
          <w:tcPr>
            <w:tcW w:w="0" w:type="auto"/>
            <w:vMerge/>
          </w:tcPr>
          <w:p w14:paraId="417E5A62" w14:textId="77777777" w:rsidR="0068156B" w:rsidRDefault="0068156B"/>
        </w:tc>
        <w:tc>
          <w:tcPr>
            <w:tcW w:w="0" w:type="auto"/>
          </w:tcPr>
          <w:p w14:paraId="275E4389" w14:textId="77777777" w:rsidR="0068156B" w:rsidRDefault="00000000">
            <w:pPr>
              <w:keepNext/>
              <w:spacing w:before="100" w:after="0"/>
              <w:rPr>
                <w:b/>
              </w:rPr>
            </w:pPr>
            <w:r>
              <w:rPr>
                <w:b/>
              </w:rPr>
              <w:t>Goal Description</w:t>
            </w:r>
          </w:p>
        </w:tc>
        <w:tc>
          <w:tcPr>
            <w:tcW w:w="0" w:type="auto"/>
          </w:tcPr>
          <w:p w14:paraId="6651A1C1" w14:textId="77777777" w:rsidR="0068156B" w:rsidRDefault="00000000">
            <w:pPr>
              <w:spacing w:before="100" w:after="0"/>
            </w:pPr>
            <w:r>
              <w:rPr>
                <w:color w:val="000000"/>
              </w:rPr>
              <w:t>There is the need for continued planning and administration of Cumberland County’s community development, housing, and economic development programs. Municipalities also need assistance with planning. Planning will also include strategies to further fair housing in the community.</w:t>
            </w:r>
          </w:p>
        </w:tc>
      </w:tr>
    </w:tbl>
    <w:p w14:paraId="67C982B4" w14:textId="77777777" w:rsidR="0068156B" w:rsidRDefault="0068156B">
      <w:pPr>
        <w:keepNext/>
        <w:widowControl w:val="0"/>
        <w:jc w:val="center"/>
        <w:rPr>
          <w:b/>
          <w:sz w:val="20"/>
          <w:szCs w:val="20"/>
        </w:rPr>
      </w:pPr>
    </w:p>
    <w:p w14:paraId="38A828CE" w14:textId="77777777" w:rsidR="0068156B" w:rsidRDefault="0068156B">
      <w:pPr>
        <w:rPr>
          <w:b/>
          <w:sz w:val="24"/>
          <w:szCs w:val="24"/>
        </w:rPr>
      </w:pPr>
    </w:p>
    <w:p w14:paraId="26323284" w14:textId="77777777" w:rsidR="0068156B" w:rsidRDefault="0068156B">
      <w:pPr>
        <w:sectPr w:rsidR="0068156B">
          <w:pgSz w:w="15840" w:h="12240" w:orient="landscape" w:code="1"/>
          <w:pgMar w:top="1440" w:right="1440" w:bottom="1440" w:left="1440" w:header="720" w:footer="720" w:gutter="0"/>
          <w:cols w:space="720"/>
          <w:docGrid w:linePitch="360"/>
        </w:sectPr>
      </w:pPr>
    </w:p>
    <w:p w14:paraId="6EC8B6F6" w14:textId="77777777" w:rsidR="0068156B" w:rsidRDefault="00000000">
      <w:pPr>
        <w:pStyle w:val="Heading2"/>
        <w:jc w:val="center"/>
        <w:rPr>
          <w:rFonts w:ascii="Calibri" w:hAnsi="Calibri"/>
          <w:i w:val="0"/>
          <w:sz w:val="32"/>
          <w:szCs w:val="32"/>
        </w:rPr>
      </w:pPr>
      <w:r>
        <w:rPr>
          <w:rFonts w:ascii="Calibri" w:hAnsi="Calibri"/>
          <w:i w:val="0"/>
          <w:sz w:val="32"/>
          <w:szCs w:val="32"/>
        </w:rPr>
        <w:t xml:space="preserve">Projects </w:t>
      </w:r>
      <w:bookmarkStart w:id="0" w:name="_Toc309810475"/>
    </w:p>
    <w:p w14:paraId="251FE05F" w14:textId="77777777" w:rsidR="0068156B" w:rsidRDefault="00000000">
      <w:pPr>
        <w:pStyle w:val="Heading2"/>
        <w:rPr>
          <w:rFonts w:ascii="Calibri" w:hAnsi="Calibri"/>
          <w:i w:val="0"/>
        </w:rPr>
      </w:pPr>
      <w:r>
        <w:rPr>
          <w:rFonts w:ascii="Calibri" w:hAnsi="Calibri"/>
          <w:i w:val="0"/>
        </w:rPr>
        <w:t>AP-35 Projects – 91.220(d)</w:t>
      </w:r>
    </w:p>
    <w:p w14:paraId="52EF70A8" w14:textId="77777777" w:rsidR="0068156B" w:rsidRDefault="00000000">
      <w:pPr>
        <w:keepNext/>
        <w:widowControl w:val="0"/>
        <w:spacing w:line="204" w:lineRule="auto"/>
        <w:rPr>
          <w:b/>
          <w:sz w:val="24"/>
          <w:szCs w:val="24"/>
        </w:rPr>
      </w:pPr>
      <w:r>
        <w:rPr>
          <w:b/>
          <w:sz w:val="24"/>
          <w:szCs w:val="24"/>
        </w:rPr>
        <w:t xml:space="preserve">Introduction </w:t>
      </w:r>
    </w:p>
    <w:p w14:paraId="46C1B632" w14:textId="77777777" w:rsidR="0068156B" w:rsidRDefault="00000000">
      <w:pPr>
        <w:keepNext/>
        <w:widowControl w:val="0"/>
        <w:spacing w:beforeAutospacing="1" w:afterAutospacing="1"/>
        <w:rPr>
          <w:rFonts w:cs="Arial"/>
        </w:rPr>
      </w:pPr>
      <w:r>
        <w:rPr>
          <w:rFonts w:cs="Arial"/>
        </w:rPr>
        <w:t>These are projects Cumberland County will support in the 2025-2029 Consolidated Plan.</w:t>
      </w:r>
    </w:p>
    <w:p w14:paraId="10777BDA" w14:textId="77777777" w:rsidR="0068156B" w:rsidRDefault="0068156B">
      <w:pPr>
        <w:keepNext/>
        <w:widowControl w:val="0"/>
        <w:spacing w:line="204" w:lineRule="auto"/>
        <w:rPr>
          <w:rFonts w:cs="Arial"/>
        </w:rPr>
      </w:pPr>
    </w:p>
    <w:p w14:paraId="52D70BF2" w14:textId="77777777" w:rsidR="0068156B" w:rsidRDefault="00000000">
      <w:pPr>
        <w:keepNext/>
        <w:widowControl w:val="0"/>
        <w:spacing w:line="204" w:lineRule="auto"/>
        <w:rPr>
          <w:b/>
          <w:sz w:val="24"/>
          <w:szCs w:val="24"/>
        </w:rPr>
      </w:pPr>
      <w:r>
        <w:rPr>
          <w:rFonts w:cs="Arial"/>
          <w:b/>
        </w:rPr>
        <w:t>Projects</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6917"/>
      </w:tblGrid>
      <w:tr w:rsidR="0068156B" w14:paraId="7FF7AB4B" w14:textId="77777777">
        <w:trPr>
          <w:cantSplit/>
          <w:tblHeader/>
        </w:trPr>
        <w:tc>
          <w:tcPr>
            <w:tcW w:w="0" w:type="auto"/>
          </w:tcPr>
          <w:p w14:paraId="1EF23422" w14:textId="77777777" w:rsidR="0068156B" w:rsidRDefault="00000000">
            <w:pPr>
              <w:keepNext/>
              <w:widowControl w:val="0"/>
              <w:spacing w:after="0" w:line="240" w:lineRule="auto"/>
              <w:jc w:val="center"/>
              <w:rPr>
                <w:b/>
              </w:rPr>
            </w:pPr>
            <w:r>
              <w:rPr>
                <w:b/>
              </w:rPr>
              <w:t>#</w:t>
            </w:r>
          </w:p>
        </w:tc>
        <w:tc>
          <w:tcPr>
            <w:tcW w:w="0" w:type="auto"/>
          </w:tcPr>
          <w:p w14:paraId="4CC6C16F" w14:textId="77777777" w:rsidR="0068156B" w:rsidRDefault="00000000">
            <w:pPr>
              <w:keepNext/>
              <w:widowControl w:val="0"/>
              <w:spacing w:after="0" w:line="240" w:lineRule="auto"/>
              <w:jc w:val="center"/>
              <w:rPr>
                <w:b/>
                <w:szCs w:val="24"/>
              </w:rPr>
            </w:pPr>
            <w:r>
              <w:rPr>
                <w:b/>
              </w:rPr>
              <w:t>Project Name</w:t>
            </w:r>
          </w:p>
        </w:tc>
      </w:tr>
      <w:tr w:rsidR="0068156B" w14:paraId="196DDA7E" w14:textId="77777777">
        <w:trPr>
          <w:cantSplit/>
        </w:trPr>
        <w:tc>
          <w:tcPr>
            <w:tcW w:w="0" w:type="auto"/>
            <w:vAlign w:val="bottom"/>
          </w:tcPr>
          <w:p w14:paraId="5B7352A2" w14:textId="77777777" w:rsidR="0068156B" w:rsidRDefault="00000000">
            <w:pPr>
              <w:spacing w:beforeAutospacing="1" w:afterAutospacing="1"/>
              <w:jc w:val="right"/>
            </w:pPr>
            <w:r>
              <w:rPr>
                <w:color w:val="000000"/>
              </w:rPr>
              <w:t>1</w:t>
            </w:r>
          </w:p>
        </w:tc>
        <w:tc>
          <w:tcPr>
            <w:tcW w:w="0" w:type="auto"/>
            <w:vAlign w:val="bottom"/>
          </w:tcPr>
          <w:p w14:paraId="7235EA63" w14:textId="77777777" w:rsidR="0068156B" w:rsidRDefault="00000000">
            <w:pPr>
              <w:spacing w:beforeAutospacing="1" w:afterAutospacing="1"/>
            </w:pPr>
            <w:r>
              <w:rPr>
                <w:color w:val="000000"/>
              </w:rPr>
              <w:t>Supportive Partnerships for Youth - School Year Enhancement Program</w:t>
            </w:r>
          </w:p>
        </w:tc>
      </w:tr>
      <w:tr w:rsidR="0068156B" w14:paraId="186F9683" w14:textId="77777777">
        <w:trPr>
          <w:cantSplit/>
        </w:trPr>
        <w:tc>
          <w:tcPr>
            <w:tcW w:w="0" w:type="auto"/>
            <w:vAlign w:val="bottom"/>
          </w:tcPr>
          <w:p w14:paraId="2663D770" w14:textId="77777777" w:rsidR="0068156B" w:rsidRDefault="00000000">
            <w:pPr>
              <w:spacing w:beforeAutospacing="1" w:afterAutospacing="1"/>
              <w:jc w:val="right"/>
            </w:pPr>
            <w:r>
              <w:rPr>
                <w:color w:val="000000"/>
              </w:rPr>
              <w:t>2</w:t>
            </w:r>
          </w:p>
        </w:tc>
        <w:tc>
          <w:tcPr>
            <w:tcW w:w="0" w:type="auto"/>
            <w:vAlign w:val="bottom"/>
          </w:tcPr>
          <w:p w14:paraId="5F4C97FC" w14:textId="77777777" w:rsidR="0068156B" w:rsidRDefault="00000000">
            <w:pPr>
              <w:spacing w:beforeAutospacing="1" w:afterAutospacing="1"/>
            </w:pPr>
            <w:r>
              <w:rPr>
                <w:color w:val="000000"/>
              </w:rPr>
              <w:t>Safe Harbour Inc - Emergency Shelter Support Services</w:t>
            </w:r>
          </w:p>
        </w:tc>
      </w:tr>
      <w:tr w:rsidR="0068156B" w14:paraId="71D6DF0B" w14:textId="77777777">
        <w:trPr>
          <w:cantSplit/>
        </w:trPr>
        <w:tc>
          <w:tcPr>
            <w:tcW w:w="0" w:type="auto"/>
            <w:vAlign w:val="bottom"/>
          </w:tcPr>
          <w:p w14:paraId="0BEDCBA7" w14:textId="77777777" w:rsidR="0068156B" w:rsidRDefault="00000000">
            <w:pPr>
              <w:spacing w:beforeAutospacing="1" w:afterAutospacing="1"/>
              <w:jc w:val="right"/>
            </w:pPr>
            <w:r>
              <w:rPr>
                <w:color w:val="000000"/>
              </w:rPr>
              <w:t>3</w:t>
            </w:r>
          </w:p>
        </w:tc>
        <w:tc>
          <w:tcPr>
            <w:tcW w:w="0" w:type="auto"/>
            <w:vAlign w:val="bottom"/>
          </w:tcPr>
          <w:p w14:paraId="3CAA71A7" w14:textId="77777777" w:rsidR="0068156B" w:rsidRDefault="00000000">
            <w:pPr>
              <w:spacing w:beforeAutospacing="1" w:afterAutospacing="1"/>
            </w:pPr>
            <w:r>
              <w:rPr>
                <w:color w:val="000000"/>
              </w:rPr>
              <w:t>New Hope Ministries - Workforce Development</w:t>
            </w:r>
          </w:p>
        </w:tc>
      </w:tr>
      <w:tr w:rsidR="0068156B" w14:paraId="568DD7E0" w14:textId="77777777">
        <w:trPr>
          <w:cantSplit/>
        </w:trPr>
        <w:tc>
          <w:tcPr>
            <w:tcW w:w="0" w:type="auto"/>
            <w:vAlign w:val="bottom"/>
          </w:tcPr>
          <w:p w14:paraId="5B379EDB" w14:textId="77777777" w:rsidR="0068156B" w:rsidRDefault="00000000">
            <w:pPr>
              <w:spacing w:beforeAutospacing="1" w:afterAutospacing="1"/>
              <w:jc w:val="right"/>
            </w:pPr>
            <w:r>
              <w:rPr>
                <w:color w:val="000000"/>
              </w:rPr>
              <w:t>4</w:t>
            </w:r>
          </w:p>
        </w:tc>
        <w:tc>
          <w:tcPr>
            <w:tcW w:w="0" w:type="auto"/>
            <w:vAlign w:val="bottom"/>
          </w:tcPr>
          <w:p w14:paraId="7FD62D1E" w14:textId="77777777" w:rsidR="0068156B" w:rsidRDefault="00000000">
            <w:pPr>
              <w:spacing w:beforeAutospacing="1" w:afterAutospacing="1"/>
            </w:pPr>
            <w:r>
              <w:rPr>
                <w:color w:val="000000"/>
              </w:rPr>
              <w:t>DVSCP - Support Services</w:t>
            </w:r>
          </w:p>
        </w:tc>
      </w:tr>
      <w:tr w:rsidR="0068156B" w14:paraId="234FD380" w14:textId="77777777">
        <w:trPr>
          <w:cantSplit/>
        </w:trPr>
        <w:tc>
          <w:tcPr>
            <w:tcW w:w="0" w:type="auto"/>
            <w:vAlign w:val="bottom"/>
          </w:tcPr>
          <w:p w14:paraId="1A9F8F82" w14:textId="77777777" w:rsidR="0068156B" w:rsidRDefault="00000000">
            <w:pPr>
              <w:spacing w:beforeAutospacing="1" w:afterAutospacing="1"/>
              <w:jc w:val="right"/>
            </w:pPr>
            <w:r>
              <w:rPr>
                <w:color w:val="000000"/>
              </w:rPr>
              <w:t>5</w:t>
            </w:r>
          </w:p>
        </w:tc>
        <w:tc>
          <w:tcPr>
            <w:tcW w:w="0" w:type="auto"/>
            <w:vAlign w:val="bottom"/>
          </w:tcPr>
          <w:p w14:paraId="76512D9D" w14:textId="77777777" w:rsidR="0068156B" w:rsidRDefault="00000000">
            <w:pPr>
              <w:spacing w:beforeAutospacing="1" w:afterAutospacing="1"/>
            </w:pPr>
            <w:r>
              <w:rPr>
                <w:color w:val="000000"/>
              </w:rPr>
              <w:t>Central PA Family Support Services - Case Management</w:t>
            </w:r>
          </w:p>
        </w:tc>
      </w:tr>
      <w:tr w:rsidR="0068156B" w14:paraId="59CC6C36" w14:textId="77777777">
        <w:trPr>
          <w:cantSplit/>
        </w:trPr>
        <w:tc>
          <w:tcPr>
            <w:tcW w:w="0" w:type="auto"/>
            <w:vAlign w:val="bottom"/>
          </w:tcPr>
          <w:p w14:paraId="4871ABE4" w14:textId="77777777" w:rsidR="0068156B" w:rsidRDefault="00000000">
            <w:pPr>
              <w:spacing w:beforeAutospacing="1" w:afterAutospacing="1"/>
              <w:jc w:val="right"/>
            </w:pPr>
            <w:r>
              <w:rPr>
                <w:color w:val="000000"/>
              </w:rPr>
              <w:t>6</w:t>
            </w:r>
          </w:p>
        </w:tc>
        <w:tc>
          <w:tcPr>
            <w:tcW w:w="0" w:type="auto"/>
            <w:vAlign w:val="bottom"/>
          </w:tcPr>
          <w:p w14:paraId="4BDC343A" w14:textId="77777777" w:rsidR="0068156B" w:rsidRDefault="00000000">
            <w:pPr>
              <w:spacing w:beforeAutospacing="1" w:afterAutospacing="1"/>
            </w:pPr>
            <w:r>
              <w:rPr>
                <w:color w:val="000000"/>
              </w:rPr>
              <w:t>Borough of Shippensburg - Enhanced Police Patrols</w:t>
            </w:r>
          </w:p>
        </w:tc>
      </w:tr>
      <w:tr w:rsidR="0068156B" w14:paraId="2D2126DA" w14:textId="77777777">
        <w:trPr>
          <w:cantSplit/>
        </w:trPr>
        <w:tc>
          <w:tcPr>
            <w:tcW w:w="0" w:type="auto"/>
            <w:vAlign w:val="bottom"/>
          </w:tcPr>
          <w:p w14:paraId="126036FA" w14:textId="77777777" w:rsidR="0068156B" w:rsidRDefault="00000000">
            <w:pPr>
              <w:spacing w:beforeAutospacing="1" w:afterAutospacing="1"/>
              <w:jc w:val="right"/>
            </w:pPr>
            <w:r>
              <w:rPr>
                <w:color w:val="000000"/>
              </w:rPr>
              <w:t>7</w:t>
            </w:r>
          </w:p>
        </w:tc>
        <w:tc>
          <w:tcPr>
            <w:tcW w:w="0" w:type="auto"/>
            <w:vAlign w:val="bottom"/>
          </w:tcPr>
          <w:p w14:paraId="1029C2C1" w14:textId="77777777" w:rsidR="0068156B" w:rsidRDefault="00000000">
            <w:pPr>
              <w:spacing w:beforeAutospacing="1" w:afterAutospacing="1"/>
            </w:pPr>
            <w:r>
              <w:rPr>
                <w:color w:val="000000"/>
              </w:rPr>
              <w:t>Shippensburg Township - Code Enforcement</w:t>
            </w:r>
          </w:p>
        </w:tc>
      </w:tr>
      <w:tr w:rsidR="0068156B" w14:paraId="07092798" w14:textId="77777777">
        <w:trPr>
          <w:cantSplit/>
        </w:trPr>
        <w:tc>
          <w:tcPr>
            <w:tcW w:w="0" w:type="auto"/>
            <w:vAlign w:val="bottom"/>
          </w:tcPr>
          <w:p w14:paraId="6BDC50A2" w14:textId="77777777" w:rsidR="0068156B" w:rsidRDefault="00000000">
            <w:pPr>
              <w:spacing w:beforeAutospacing="1" w:afterAutospacing="1"/>
              <w:jc w:val="right"/>
            </w:pPr>
            <w:r>
              <w:rPr>
                <w:color w:val="000000"/>
              </w:rPr>
              <w:t>8</w:t>
            </w:r>
          </w:p>
        </w:tc>
        <w:tc>
          <w:tcPr>
            <w:tcW w:w="0" w:type="auto"/>
            <w:vAlign w:val="bottom"/>
          </w:tcPr>
          <w:p w14:paraId="7E0E5614" w14:textId="77777777" w:rsidR="0068156B" w:rsidRDefault="00000000">
            <w:pPr>
              <w:spacing w:beforeAutospacing="1" w:afterAutospacing="1"/>
            </w:pPr>
            <w:r>
              <w:rPr>
                <w:color w:val="000000"/>
              </w:rPr>
              <w:t>Borough of Shippensburg - Code Enforcement</w:t>
            </w:r>
          </w:p>
        </w:tc>
      </w:tr>
      <w:tr w:rsidR="0068156B" w14:paraId="26841DA1" w14:textId="77777777">
        <w:trPr>
          <w:cantSplit/>
        </w:trPr>
        <w:tc>
          <w:tcPr>
            <w:tcW w:w="0" w:type="auto"/>
            <w:vAlign w:val="bottom"/>
          </w:tcPr>
          <w:p w14:paraId="05409C1C" w14:textId="77777777" w:rsidR="0068156B" w:rsidRDefault="00000000">
            <w:pPr>
              <w:spacing w:beforeAutospacing="1" w:afterAutospacing="1"/>
              <w:jc w:val="right"/>
            </w:pPr>
            <w:r>
              <w:rPr>
                <w:color w:val="000000"/>
              </w:rPr>
              <w:t>9</w:t>
            </w:r>
          </w:p>
        </w:tc>
        <w:tc>
          <w:tcPr>
            <w:tcW w:w="0" w:type="auto"/>
            <w:vAlign w:val="bottom"/>
          </w:tcPr>
          <w:p w14:paraId="1AB17FE4" w14:textId="77777777" w:rsidR="0068156B" w:rsidRDefault="00000000">
            <w:pPr>
              <w:spacing w:beforeAutospacing="1" w:afterAutospacing="1"/>
            </w:pPr>
            <w:r>
              <w:rPr>
                <w:color w:val="000000"/>
              </w:rPr>
              <w:t>Borough of Mechanicsburg - Code Enforcement</w:t>
            </w:r>
          </w:p>
        </w:tc>
      </w:tr>
      <w:tr w:rsidR="0068156B" w14:paraId="51BE9EC5" w14:textId="77777777">
        <w:trPr>
          <w:cantSplit/>
        </w:trPr>
        <w:tc>
          <w:tcPr>
            <w:tcW w:w="0" w:type="auto"/>
            <w:vAlign w:val="bottom"/>
          </w:tcPr>
          <w:p w14:paraId="35716E20" w14:textId="77777777" w:rsidR="0068156B" w:rsidRDefault="00000000">
            <w:pPr>
              <w:spacing w:beforeAutospacing="1" w:afterAutospacing="1"/>
              <w:jc w:val="right"/>
            </w:pPr>
            <w:r>
              <w:rPr>
                <w:color w:val="000000"/>
              </w:rPr>
              <w:t>10</w:t>
            </w:r>
          </w:p>
        </w:tc>
        <w:tc>
          <w:tcPr>
            <w:tcW w:w="0" w:type="auto"/>
            <w:vAlign w:val="bottom"/>
          </w:tcPr>
          <w:p w14:paraId="5B9A83C9" w14:textId="77777777" w:rsidR="0068156B" w:rsidRDefault="00000000">
            <w:pPr>
              <w:spacing w:beforeAutospacing="1" w:afterAutospacing="1"/>
            </w:pPr>
            <w:r>
              <w:rPr>
                <w:color w:val="000000"/>
              </w:rPr>
              <w:t>Little Steps Early Learning Center - Playground Installation Phase 2</w:t>
            </w:r>
          </w:p>
        </w:tc>
      </w:tr>
      <w:tr w:rsidR="0068156B" w14:paraId="41F0433F" w14:textId="77777777">
        <w:trPr>
          <w:cantSplit/>
        </w:trPr>
        <w:tc>
          <w:tcPr>
            <w:tcW w:w="0" w:type="auto"/>
            <w:vAlign w:val="bottom"/>
          </w:tcPr>
          <w:p w14:paraId="18DDC2DC" w14:textId="77777777" w:rsidR="0068156B" w:rsidRDefault="00000000">
            <w:pPr>
              <w:spacing w:beforeAutospacing="1" w:afterAutospacing="1"/>
              <w:jc w:val="right"/>
            </w:pPr>
            <w:r>
              <w:rPr>
                <w:color w:val="000000"/>
              </w:rPr>
              <w:t>11</w:t>
            </w:r>
          </w:p>
        </w:tc>
        <w:tc>
          <w:tcPr>
            <w:tcW w:w="0" w:type="auto"/>
            <w:vAlign w:val="bottom"/>
          </w:tcPr>
          <w:p w14:paraId="0E893CDA" w14:textId="77777777" w:rsidR="0068156B" w:rsidRDefault="00000000">
            <w:pPr>
              <w:spacing w:beforeAutospacing="1" w:afterAutospacing="1"/>
            </w:pPr>
            <w:r>
              <w:rPr>
                <w:color w:val="000000"/>
              </w:rPr>
              <w:t>Kareems Mission - ADA Accessibility and Safety Upgrades</w:t>
            </w:r>
          </w:p>
        </w:tc>
      </w:tr>
      <w:tr w:rsidR="0068156B" w14:paraId="36BF3378" w14:textId="77777777">
        <w:trPr>
          <w:cantSplit/>
        </w:trPr>
        <w:tc>
          <w:tcPr>
            <w:tcW w:w="0" w:type="auto"/>
            <w:vAlign w:val="bottom"/>
          </w:tcPr>
          <w:p w14:paraId="3950AFBD" w14:textId="77777777" w:rsidR="0068156B" w:rsidRDefault="00000000">
            <w:pPr>
              <w:spacing w:beforeAutospacing="1" w:afterAutospacing="1"/>
              <w:jc w:val="right"/>
            </w:pPr>
            <w:r>
              <w:rPr>
                <w:color w:val="000000"/>
              </w:rPr>
              <w:t>12</w:t>
            </w:r>
          </w:p>
        </w:tc>
        <w:tc>
          <w:tcPr>
            <w:tcW w:w="0" w:type="auto"/>
            <w:vAlign w:val="bottom"/>
          </w:tcPr>
          <w:p w14:paraId="6772B60E" w14:textId="77777777" w:rsidR="0068156B" w:rsidRDefault="00000000">
            <w:pPr>
              <w:spacing w:beforeAutospacing="1" w:afterAutospacing="1"/>
            </w:pPr>
            <w:r>
              <w:rPr>
                <w:color w:val="000000"/>
              </w:rPr>
              <w:t>East Pennsboro Township - ADA Ramp Replacements</w:t>
            </w:r>
          </w:p>
        </w:tc>
      </w:tr>
      <w:tr w:rsidR="0068156B" w14:paraId="2CE525B5" w14:textId="77777777">
        <w:trPr>
          <w:cantSplit/>
        </w:trPr>
        <w:tc>
          <w:tcPr>
            <w:tcW w:w="0" w:type="auto"/>
            <w:vAlign w:val="bottom"/>
          </w:tcPr>
          <w:p w14:paraId="60264A26" w14:textId="77777777" w:rsidR="0068156B" w:rsidRDefault="00000000">
            <w:pPr>
              <w:spacing w:beforeAutospacing="1" w:afterAutospacing="1"/>
              <w:jc w:val="right"/>
            </w:pPr>
            <w:r>
              <w:rPr>
                <w:color w:val="000000"/>
              </w:rPr>
              <w:t>13</w:t>
            </w:r>
          </w:p>
        </w:tc>
        <w:tc>
          <w:tcPr>
            <w:tcW w:w="0" w:type="auto"/>
            <w:vAlign w:val="bottom"/>
          </w:tcPr>
          <w:p w14:paraId="37F77F8D" w14:textId="77777777" w:rsidR="0068156B" w:rsidRDefault="00000000">
            <w:pPr>
              <w:spacing w:beforeAutospacing="1" w:afterAutospacing="1"/>
            </w:pPr>
            <w:r>
              <w:rPr>
                <w:color w:val="000000"/>
              </w:rPr>
              <w:t>New Cumberland Borough - ADA Ramp Replacements</w:t>
            </w:r>
          </w:p>
        </w:tc>
      </w:tr>
      <w:tr w:rsidR="0068156B" w14:paraId="0DBB46AC" w14:textId="77777777">
        <w:trPr>
          <w:cantSplit/>
        </w:trPr>
        <w:tc>
          <w:tcPr>
            <w:tcW w:w="0" w:type="auto"/>
            <w:vAlign w:val="bottom"/>
          </w:tcPr>
          <w:p w14:paraId="6DE4504A" w14:textId="77777777" w:rsidR="0068156B" w:rsidRDefault="00000000">
            <w:pPr>
              <w:spacing w:beforeAutospacing="1" w:afterAutospacing="1"/>
              <w:jc w:val="right"/>
            </w:pPr>
            <w:r>
              <w:rPr>
                <w:color w:val="000000"/>
              </w:rPr>
              <w:t>14</w:t>
            </w:r>
          </w:p>
        </w:tc>
        <w:tc>
          <w:tcPr>
            <w:tcW w:w="0" w:type="auto"/>
            <w:vAlign w:val="bottom"/>
          </w:tcPr>
          <w:p w14:paraId="6AE92848" w14:textId="77777777" w:rsidR="0068156B" w:rsidRDefault="00000000">
            <w:pPr>
              <w:spacing w:beforeAutospacing="1" w:afterAutospacing="1"/>
            </w:pPr>
            <w:r>
              <w:rPr>
                <w:color w:val="000000"/>
              </w:rPr>
              <w:t>Borough of Mechanicsburg - Finkenbinder Park Pavilion</w:t>
            </w:r>
          </w:p>
        </w:tc>
      </w:tr>
      <w:tr w:rsidR="0068156B" w14:paraId="10C741A9" w14:textId="77777777">
        <w:trPr>
          <w:cantSplit/>
        </w:trPr>
        <w:tc>
          <w:tcPr>
            <w:tcW w:w="0" w:type="auto"/>
            <w:vAlign w:val="bottom"/>
          </w:tcPr>
          <w:p w14:paraId="6492F957" w14:textId="77777777" w:rsidR="0068156B" w:rsidRDefault="00000000">
            <w:pPr>
              <w:spacing w:beforeAutospacing="1" w:afterAutospacing="1"/>
              <w:jc w:val="right"/>
            </w:pPr>
            <w:r>
              <w:rPr>
                <w:color w:val="000000"/>
              </w:rPr>
              <w:t>15</w:t>
            </w:r>
          </w:p>
        </w:tc>
        <w:tc>
          <w:tcPr>
            <w:tcW w:w="0" w:type="auto"/>
            <w:vAlign w:val="bottom"/>
          </w:tcPr>
          <w:p w14:paraId="75747C08" w14:textId="77777777" w:rsidR="0068156B" w:rsidRDefault="00000000">
            <w:pPr>
              <w:spacing w:beforeAutospacing="1" w:afterAutospacing="1"/>
            </w:pPr>
            <w:r>
              <w:rPr>
                <w:color w:val="000000"/>
              </w:rPr>
              <w:t>Lemoyne Borough - Memorial Park Improvements</w:t>
            </w:r>
          </w:p>
        </w:tc>
      </w:tr>
      <w:tr w:rsidR="0068156B" w14:paraId="05DC67F0" w14:textId="77777777">
        <w:trPr>
          <w:cantSplit/>
        </w:trPr>
        <w:tc>
          <w:tcPr>
            <w:tcW w:w="0" w:type="auto"/>
            <w:vAlign w:val="bottom"/>
          </w:tcPr>
          <w:p w14:paraId="472EA285" w14:textId="77777777" w:rsidR="0068156B" w:rsidRDefault="00000000">
            <w:pPr>
              <w:spacing w:beforeAutospacing="1" w:afterAutospacing="1"/>
              <w:jc w:val="right"/>
            </w:pPr>
            <w:r>
              <w:rPr>
                <w:color w:val="000000"/>
              </w:rPr>
              <w:t>16</w:t>
            </w:r>
          </w:p>
        </w:tc>
        <w:tc>
          <w:tcPr>
            <w:tcW w:w="0" w:type="auto"/>
            <w:vAlign w:val="bottom"/>
          </w:tcPr>
          <w:p w14:paraId="631DB602" w14:textId="77777777" w:rsidR="0068156B" w:rsidRDefault="00000000">
            <w:pPr>
              <w:spacing w:beforeAutospacing="1" w:afterAutospacing="1"/>
            </w:pPr>
            <w:r>
              <w:rPr>
                <w:color w:val="000000"/>
              </w:rPr>
              <w:t>Bethany Evangelical Church - Community Accessibility and Safety Upgrades</w:t>
            </w:r>
          </w:p>
        </w:tc>
      </w:tr>
    </w:tbl>
    <w:p w14:paraId="738C034E" w14:textId="77777777" w:rsidR="0068156B"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Project Information</w:t>
      </w:r>
    </w:p>
    <w:p w14:paraId="5D67AC1D" w14:textId="77777777" w:rsidR="0068156B" w:rsidRDefault="0068156B">
      <w:pPr>
        <w:spacing w:after="0" w:line="240" w:lineRule="auto"/>
        <w:rPr>
          <w:b/>
          <w:sz w:val="24"/>
          <w:szCs w:val="24"/>
        </w:rPr>
      </w:pPr>
    </w:p>
    <w:p w14:paraId="6D42BA36" w14:textId="77777777" w:rsidR="0068156B" w:rsidRDefault="00000000">
      <w:pPr>
        <w:keepNext/>
        <w:widowControl w:val="0"/>
        <w:spacing w:line="204" w:lineRule="auto"/>
        <w:rPr>
          <w:b/>
          <w:sz w:val="24"/>
          <w:szCs w:val="24"/>
        </w:rPr>
      </w:pPr>
      <w:r>
        <w:rPr>
          <w:b/>
          <w:sz w:val="24"/>
          <w:szCs w:val="24"/>
        </w:rPr>
        <w:t>Describe the reasons for allocation priorities and any obstacles to addressing underserved needs</w:t>
      </w:r>
    </w:p>
    <w:p w14:paraId="33EE961D" w14:textId="77777777" w:rsidR="0068156B" w:rsidRDefault="0068156B">
      <w:pPr>
        <w:rPr>
          <w:rFonts w:cs="Arial"/>
        </w:rPr>
      </w:pPr>
    </w:p>
    <w:p w14:paraId="6301B0F9" w14:textId="77777777" w:rsidR="0068156B" w:rsidRDefault="0068156B">
      <w:pPr>
        <w:rPr>
          <w:rFonts w:cs="Arial"/>
        </w:rPr>
      </w:pPr>
    </w:p>
    <w:p w14:paraId="52EF2383" w14:textId="77777777" w:rsidR="0068156B" w:rsidRDefault="0068156B">
      <w:pPr>
        <w:rPr>
          <w:rFonts w:cs="Arial"/>
        </w:rPr>
        <w:sectPr w:rsidR="0068156B">
          <w:pgSz w:w="12240" w:h="15840" w:code="1"/>
          <w:pgMar w:top="1440" w:right="1440" w:bottom="1440" w:left="1440" w:header="720" w:footer="720" w:gutter="0"/>
          <w:cols w:space="720"/>
          <w:docGrid w:linePitch="360"/>
        </w:sectPr>
      </w:pPr>
    </w:p>
    <w:p w14:paraId="3B323760" w14:textId="77777777" w:rsidR="0068156B" w:rsidRDefault="0068156B">
      <w:pPr>
        <w:rPr>
          <w:rFonts w:cs="Arial"/>
        </w:rPr>
      </w:pPr>
    </w:p>
    <w:p w14:paraId="10832F1A" w14:textId="77777777" w:rsidR="0068156B" w:rsidRDefault="00000000">
      <w:pPr>
        <w:pStyle w:val="Heading2"/>
        <w:rPr>
          <w:rFonts w:ascii="Calibri" w:hAnsi="Calibri"/>
          <w:i w:val="0"/>
        </w:rPr>
      </w:pPr>
      <w:r>
        <w:rPr>
          <w:rFonts w:ascii="Calibri" w:hAnsi="Calibri"/>
          <w:i w:val="0"/>
        </w:rPr>
        <w:t>AP-38 Project Summary</w:t>
      </w:r>
    </w:p>
    <w:p w14:paraId="13B2A807" w14:textId="77777777" w:rsidR="0068156B" w:rsidRDefault="00000000">
      <w:pPr>
        <w:keepNext/>
        <w:widowControl w:val="0"/>
        <w:rPr>
          <w:b/>
          <w:sz w:val="24"/>
          <w:szCs w:val="24"/>
        </w:rPr>
      </w:pPr>
      <w:r>
        <w:rPr>
          <w:b/>
          <w:sz w:val="24"/>
          <w:szCs w:val="24"/>
        </w:rPr>
        <w:t>Project Summary Information</w:t>
      </w:r>
    </w:p>
    <w:p w14:paraId="47E4D522" w14:textId="77777777" w:rsidR="0068156B" w:rsidRDefault="0068156B">
      <w:pPr>
        <w:pStyle w:val="Heading2"/>
        <w:pageBreakBefore/>
        <w:rPr>
          <w:rFonts w:asciiTheme="minorHAnsi" w:hAnsiTheme="minorHAnsi"/>
          <w:i w:val="0"/>
        </w:rPr>
        <w:sectPr w:rsidR="0068156B">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348"/>
        <w:gridCol w:w="6788"/>
      </w:tblGrid>
      <w:tr w:rsidR="0068156B" w14:paraId="61A8D75A" w14:textId="77777777">
        <w:trPr>
          <w:cantSplit/>
        </w:trPr>
        <w:tc>
          <w:tcPr>
            <w:tcW w:w="0" w:type="auto"/>
            <w:vMerge w:val="restart"/>
          </w:tcPr>
          <w:p w14:paraId="30D142DC" w14:textId="77777777" w:rsidR="0068156B" w:rsidRDefault="00000000">
            <w:r>
              <w:rPr>
                <w:b/>
              </w:rPr>
              <w:t>1</w:t>
            </w:r>
          </w:p>
        </w:tc>
        <w:tc>
          <w:tcPr>
            <w:tcW w:w="0" w:type="auto"/>
          </w:tcPr>
          <w:p w14:paraId="66FEACAA" w14:textId="77777777" w:rsidR="0068156B" w:rsidRDefault="00000000">
            <w:pPr>
              <w:keepNext/>
              <w:spacing w:before="100" w:after="0"/>
              <w:rPr>
                <w:b/>
              </w:rPr>
            </w:pPr>
            <w:r>
              <w:rPr>
                <w:b/>
              </w:rPr>
              <w:t>Project Name</w:t>
            </w:r>
          </w:p>
        </w:tc>
        <w:tc>
          <w:tcPr>
            <w:tcW w:w="0" w:type="auto"/>
          </w:tcPr>
          <w:p w14:paraId="5332DF2E" w14:textId="77777777" w:rsidR="0068156B" w:rsidRDefault="00000000">
            <w:pPr>
              <w:spacing w:before="100" w:after="0"/>
            </w:pPr>
            <w:r>
              <w:rPr>
                <w:color w:val="000000"/>
              </w:rPr>
              <w:t>Supportive Partnerships for Youth - School Year Enhancement Program</w:t>
            </w:r>
          </w:p>
        </w:tc>
      </w:tr>
      <w:tr w:rsidR="0068156B" w14:paraId="79EEDE30" w14:textId="77777777">
        <w:trPr>
          <w:cantSplit/>
        </w:trPr>
        <w:tc>
          <w:tcPr>
            <w:tcW w:w="0" w:type="auto"/>
            <w:vMerge/>
          </w:tcPr>
          <w:p w14:paraId="255A8A43" w14:textId="77777777" w:rsidR="0068156B" w:rsidRDefault="0068156B"/>
        </w:tc>
        <w:tc>
          <w:tcPr>
            <w:tcW w:w="0" w:type="auto"/>
          </w:tcPr>
          <w:p w14:paraId="1D76FBC4" w14:textId="77777777" w:rsidR="0068156B" w:rsidRDefault="00000000">
            <w:pPr>
              <w:keepNext/>
              <w:spacing w:before="100" w:after="0"/>
              <w:rPr>
                <w:b/>
              </w:rPr>
            </w:pPr>
            <w:r>
              <w:rPr>
                <w:b/>
              </w:rPr>
              <w:t>Target Area</w:t>
            </w:r>
          </w:p>
        </w:tc>
        <w:tc>
          <w:tcPr>
            <w:tcW w:w="0" w:type="auto"/>
          </w:tcPr>
          <w:p w14:paraId="78A5565B" w14:textId="77777777" w:rsidR="0068156B" w:rsidRDefault="00000000">
            <w:pPr>
              <w:spacing w:before="100" w:after="0"/>
            </w:pPr>
            <w:r>
              <w:rPr>
                <w:color w:val="000000"/>
              </w:rPr>
              <w:t>Countywide</w:t>
            </w:r>
          </w:p>
        </w:tc>
      </w:tr>
      <w:tr w:rsidR="0068156B" w14:paraId="3FF8B791" w14:textId="77777777">
        <w:trPr>
          <w:cantSplit/>
        </w:trPr>
        <w:tc>
          <w:tcPr>
            <w:tcW w:w="0" w:type="auto"/>
            <w:vMerge/>
          </w:tcPr>
          <w:p w14:paraId="5BCEBE76" w14:textId="77777777" w:rsidR="0068156B" w:rsidRDefault="0068156B"/>
        </w:tc>
        <w:tc>
          <w:tcPr>
            <w:tcW w:w="0" w:type="auto"/>
          </w:tcPr>
          <w:p w14:paraId="256DABC8" w14:textId="77777777" w:rsidR="0068156B" w:rsidRDefault="00000000">
            <w:pPr>
              <w:keepNext/>
              <w:spacing w:before="100" w:after="0"/>
              <w:rPr>
                <w:b/>
              </w:rPr>
            </w:pPr>
            <w:r>
              <w:rPr>
                <w:b/>
              </w:rPr>
              <w:t>Goals Supported</w:t>
            </w:r>
          </w:p>
        </w:tc>
        <w:tc>
          <w:tcPr>
            <w:tcW w:w="0" w:type="auto"/>
          </w:tcPr>
          <w:p w14:paraId="7B63D53E" w14:textId="77777777" w:rsidR="0068156B" w:rsidRDefault="00000000">
            <w:pPr>
              <w:spacing w:before="100" w:after="0"/>
            </w:pPr>
            <w:r>
              <w:rPr>
                <w:color w:val="000000"/>
              </w:rPr>
              <w:t>Provide Vital Public Services</w:t>
            </w:r>
          </w:p>
        </w:tc>
      </w:tr>
      <w:tr w:rsidR="0068156B" w14:paraId="46419421" w14:textId="77777777">
        <w:trPr>
          <w:cantSplit/>
        </w:trPr>
        <w:tc>
          <w:tcPr>
            <w:tcW w:w="0" w:type="auto"/>
            <w:vMerge/>
          </w:tcPr>
          <w:p w14:paraId="43A6FBE2" w14:textId="77777777" w:rsidR="0068156B" w:rsidRDefault="0068156B"/>
        </w:tc>
        <w:tc>
          <w:tcPr>
            <w:tcW w:w="0" w:type="auto"/>
          </w:tcPr>
          <w:p w14:paraId="7819EE81" w14:textId="77777777" w:rsidR="0068156B" w:rsidRDefault="00000000">
            <w:pPr>
              <w:keepNext/>
              <w:spacing w:before="100" w:after="0"/>
              <w:rPr>
                <w:b/>
              </w:rPr>
            </w:pPr>
            <w:r>
              <w:rPr>
                <w:b/>
              </w:rPr>
              <w:t>Needs Addressed</w:t>
            </w:r>
          </w:p>
        </w:tc>
        <w:tc>
          <w:tcPr>
            <w:tcW w:w="0" w:type="auto"/>
          </w:tcPr>
          <w:p w14:paraId="15DFD02A" w14:textId="77777777" w:rsidR="0068156B" w:rsidRDefault="00000000">
            <w:pPr>
              <w:spacing w:before="100" w:after="0"/>
            </w:pPr>
            <w:r>
              <w:rPr>
                <w:color w:val="000000"/>
              </w:rPr>
              <w:t>Provide Resources for Vital Public Services</w:t>
            </w:r>
          </w:p>
        </w:tc>
      </w:tr>
      <w:tr w:rsidR="0068156B" w14:paraId="0F040CC1" w14:textId="77777777">
        <w:trPr>
          <w:cantSplit/>
        </w:trPr>
        <w:tc>
          <w:tcPr>
            <w:tcW w:w="0" w:type="auto"/>
            <w:vMerge/>
          </w:tcPr>
          <w:p w14:paraId="5CDC8AA8" w14:textId="77777777" w:rsidR="0068156B" w:rsidRDefault="0068156B"/>
        </w:tc>
        <w:tc>
          <w:tcPr>
            <w:tcW w:w="0" w:type="auto"/>
          </w:tcPr>
          <w:p w14:paraId="13C0329D" w14:textId="77777777" w:rsidR="0068156B" w:rsidRDefault="00000000">
            <w:pPr>
              <w:keepNext/>
              <w:spacing w:before="100" w:after="0"/>
              <w:rPr>
                <w:b/>
              </w:rPr>
            </w:pPr>
            <w:r>
              <w:rPr>
                <w:b/>
              </w:rPr>
              <w:t>Funding</w:t>
            </w:r>
          </w:p>
        </w:tc>
        <w:tc>
          <w:tcPr>
            <w:tcW w:w="0" w:type="auto"/>
          </w:tcPr>
          <w:p w14:paraId="4F6273DF" w14:textId="77777777" w:rsidR="0068156B" w:rsidRDefault="00000000">
            <w:pPr>
              <w:spacing w:before="100" w:after="0"/>
            </w:pPr>
            <w:r>
              <w:rPr>
                <w:color w:val="000000"/>
              </w:rPr>
              <w:t>CDBG: $1,246,048.00</w:t>
            </w:r>
            <w:r>
              <w:rPr>
                <w:color w:val="000000"/>
              </w:rPr>
              <w:br/>
              <w:t>HOME: $551,846.93</w:t>
            </w:r>
          </w:p>
        </w:tc>
      </w:tr>
      <w:tr w:rsidR="0068156B" w14:paraId="2B30CA1B" w14:textId="77777777">
        <w:trPr>
          <w:cantSplit/>
        </w:trPr>
        <w:tc>
          <w:tcPr>
            <w:tcW w:w="0" w:type="auto"/>
            <w:vMerge/>
          </w:tcPr>
          <w:p w14:paraId="2969FA51" w14:textId="77777777" w:rsidR="0068156B" w:rsidRDefault="0068156B"/>
        </w:tc>
        <w:tc>
          <w:tcPr>
            <w:tcW w:w="0" w:type="auto"/>
          </w:tcPr>
          <w:p w14:paraId="61B4C3B9" w14:textId="77777777" w:rsidR="0068156B" w:rsidRDefault="00000000">
            <w:pPr>
              <w:keepNext/>
              <w:spacing w:before="100" w:after="0"/>
              <w:rPr>
                <w:b/>
              </w:rPr>
            </w:pPr>
            <w:r>
              <w:rPr>
                <w:b/>
              </w:rPr>
              <w:t>Description</w:t>
            </w:r>
          </w:p>
        </w:tc>
        <w:tc>
          <w:tcPr>
            <w:tcW w:w="0" w:type="auto"/>
          </w:tcPr>
          <w:p w14:paraId="6EC5894A" w14:textId="77777777" w:rsidR="0068156B" w:rsidRDefault="00000000">
            <w:pPr>
              <w:spacing w:before="100" w:after="0"/>
            </w:pPr>
            <w:r>
              <w:rPr>
                <w:color w:val="000000"/>
              </w:rPr>
              <w:t>Administrative staff salary for 780 hours of planning and supervision. Salaries for 7 counselors.</w:t>
            </w:r>
          </w:p>
        </w:tc>
      </w:tr>
      <w:tr w:rsidR="0068156B" w14:paraId="76073E4D" w14:textId="77777777">
        <w:trPr>
          <w:cantSplit/>
        </w:trPr>
        <w:tc>
          <w:tcPr>
            <w:tcW w:w="0" w:type="auto"/>
            <w:vMerge/>
          </w:tcPr>
          <w:p w14:paraId="09C628C8" w14:textId="77777777" w:rsidR="0068156B" w:rsidRDefault="0068156B"/>
        </w:tc>
        <w:tc>
          <w:tcPr>
            <w:tcW w:w="0" w:type="auto"/>
          </w:tcPr>
          <w:p w14:paraId="12173243" w14:textId="77777777" w:rsidR="0068156B" w:rsidRDefault="00000000">
            <w:pPr>
              <w:keepNext/>
              <w:spacing w:before="100" w:after="0"/>
              <w:rPr>
                <w:b/>
              </w:rPr>
            </w:pPr>
            <w:r>
              <w:rPr>
                <w:b/>
              </w:rPr>
              <w:t>Target Date</w:t>
            </w:r>
          </w:p>
        </w:tc>
        <w:tc>
          <w:tcPr>
            <w:tcW w:w="0" w:type="auto"/>
          </w:tcPr>
          <w:p w14:paraId="1EEFF142" w14:textId="77777777" w:rsidR="0068156B" w:rsidRDefault="00000000">
            <w:pPr>
              <w:spacing w:before="100" w:after="0"/>
            </w:pPr>
            <w:r>
              <w:rPr>
                <w:color w:val="000000"/>
              </w:rPr>
              <w:t>6/30/2027</w:t>
            </w:r>
          </w:p>
        </w:tc>
      </w:tr>
      <w:tr w:rsidR="0068156B" w14:paraId="615C6598" w14:textId="77777777">
        <w:trPr>
          <w:cantSplit/>
        </w:trPr>
        <w:tc>
          <w:tcPr>
            <w:tcW w:w="0" w:type="auto"/>
            <w:vMerge/>
          </w:tcPr>
          <w:p w14:paraId="0EEDFB33" w14:textId="77777777" w:rsidR="0068156B" w:rsidRDefault="0068156B"/>
        </w:tc>
        <w:tc>
          <w:tcPr>
            <w:tcW w:w="0" w:type="auto"/>
          </w:tcPr>
          <w:p w14:paraId="5ACA844E"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64287B1" w14:textId="77777777" w:rsidR="0068156B" w:rsidRDefault="00000000">
            <w:pPr>
              <w:spacing w:before="100" w:after="0"/>
            </w:pPr>
            <w:r>
              <w:rPr>
                <w:color w:val="000000"/>
              </w:rPr>
              <w:t>80 individuals including children under 17</w:t>
            </w:r>
          </w:p>
        </w:tc>
      </w:tr>
      <w:tr w:rsidR="0068156B" w14:paraId="37E501C9" w14:textId="77777777">
        <w:trPr>
          <w:cantSplit/>
        </w:trPr>
        <w:tc>
          <w:tcPr>
            <w:tcW w:w="0" w:type="auto"/>
            <w:vMerge/>
          </w:tcPr>
          <w:p w14:paraId="30B25F52" w14:textId="77777777" w:rsidR="0068156B" w:rsidRDefault="0068156B"/>
        </w:tc>
        <w:tc>
          <w:tcPr>
            <w:tcW w:w="0" w:type="auto"/>
          </w:tcPr>
          <w:p w14:paraId="45FFA43B"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B4C444C" w14:textId="77777777" w:rsidR="0068156B" w:rsidRDefault="00000000">
            <w:pPr>
              <w:spacing w:before="100" w:after="0"/>
            </w:pPr>
            <w:r>
              <w:rPr>
                <w:color w:val="000000"/>
              </w:rPr>
              <w:t>Cumberland County</w:t>
            </w:r>
          </w:p>
        </w:tc>
      </w:tr>
      <w:tr w:rsidR="0068156B" w14:paraId="3786693B" w14:textId="77777777">
        <w:trPr>
          <w:cantSplit/>
        </w:trPr>
        <w:tc>
          <w:tcPr>
            <w:tcW w:w="0" w:type="auto"/>
            <w:vMerge/>
          </w:tcPr>
          <w:p w14:paraId="67823E54" w14:textId="77777777" w:rsidR="0068156B" w:rsidRDefault="0068156B"/>
        </w:tc>
        <w:tc>
          <w:tcPr>
            <w:tcW w:w="0" w:type="auto"/>
          </w:tcPr>
          <w:p w14:paraId="0A9E1335"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6D5380F0" w14:textId="77777777" w:rsidR="0068156B" w:rsidRDefault="00000000">
            <w:pPr>
              <w:spacing w:before="100" w:after="0"/>
            </w:pPr>
            <w:r>
              <w:rPr>
                <w:color w:val="000000"/>
              </w:rPr>
              <w:t xml:space="preserve"> </w:t>
            </w:r>
          </w:p>
        </w:tc>
      </w:tr>
      <w:tr w:rsidR="0068156B" w14:paraId="2F7EA301" w14:textId="77777777">
        <w:trPr>
          <w:cantSplit/>
        </w:trPr>
        <w:tc>
          <w:tcPr>
            <w:tcW w:w="0" w:type="auto"/>
            <w:vMerge w:val="restart"/>
          </w:tcPr>
          <w:p w14:paraId="3A7FC198" w14:textId="77777777" w:rsidR="0068156B" w:rsidRDefault="00000000">
            <w:r>
              <w:rPr>
                <w:b/>
              </w:rPr>
              <w:t>2</w:t>
            </w:r>
          </w:p>
        </w:tc>
        <w:tc>
          <w:tcPr>
            <w:tcW w:w="0" w:type="auto"/>
          </w:tcPr>
          <w:p w14:paraId="5232B0CB" w14:textId="77777777" w:rsidR="0068156B" w:rsidRDefault="00000000">
            <w:pPr>
              <w:keepNext/>
              <w:spacing w:before="100" w:after="0"/>
              <w:rPr>
                <w:b/>
              </w:rPr>
            </w:pPr>
            <w:r>
              <w:rPr>
                <w:b/>
              </w:rPr>
              <w:t>Project Name</w:t>
            </w:r>
          </w:p>
        </w:tc>
        <w:tc>
          <w:tcPr>
            <w:tcW w:w="0" w:type="auto"/>
          </w:tcPr>
          <w:p w14:paraId="7DB54E02" w14:textId="77777777" w:rsidR="0068156B" w:rsidRDefault="00000000">
            <w:pPr>
              <w:spacing w:before="100" w:after="0"/>
            </w:pPr>
            <w:r>
              <w:rPr>
                <w:color w:val="000000"/>
              </w:rPr>
              <w:t>Safe Harbour Inc - Emergency Shelter Support Services</w:t>
            </w:r>
          </w:p>
        </w:tc>
      </w:tr>
      <w:tr w:rsidR="0068156B" w14:paraId="05A5EC60" w14:textId="77777777">
        <w:trPr>
          <w:cantSplit/>
        </w:trPr>
        <w:tc>
          <w:tcPr>
            <w:tcW w:w="0" w:type="auto"/>
            <w:vMerge/>
          </w:tcPr>
          <w:p w14:paraId="28403601" w14:textId="77777777" w:rsidR="0068156B" w:rsidRDefault="0068156B"/>
        </w:tc>
        <w:tc>
          <w:tcPr>
            <w:tcW w:w="0" w:type="auto"/>
          </w:tcPr>
          <w:p w14:paraId="426499A2" w14:textId="77777777" w:rsidR="0068156B" w:rsidRDefault="00000000">
            <w:pPr>
              <w:keepNext/>
              <w:spacing w:before="100" w:after="0"/>
              <w:rPr>
                <w:b/>
              </w:rPr>
            </w:pPr>
            <w:r>
              <w:rPr>
                <w:b/>
              </w:rPr>
              <w:t>Target Area</w:t>
            </w:r>
          </w:p>
        </w:tc>
        <w:tc>
          <w:tcPr>
            <w:tcW w:w="0" w:type="auto"/>
          </w:tcPr>
          <w:p w14:paraId="2866AA74" w14:textId="77777777" w:rsidR="0068156B" w:rsidRDefault="00000000">
            <w:pPr>
              <w:spacing w:before="100" w:after="0"/>
            </w:pPr>
            <w:r>
              <w:rPr>
                <w:color w:val="000000"/>
              </w:rPr>
              <w:t>Countywide</w:t>
            </w:r>
          </w:p>
        </w:tc>
      </w:tr>
      <w:tr w:rsidR="0068156B" w14:paraId="3542F1FA" w14:textId="77777777">
        <w:trPr>
          <w:cantSplit/>
        </w:trPr>
        <w:tc>
          <w:tcPr>
            <w:tcW w:w="0" w:type="auto"/>
            <w:vMerge/>
          </w:tcPr>
          <w:p w14:paraId="4969D63F" w14:textId="77777777" w:rsidR="0068156B" w:rsidRDefault="0068156B"/>
        </w:tc>
        <w:tc>
          <w:tcPr>
            <w:tcW w:w="0" w:type="auto"/>
          </w:tcPr>
          <w:p w14:paraId="7C4D11A4" w14:textId="77777777" w:rsidR="0068156B" w:rsidRDefault="00000000">
            <w:pPr>
              <w:keepNext/>
              <w:spacing w:before="100" w:after="0"/>
              <w:rPr>
                <w:b/>
              </w:rPr>
            </w:pPr>
            <w:r>
              <w:rPr>
                <w:b/>
              </w:rPr>
              <w:t>Goals Supported</w:t>
            </w:r>
          </w:p>
        </w:tc>
        <w:tc>
          <w:tcPr>
            <w:tcW w:w="0" w:type="auto"/>
          </w:tcPr>
          <w:p w14:paraId="33AAA9DA" w14:textId="77777777" w:rsidR="0068156B" w:rsidRDefault="00000000">
            <w:pPr>
              <w:spacing w:before="100" w:after="0"/>
            </w:pPr>
            <w:r>
              <w:rPr>
                <w:color w:val="000000"/>
              </w:rPr>
              <w:t>Provide Vital Public Services</w:t>
            </w:r>
          </w:p>
        </w:tc>
      </w:tr>
      <w:tr w:rsidR="0068156B" w14:paraId="64582C29" w14:textId="77777777">
        <w:trPr>
          <w:cantSplit/>
        </w:trPr>
        <w:tc>
          <w:tcPr>
            <w:tcW w:w="0" w:type="auto"/>
            <w:vMerge/>
          </w:tcPr>
          <w:p w14:paraId="6449DF3B" w14:textId="77777777" w:rsidR="0068156B" w:rsidRDefault="0068156B"/>
        </w:tc>
        <w:tc>
          <w:tcPr>
            <w:tcW w:w="0" w:type="auto"/>
          </w:tcPr>
          <w:p w14:paraId="0105CB5B" w14:textId="77777777" w:rsidR="0068156B" w:rsidRDefault="00000000">
            <w:pPr>
              <w:keepNext/>
              <w:spacing w:before="100" w:after="0"/>
              <w:rPr>
                <w:b/>
              </w:rPr>
            </w:pPr>
            <w:r>
              <w:rPr>
                <w:b/>
              </w:rPr>
              <w:t>Needs Addressed</w:t>
            </w:r>
          </w:p>
        </w:tc>
        <w:tc>
          <w:tcPr>
            <w:tcW w:w="0" w:type="auto"/>
          </w:tcPr>
          <w:p w14:paraId="56570B45" w14:textId="77777777" w:rsidR="0068156B" w:rsidRDefault="00000000">
            <w:pPr>
              <w:spacing w:before="100" w:after="0"/>
            </w:pPr>
            <w:r>
              <w:rPr>
                <w:color w:val="000000"/>
              </w:rPr>
              <w:t>Provide Resources for Vital Public Services</w:t>
            </w:r>
          </w:p>
        </w:tc>
      </w:tr>
      <w:tr w:rsidR="0068156B" w14:paraId="65CBA1C0" w14:textId="77777777">
        <w:trPr>
          <w:cantSplit/>
        </w:trPr>
        <w:tc>
          <w:tcPr>
            <w:tcW w:w="0" w:type="auto"/>
            <w:vMerge/>
          </w:tcPr>
          <w:p w14:paraId="25A2FAE3" w14:textId="77777777" w:rsidR="0068156B" w:rsidRDefault="0068156B"/>
        </w:tc>
        <w:tc>
          <w:tcPr>
            <w:tcW w:w="0" w:type="auto"/>
          </w:tcPr>
          <w:p w14:paraId="787F8FB5" w14:textId="77777777" w:rsidR="0068156B" w:rsidRDefault="00000000">
            <w:pPr>
              <w:keepNext/>
              <w:spacing w:before="100" w:after="0"/>
              <w:rPr>
                <w:b/>
              </w:rPr>
            </w:pPr>
            <w:r>
              <w:rPr>
                <w:b/>
              </w:rPr>
              <w:t>Funding</w:t>
            </w:r>
          </w:p>
        </w:tc>
        <w:tc>
          <w:tcPr>
            <w:tcW w:w="0" w:type="auto"/>
          </w:tcPr>
          <w:p w14:paraId="50B90A44" w14:textId="77777777" w:rsidR="0068156B" w:rsidRDefault="00000000">
            <w:pPr>
              <w:spacing w:before="100" w:after="0"/>
            </w:pPr>
            <w:r>
              <w:rPr>
                <w:color w:val="000000"/>
              </w:rPr>
              <w:t>CDBG: $1,246,048.00</w:t>
            </w:r>
            <w:r>
              <w:rPr>
                <w:color w:val="000000"/>
              </w:rPr>
              <w:br/>
              <w:t>HOME: $551,846.93</w:t>
            </w:r>
          </w:p>
        </w:tc>
      </w:tr>
      <w:tr w:rsidR="0068156B" w14:paraId="526EF40B" w14:textId="77777777">
        <w:trPr>
          <w:cantSplit/>
        </w:trPr>
        <w:tc>
          <w:tcPr>
            <w:tcW w:w="0" w:type="auto"/>
            <w:vMerge/>
          </w:tcPr>
          <w:p w14:paraId="500934CA" w14:textId="77777777" w:rsidR="0068156B" w:rsidRDefault="0068156B"/>
        </w:tc>
        <w:tc>
          <w:tcPr>
            <w:tcW w:w="0" w:type="auto"/>
          </w:tcPr>
          <w:p w14:paraId="0C3B14C2" w14:textId="77777777" w:rsidR="0068156B" w:rsidRDefault="00000000">
            <w:pPr>
              <w:keepNext/>
              <w:spacing w:before="100" w:after="0"/>
              <w:rPr>
                <w:b/>
              </w:rPr>
            </w:pPr>
            <w:r>
              <w:rPr>
                <w:b/>
              </w:rPr>
              <w:t>Description</w:t>
            </w:r>
          </w:p>
        </w:tc>
        <w:tc>
          <w:tcPr>
            <w:tcW w:w="0" w:type="auto"/>
          </w:tcPr>
          <w:p w14:paraId="5198151E" w14:textId="77777777" w:rsidR="0068156B" w:rsidRDefault="00000000">
            <w:pPr>
              <w:spacing w:before="100" w:after="0"/>
            </w:pPr>
            <w:r>
              <w:rPr>
                <w:color w:val="000000"/>
              </w:rPr>
              <w:t>Operations of the James Wilson Emergency Shelter. Operational &amp; personnel costs to provide services to families and singles within the community.</w:t>
            </w:r>
          </w:p>
        </w:tc>
      </w:tr>
      <w:tr w:rsidR="0068156B" w14:paraId="69C94CF4" w14:textId="77777777">
        <w:trPr>
          <w:cantSplit/>
        </w:trPr>
        <w:tc>
          <w:tcPr>
            <w:tcW w:w="0" w:type="auto"/>
            <w:vMerge/>
          </w:tcPr>
          <w:p w14:paraId="0595232A" w14:textId="77777777" w:rsidR="0068156B" w:rsidRDefault="0068156B"/>
        </w:tc>
        <w:tc>
          <w:tcPr>
            <w:tcW w:w="0" w:type="auto"/>
          </w:tcPr>
          <w:p w14:paraId="4572BB94" w14:textId="77777777" w:rsidR="0068156B" w:rsidRDefault="00000000">
            <w:pPr>
              <w:keepNext/>
              <w:spacing w:before="100" w:after="0"/>
              <w:rPr>
                <w:b/>
              </w:rPr>
            </w:pPr>
            <w:r>
              <w:rPr>
                <w:b/>
              </w:rPr>
              <w:t>Target Date</w:t>
            </w:r>
          </w:p>
        </w:tc>
        <w:tc>
          <w:tcPr>
            <w:tcW w:w="0" w:type="auto"/>
          </w:tcPr>
          <w:p w14:paraId="5D92F4E1" w14:textId="77777777" w:rsidR="0068156B" w:rsidRDefault="00000000">
            <w:pPr>
              <w:spacing w:before="100" w:after="0"/>
            </w:pPr>
            <w:r>
              <w:rPr>
                <w:color w:val="000000"/>
              </w:rPr>
              <w:t>6/30/2027</w:t>
            </w:r>
          </w:p>
        </w:tc>
      </w:tr>
      <w:tr w:rsidR="0068156B" w14:paraId="62AE13A7" w14:textId="77777777">
        <w:trPr>
          <w:cantSplit/>
        </w:trPr>
        <w:tc>
          <w:tcPr>
            <w:tcW w:w="0" w:type="auto"/>
            <w:vMerge/>
          </w:tcPr>
          <w:p w14:paraId="6A9A1816" w14:textId="77777777" w:rsidR="0068156B" w:rsidRDefault="0068156B"/>
        </w:tc>
        <w:tc>
          <w:tcPr>
            <w:tcW w:w="0" w:type="auto"/>
          </w:tcPr>
          <w:p w14:paraId="349AEFF7"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6F4A6C1" w14:textId="77777777" w:rsidR="0068156B" w:rsidRDefault="00000000">
            <w:pPr>
              <w:spacing w:before="100" w:after="0"/>
            </w:pPr>
            <w:r>
              <w:rPr>
                <w:color w:val="000000"/>
              </w:rPr>
              <w:t>90 individuals including Children (age 17 and younger), Young adults (age 18-24), Adults (age 25-61), Elderly (age 62 and older), Families with children, Victims of domestic abuse, Persons with disabilities, Homeless</w:t>
            </w:r>
          </w:p>
        </w:tc>
      </w:tr>
      <w:tr w:rsidR="0068156B" w14:paraId="7876676C" w14:textId="77777777">
        <w:trPr>
          <w:cantSplit/>
        </w:trPr>
        <w:tc>
          <w:tcPr>
            <w:tcW w:w="0" w:type="auto"/>
            <w:vMerge/>
          </w:tcPr>
          <w:p w14:paraId="4B34C9D4" w14:textId="77777777" w:rsidR="0068156B" w:rsidRDefault="0068156B"/>
        </w:tc>
        <w:tc>
          <w:tcPr>
            <w:tcW w:w="0" w:type="auto"/>
          </w:tcPr>
          <w:p w14:paraId="432FB3E4"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814FE8F" w14:textId="77777777" w:rsidR="0068156B" w:rsidRDefault="00000000">
            <w:pPr>
              <w:spacing w:before="100" w:after="0"/>
            </w:pPr>
            <w:r>
              <w:rPr>
                <w:color w:val="000000"/>
              </w:rPr>
              <w:t>Cumberland County</w:t>
            </w:r>
          </w:p>
        </w:tc>
      </w:tr>
      <w:tr w:rsidR="0068156B" w14:paraId="554B4D56" w14:textId="77777777">
        <w:trPr>
          <w:cantSplit/>
        </w:trPr>
        <w:tc>
          <w:tcPr>
            <w:tcW w:w="0" w:type="auto"/>
            <w:vMerge/>
          </w:tcPr>
          <w:p w14:paraId="716A9244" w14:textId="77777777" w:rsidR="0068156B" w:rsidRDefault="0068156B"/>
        </w:tc>
        <w:tc>
          <w:tcPr>
            <w:tcW w:w="0" w:type="auto"/>
          </w:tcPr>
          <w:p w14:paraId="207A3A9C"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0C27288C" w14:textId="77777777" w:rsidR="0068156B" w:rsidRDefault="00000000">
            <w:pPr>
              <w:spacing w:before="100" w:after="0"/>
            </w:pPr>
            <w:r>
              <w:rPr>
                <w:color w:val="000000"/>
              </w:rPr>
              <w:t xml:space="preserve"> </w:t>
            </w:r>
          </w:p>
        </w:tc>
      </w:tr>
      <w:tr w:rsidR="0068156B" w14:paraId="7E3A8B30" w14:textId="77777777">
        <w:trPr>
          <w:cantSplit/>
        </w:trPr>
        <w:tc>
          <w:tcPr>
            <w:tcW w:w="0" w:type="auto"/>
            <w:vMerge w:val="restart"/>
          </w:tcPr>
          <w:p w14:paraId="44E2CB36" w14:textId="77777777" w:rsidR="0068156B" w:rsidRDefault="00000000">
            <w:r>
              <w:rPr>
                <w:b/>
              </w:rPr>
              <w:t>3</w:t>
            </w:r>
          </w:p>
        </w:tc>
        <w:tc>
          <w:tcPr>
            <w:tcW w:w="0" w:type="auto"/>
          </w:tcPr>
          <w:p w14:paraId="4B9AB0D5" w14:textId="77777777" w:rsidR="0068156B" w:rsidRDefault="00000000">
            <w:pPr>
              <w:keepNext/>
              <w:spacing w:before="100" w:after="0"/>
              <w:rPr>
                <w:b/>
              </w:rPr>
            </w:pPr>
            <w:r>
              <w:rPr>
                <w:b/>
              </w:rPr>
              <w:t>Project Name</w:t>
            </w:r>
          </w:p>
        </w:tc>
        <w:tc>
          <w:tcPr>
            <w:tcW w:w="0" w:type="auto"/>
          </w:tcPr>
          <w:p w14:paraId="087EA988" w14:textId="77777777" w:rsidR="0068156B" w:rsidRDefault="00000000">
            <w:pPr>
              <w:spacing w:before="100" w:after="0"/>
            </w:pPr>
            <w:r>
              <w:rPr>
                <w:color w:val="000000"/>
              </w:rPr>
              <w:t>New Hope Ministries - Workforce Development</w:t>
            </w:r>
          </w:p>
        </w:tc>
      </w:tr>
      <w:tr w:rsidR="0068156B" w14:paraId="7BC47E55" w14:textId="77777777">
        <w:trPr>
          <w:cantSplit/>
        </w:trPr>
        <w:tc>
          <w:tcPr>
            <w:tcW w:w="0" w:type="auto"/>
            <w:vMerge/>
          </w:tcPr>
          <w:p w14:paraId="26FAA6E7" w14:textId="77777777" w:rsidR="0068156B" w:rsidRDefault="0068156B"/>
        </w:tc>
        <w:tc>
          <w:tcPr>
            <w:tcW w:w="0" w:type="auto"/>
          </w:tcPr>
          <w:p w14:paraId="78E1A622" w14:textId="77777777" w:rsidR="0068156B" w:rsidRDefault="00000000">
            <w:pPr>
              <w:keepNext/>
              <w:spacing w:before="100" w:after="0"/>
              <w:rPr>
                <w:b/>
              </w:rPr>
            </w:pPr>
            <w:r>
              <w:rPr>
                <w:b/>
              </w:rPr>
              <w:t>Target Area</w:t>
            </w:r>
          </w:p>
        </w:tc>
        <w:tc>
          <w:tcPr>
            <w:tcW w:w="0" w:type="auto"/>
          </w:tcPr>
          <w:p w14:paraId="03AF6BBA" w14:textId="77777777" w:rsidR="0068156B" w:rsidRDefault="00000000">
            <w:pPr>
              <w:spacing w:before="100" w:after="0"/>
            </w:pPr>
            <w:r>
              <w:rPr>
                <w:color w:val="000000"/>
              </w:rPr>
              <w:t>Countywide</w:t>
            </w:r>
          </w:p>
        </w:tc>
      </w:tr>
      <w:tr w:rsidR="0068156B" w14:paraId="38AF0ACB" w14:textId="77777777">
        <w:trPr>
          <w:cantSplit/>
        </w:trPr>
        <w:tc>
          <w:tcPr>
            <w:tcW w:w="0" w:type="auto"/>
            <w:vMerge/>
          </w:tcPr>
          <w:p w14:paraId="3C2F72D3" w14:textId="77777777" w:rsidR="0068156B" w:rsidRDefault="0068156B"/>
        </w:tc>
        <w:tc>
          <w:tcPr>
            <w:tcW w:w="0" w:type="auto"/>
          </w:tcPr>
          <w:p w14:paraId="0354CA85" w14:textId="77777777" w:rsidR="0068156B" w:rsidRDefault="00000000">
            <w:pPr>
              <w:keepNext/>
              <w:spacing w:before="100" w:after="0"/>
              <w:rPr>
                <w:b/>
              </w:rPr>
            </w:pPr>
            <w:r>
              <w:rPr>
                <w:b/>
              </w:rPr>
              <w:t>Goals Supported</w:t>
            </w:r>
          </w:p>
        </w:tc>
        <w:tc>
          <w:tcPr>
            <w:tcW w:w="0" w:type="auto"/>
          </w:tcPr>
          <w:p w14:paraId="66E9F6D4" w14:textId="77777777" w:rsidR="0068156B" w:rsidRDefault="00000000">
            <w:pPr>
              <w:spacing w:before="100" w:after="0"/>
            </w:pPr>
            <w:r>
              <w:rPr>
                <w:color w:val="000000"/>
              </w:rPr>
              <w:t>Provide Vital Public Services</w:t>
            </w:r>
          </w:p>
        </w:tc>
      </w:tr>
      <w:tr w:rsidR="0068156B" w14:paraId="252D8360" w14:textId="77777777">
        <w:trPr>
          <w:cantSplit/>
        </w:trPr>
        <w:tc>
          <w:tcPr>
            <w:tcW w:w="0" w:type="auto"/>
            <w:vMerge/>
          </w:tcPr>
          <w:p w14:paraId="2E3DEE2E" w14:textId="77777777" w:rsidR="0068156B" w:rsidRDefault="0068156B"/>
        </w:tc>
        <w:tc>
          <w:tcPr>
            <w:tcW w:w="0" w:type="auto"/>
          </w:tcPr>
          <w:p w14:paraId="18E72BC9" w14:textId="77777777" w:rsidR="0068156B" w:rsidRDefault="00000000">
            <w:pPr>
              <w:keepNext/>
              <w:spacing w:before="100" w:after="0"/>
              <w:rPr>
                <w:b/>
              </w:rPr>
            </w:pPr>
            <w:r>
              <w:rPr>
                <w:b/>
              </w:rPr>
              <w:t>Needs Addressed</w:t>
            </w:r>
          </w:p>
        </w:tc>
        <w:tc>
          <w:tcPr>
            <w:tcW w:w="0" w:type="auto"/>
          </w:tcPr>
          <w:p w14:paraId="77878606" w14:textId="77777777" w:rsidR="0068156B" w:rsidRDefault="00000000">
            <w:pPr>
              <w:spacing w:before="100" w:after="0"/>
            </w:pPr>
            <w:r>
              <w:rPr>
                <w:color w:val="000000"/>
              </w:rPr>
              <w:t>Provide Resources for Vital Public Services</w:t>
            </w:r>
          </w:p>
        </w:tc>
      </w:tr>
      <w:tr w:rsidR="0068156B" w14:paraId="5DDEE7F1" w14:textId="77777777">
        <w:trPr>
          <w:cantSplit/>
        </w:trPr>
        <w:tc>
          <w:tcPr>
            <w:tcW w:w="0" w:type="auto"/>
            <w:vMerge/>
          </w:tcPr>
          <w:p w14:paraId="5E15C2A1" w14:textId="77777777" w:rsidR="0068156B" w:rsidRDefault="0068156B"/>
        </w:tc>
        <w:tc>
          <w:tcPr>
            <w:tcW w:w="0" w:type="auto"/>
          </w:tcPr>
          <w:p w14:paraId="03D882A5" w14:textId="77777777" w:rsidR="0068156B" w:rsidRDefault="00000000">
            <w:pPr>
              <w:keepNext/>
              <w:spacing w:before="100" w:after="0"/>
              <w:rPr>
                <w:b/>
              </w:rPr>
            </w:pPr>
            <w:r>
              <w:rPr>
                <w:b/>
              </w:rPr>
              <w:t>Funding</w:t>
            </w:r>
          </w:p>
        </w:tc>
        <w:tc>
          <w:tcPr>
            <w:tcW w:w="0" w:type="auto"/>
          </w:tcPr>
          <w:p w14:paraId="2418937D" w14:textId="77777777" w:rsidR="0068156B" w:rsidRDefault="00000000">
            <w:pPr>
              <w:spacing w:before="100" w:after="0"/>
            </w:pPr>
            <w:r>
              <w:rPr>
                <w:color w:val="000000"/>
              </w:rPr>
              <w:t>CDBG: $1,246,048.00</w:t>
            </w:r>
            <w:r>
              <w:rPr>
                <w:color w:val="000000"/>
              </w:rPr>
              <w:br/>
              <w:t>HOME: $551,846.93</w:t>
            </w:r>
          </w:p>
        </w:tc>
      </w:tr>
      <w:tr w:rsidR="0068156B" w14:paraId="1E9A01F4" w14:textId="77777777">
        <w:trPr>
          <w:cantSplit/>
        </w:trPr>
        <w:tc>
          <w:tcPr>
            <w:tcW w:w="0" w:type="auto"/>
            <w:vMerge/>
          </w:tcPr>
          <w:p w14:paraId="4B74F7F8" w14:textId="77777777" w:rsidR="0068156B" w:rsidRDefault="0068156B"/>
        </w:tc>
        <w:tc>
          <w:tcPr>
            <w:tcW w:w="0" w:type="auto"/>
          </w:tcPr>
          <w:p w14:paraId="6159C2C1" w14:textId="77777777" w:rsidR="0068156B" w:rsidRDefault="00000000">
            <w:pPr>
              <w:keepNext/>
              <w:spacing w:before="100" w:after="0"/>
              <w:rPr>
                <w:b/>
              </w:rPr>
            </w:pPr>
            <w:r>
              <w:rPr>
                <w:b/>
              </w:rPr>
              <w:t>Description</w:t>
            </w:r>
          </w:p>
        </w:tc>
        <w:tc>
          <w:tcPr>
            <w:tcW w:w="0" w:type="auto"/>
          </w:tcPr>
          <w:p w14:paraId="4B9141E6" w14:textId="77777777" w:rsidR="0068156B" w:rsidRDefault="00000000">
            <w:pPr>
              <w:spacing w:before="100" w:after="0"/>
            </w:pPr>
            <w:r>
              <w:rPr>
                <w:color w:val="000000"/>
              </w:rPr>
              <w:t>Support the activities of the Workforce Development and Stability Program. This includes payments for training and certification services. Direct educational expenses for each participant approximate $2,100.</w:t>
            </w:r>
          </w:p>
        </w:tc>
      </w:tr>
      <w:tr w:rsidR="0068156B" w14:paraId="44062576" w14:textId="77777777">
        <w:trPr>
          <w:cantSplit/>
        </w:trPr>
        <w:tc>
          <w:tcPr>
            <w:tcW w:w="0" w:type="auto"/>
            <w:vMerge/>
          </w:tcPr>
          <w:p w14:paraId="1549A89D" w14:textId="77777777" w:rsidR="0068156B" w:rsidRDefault="0068156B"/>
        </w:tc>
        <w:tc>
          <w:tcPr>
            <w:tcW w:w="0" w:type="auto"/>
          </w:tcPr>
          <w:p w14:paraId="45D640A3" w14:textId="77777777" w:rsidR="0068156B" w:rsidRDefault="00000000">
            <w:pPr>
              <w:keepNext/>
              <w:spacing w:before="100" w:after="0"/>
              <w:rPr>
                <w:b/>
              </w:rPr>
            </w:pPr>
            <w:r>
              <w:rPr>
                <w:b/>
              </w:rPr>
              <w:t>Target Date</w:t>
            </w:r>
          </w:p>
        </w:tc>
        <w:tc>
          <w:tcPr>
            <w:tcW w:w="0" w:type="auto"/>
          </w:tcPr>
          <w:p w14:paraId="477A907F" w14:textId="77777777" w:rsidR="0068156B" w:rsidRDefault="00000000">
            <w:pPr>
              <w:spacing w:before="100" w:after="0"/>
            </w:pPr>
            <w:r>
              <w:rPr>
                <w:color w:val="000000"/>
              </w:rPr>
              <w:t>6/30/2027</w:t>
            </w:r>
          </w:p>
        </w:tc>
      </w:tr>
      <w:tr w:rsidR="0068156B" w14:paraId="00D2332E" w14:textId="77777777">
        <w:trPr>
          <w:cantSplit/>
        </w:trPr>
        <w:tc>
          <w:tcPr>
            <w:tcW w:w="0" w:type="auto"/>
            <w:vMerge/>
          </w:tcPr>
          <w:p w14:paraId="3AD80B17" w14:textId="77777777" w:rsidR="0068156B" w:rsidRDefault="0068156B"/>
        </w:tc>
        <w:tc>
          <w:tcPr>
            <w:tcW w:w="0" w:type="auto"/>
          </w:tcPr>
          <w:p w14:paraId="0D2E486D"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439D339F" w14:textId="77777777" w:rsidR="0068156B" w:rsidRDefault="00000000">
            <w:pPr>
              <w:spacing w:before="100" w:after="0"/>
            </w:pPr>
            <w:r>
              <w:rPr>
                <w:color w:val="000000"/>
              </w:rPr>
              <w:t>12 individuals including Children (age 17 and younger) Young adults (age 18-24) Adults (age 25-61) Elderly (age 62 and older) Families with children Victims of domestic abuse Persons with disabilities Homeless</w:t>
            </w:r>
          </w:p>
        </w:tc>
      </w:tr>
      <w:tr w:rsidR="0068156B" w14:paraId="3324769A" w14:textId="77777777">
        <w:trPr>
          <w:cantSplit/>
        </w:trPr>
        <w:tc>
          <w:tcPr>
            <w:tcW w:w="0" w:type="auto"/>
            <w:vMerge/>
          </w:tcPr>
          <w:p w14:paraId="1B022C14" w14:textId="77777777" w:rsidR="0068156B" w:rsidRDefault="0068156B"/>
        </w:tc>
        <w:tc>
          <w:tcPr>
            <w:tcW w:w="0" w:type="auto"/>
          </w:tcPr>
          <w:p w14:paraId="3D61AFDE"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67A4AA41" w14:textId="77777777" w:rsidR="0068156B" w:rsidRDefault="00000000">
            <w:pPr>
              <w:spacing w:before="100" w:after="0"/>
            </w:pPr>
            <w:r>
              <w:rPr>
                <w:color w:val="000000"/>
              </w:rPr>
              <w:t>Cumberland County</w:t>
            </w:r>
          </w:p>
        </w:tc>
      </w:tr>
      <w:tr w:rsidR="0068156B" w14:paraId="5BE644F0" w14:textId="77777777">
        <w:trPr>
          <w:cantSplit/>
        </w:trPr>
        <w:tc>
          <w:tcPr>
            <w:tcW w:w="0" w:type="auto"/>
            <w:vMerge/>
          </w:tcPr>
          <w:p w14:paraId="18E6B682" w14:textId="77777777" w:rsidR="0068156B" w:rsidRDefault="0068156B"/>
        </w:tc>
        <w:tc>
          <w:tcPr>
            <w:tcW w:w="0" w:type="auto"/>
          </w:tcPr>
          <w:p w14:paraId="65F4546B"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695779BD" w14:textId="77777777" w:rsidR="0068156B" w:rsidRDefault="00000000">
            <w:pPr>
              <w:spacing w:before="100" w:after="0"/>
            </w:pPr>
            <w:r>
              <w:rPr>
                <w:color w:val="000000"/>
              </w:rPr>
              <w:t xml:space="preserve"> </w:t>
            </w:r>
          </w:p>
        </w:tc>
      </w:tr>
      <w:tr w:rsidR="0068156B" w14:paraId="6DDE15BB" w14:textId="77777777">
        <w:trPr>
          <w:cantSplit/>
        </w:trPr>
        <w:tc>
          <w:tcPr>
            <w:tcW w:w="0" w:type="auto"/>
            <w:vMerge w:val="restart"/>
          </w:tcPr>
          <w:p w14:paraId="2BEFA001" w14:textId="77777777" w:rsidR="0068156B" w:rsidRDefault="00000000">
            <w:r>
              <w:rPr>
                <w:b/>
              </w:rPr>
              <w:t>4</w:t>
            </w:r>
          </w:p>
        </w:tc>
        <w:tc>
          <w:tcPr>
            <w:tcW w:w="0" w:type="auto"/>
          </w:tcPr>
          <w:p w14:paraId="22DA00A9" w14:textId="77777777" w:rsidR="0068156B" w:rsidRDefault="00000000">
            <w:pPr>
              <w:keepNext/>
              <w:spacing w:before="100" w:after="0"/>
              <w:rPr>
                <w:b/>
              </w:rPr>
            </w:pPr>
            <w:r>
              <w:rPr>
                <w:b/>
              </w:rPr>
              <w:t>Project Name</w:t>
            </w:r>
          </w:p>
        </w:tc>
        <w:tc>
          <w:tcPr>
            <w:tcW w:w="0" w:type="auto"/>
          </w:tcPr>
          <w:p w14:paraId="20581303" w14:textId="77777777" w:rsidR="0068156B" w:rsidRDefault="00000000">
            <w:pPr>
              <w:spacing w:before="100" w:after="0"/>
            </w:pPr>
            <w:r>
              <w:rPr>
                <w:color w:val="000000"/>
              </w:rPr>
              <w:t>DVSCP - Support Services</w:t>
            </w:r>
          </w:p>
        </w:tc>
      </w:tr>
      <w:tr w:rsidR="0068156B" w14:paraId="7D77B621" w14:textId="77777777">
        <w:trPr>
          <w:cantSplit/>
        </w:trPr>
        <w:tc>
          <w:tcPr>
            <w:tcW w:w="0" w:type="auto"/>
            <w:vMerge/>
          </w:tcPr>
          <w:p w14:paraId="7BF4973F" w14:textId="77777777" w:rsidR="0068156B" w:rsidRDefault="0068156B"/>
        </w:tc>
        <w:tc>
          <w:tcPr>
            <w:tcW w:w="0" w:type="auto"/>
          </w:tcPr>
          <w:p w14:paraId="715B56E0" w14:textId="77777777" w:rsidR="0068156B" w:rsidRDefault="00000000">
            <w:pPr>
              <w:keepNext/>
              <w:spacing w:before="100" w:after="0"/>
              <w:rPr>
                <w:b/>
              </w:rPr>
            </w:pPr>
            <w:r>
              <w:rPr>
                <w:b/>
              </w:rPr>
              <w:t>Target Area</w:t>
            </w:r>
          </w:p>
        </w:tc>
        <w:tc>
          <w:tcPr>
            <w:tcW w:w="0" w:type="auto"/>
          </w:tcPr>
          <w:p w14:paraId="5820CD7A" w14:textId="77777777" w:rsidR="0068156B" w:rsidRDefault="00000000">
            <w:pPr>
              <w:spacing w:before="100" w:after="0"/>
            </w:pPr>
            <w:r>
              <w:rPr>
                <w:color w:val="000000"/>
              </w:rPr>
              <w:t>Countywide</w:t>
            </w:r>
          </w:p>
        </w:tc>
      </w:tr>
      <w:tr w:rsidR="0068156B" w14:paraId="2EC60AAA" w14:textId="77777777">
        <w:trPr>
          <w:cantSplit/>
        </w:trPr>
        <w:tc>
          <w:tcPr>
            <w:tcW w:w="0" w:type="auto"/>
            <w:vMerge/>
          </w:tcPr>
          <w:p w14:paraId="74931702" w14:textId="77777777" w:rsidR="0068156B" w:rsidRDefault="0068156B"/>
        </w:tc>
        <w:tc>
          <w:tcPr>
            <w:tcW w:w="0" w:type="auto"/>
          </w:tcPr>
          <w:p w14:paraId="49E68DDB" w14:textId="77777777" w:rsidR="0068156B" w:rsidRDefault="00000000">
            <w:pPr>
              <w:keepNext/>
              <w:spacing w:before="100" w:after="0"/>
              <w:rPr>
                <w:b/>
              </w:rPr>
            </w:pPr>
            <w:r>
              <w:rPr>
                <w:b/>
              </w:rPr>
              <w:t>Goals Supported</w:t>
            </w:r>
          </w:p>
        </w:tc>
        <w:tc>
          <w:tcPr>
            <w:tcW w:w="0" w:type="auto"/>
          </w:tcPr>
          <w:p w14:paraId="2CDCD437" w14:textId="77777777" w:rsidR="0068156B" w:rsidRDefault="00000000">
            <w:pPr>
              <w:spacing w:before="100" w:after="0"/>
            </w:pPr>
            <w:r>
              <w:rPr>
                <w:color w:val="000000"/>
              </w:rPr>
              <w:t>Provide Vital Public Services</w:t>
            </w:r>
          </w:p>
        </w:tc>
      </w:tr>
      <w:tr w:rsidR="0068156B" w14:paraId="2AA1DBA5" w14:textId="77777777">
        <w:trPr>
          <w:cantSplit/>
        </w:trPr>
        <w:tc>
          <w:tcPr>
            <w:tcW w:w="0" w:type="auto"/>
            <w:vMerge/>
          </w:tcPr>
          <w:p w14:paraId="7E93D693" w14:textId="77777777" w:rsidR="0068156B" w:rsidRDefault="0068156B"/>
        </w:tc>
        <w:tc>
          <w:tcPr>
            <w:tcW w:w="0" w:type="auto"/>
          </w:tcPr>
          <w:p w14:paraId="089BB5CC" w14:textId="77777777" w:rsidR="0068156B" w:rsidRDefault="00000000">
            <w:pPr>
              <w:keepNext/>
              <w:spacing w:before="100" w:after="0"/>
              <w:rPr>
                <w:b/>
              </w:rPr>
            </w:pPr>
            <w:r>
              <w:rPr>
                <w:b/>
              </w:rPr>
              <w:t>Needs Addressed</w:t>
            </w:r>
          </w:p>
        </w:tc>
        <w:tc>
          <w:tcPr>
            <w:tcW w:w="0" w:type="auto"/>
          </w:tcPr>
          <w:p w14:paraId="589A1844" w14:textId="77777777" w:rsidR="0068156B" w:rsidRDefault="00000000">
            <w:pPr>
              <w:spacing w:before="100" w:after="0"/>
            </w:pPr>
            <w:r>
              <w:rPr>
                <w:color w:val="000000"/>
              </w:rPr>
              <w:t>Provide Resources for Vital Public Services</w:t>
            </w:r>
          </w:p>
        </w:tc>
      </w:tr>
      <w:tr w:rsidR="0068156B" w14:paraId="4F03E3CB" w14:textId="77777777">
        <w:trPr>
          <w:cantSplit/>
        </w:trPr>
        <w:tc>
          <w:tcPr>
            <w:tcW w:w="0" w:type="auto"/>
            <w:vMerge/>
          </w:tcPr>
          <w:p w14:paraId="1E7414D9" w14:textId="77777777" w:rsidR="0068156B" w:rsidRDefault="0068156B"/>
        </w:tc>
        <w:tc>
          <w:tcPr>
            <w:tcW w:w="0" w:type="auto"/>
          </w:tcPr>
          <w:p w14:paraId="66507C61" w14:textId="77777777" w:rsidR="0068156B" w:rsidRDefault="00000000">
            <w:pPr>
              <w:keepNext/>
              <w:spacing w:before="100" w:after="0"/>
              <w:rPr>
                <w:b/>
              </w:rPr>
            </w:pPr>
            <w:r>
              <w:rPr>
                <w:b/>
              </w:rPr>
              <w:t>Funding</w:t>
            </w:r>
          </w:p>
        </w:tc>
        <w:tc>
          <w:tcPr>
            <w:tcW w:w="0" w:type="auto"/>
          </w:tcPr>
          <w:p w14:paraId="38C0943E" w14:textId="77777777" w:rsidR="0068156B" w:rsidRDefault="00000000">
            <w:pPr>
              <w:spacing w:before="100" w:after="0"/>
            </w:pPr>
            <w:r>
              <w:rPr>
                <w:color w:val="000000"/>
              </w:rPr>
              <w:t>CDBG: $1,246,048.00</w:t>
            </w:r>
            <w:r>
              <w:rPr>
                <w:color w:val="000000"/>
              </w:rPr>
              <w:br/>
              <w:t>HOME: $551,846.93</w:t>
            </w:r>
          </w:p>
        </w:tc>
      </w:tr>
      <w:tr w:rsidR="0068156B" w14:paraId="12CF1C1E" w14:textId="77777777">
        <w:trPr>
          <w:cantSplit/>
        </w:trPr>
        <w:tc>
          <w:tcPr>
            <w:tcW w:w="0" w:type="auto"/>
            <w:vMerge/>
          </w:tcPr>
          <w:p w14:paraId="6346B158" w14:textId="77777777" w:rsidR="0068156B" w:rsidRDefault="0068156B"/>
        </w:tc>
        <w:tc>
          <w:tcPr>
            <w:tcW w:w="0" w:type="auto"/>
          </w:tcPr>
          <w:p w14:paraId="2A0E6B91" w14:textId="77777777" w:rsidR="0068156B" w:rsidRDefault="00000000">
            <w:pPr>
              <w:keepNext/>
              <w:spacing w:before="100" w:after="0"/>
              <w:rPr>
                <w:b/>
              </w:rPr>
            </w:pPr>
            <w:r>
              <w:rPr>
                <w:b/>
              </w:rPr>
              <w:t>Description</w:t>
            </w:r>
          </w:p>
        </w:tc>
        <w:tc>
          <w:tcPr>
            <w:tcW w:w="0" w:type="auto"/>
          </w:tcPr>
          <w:p w14:paraId="0641510D" w14:textId="77777777" w:rsidR="0068156B" w:rsidRDefault="00000000">
            <w:pPr>
              <w:spacing w:before="100" w:after="0"/>
            </w:pPr>
            <w:r>
              <w:rPr>
                <w:color w:val="000000"/>
              </w:rPr>
              <w:t>Staff salaries who provide essential services to victims of domestic violence, including emergency shelter, case management, counseling, and assistance with obtaining Protection From Abuse (PFA) orders.</w:t>
            </w:r>
          </w:p>
        </w:tc>
      </w:tr>
      <w:tr w:rsidR="0068156B" w14:paraId="28C09D3F" w14:textId="77777777">
        <w:trPr>
          <w:cantSplit/>
        </w:trPr>
        <w:tc>
          <w:tcPr>
            <w:tcW w:w="0" w:type="auto"/>
            <w:vMerge/>
          </w:tcPr>
          <w:p w14:paraId="2E766DD0" w14:textId="77777777" w:rsidR="0068156B" w:rsidRDefault="0068156B"/>
        </w:tc>
        <w:tc>
          <w:tcPr>
            <w:tcW w:w="0" w:type="auto"/>
          </w:tcPr>
          <w:p w14:paraId="105F7FE9" w14:textId="77777777" w:rsidR="0068156B" w:rsidRDefault="00000000">
            <w:pPr>
              <w:keepNext/>
              <w:spacing w:before="100" w:after="0"/>
              <w:rPr>
                <w:b/>
              </w:rPr>
            </w:pPr>
            <w:r>
              <w:rPr>
                <w:b/>
              </w:rPr>
              <w:t>Target Date</w:t>
            </w:r>
          </w:p>
        </w:tc>
        <w:tc>
          <w:tcPr>
            <w:tcW w:w="0" w:type="auto"/>
          </w:tcPr>
          <w:p w14:paraId="3ABABBBA" w14:textId="77777777" w:rsidR="0068156B" w:rsidRDefault="00000000">
            <w:pPr>
              <w:spacing w:before="100" w:after="0"/>
            </w:pPr>
            <w:r>
              <w:rPr>
                <w:color w:val="000000"/>
              </w:rPr>
              <w:t>6/30/2027</w:t>
            </w:r>
          </w:p>
        </w:tc>
      </w:tr>
      <w:tr w:rsidR="0068156B" w14:paraId="2762BFCF" w14:textId="77777777">
        <w:trPr>
          <w:cantSplit/>
        </w:trPr>
        <w:tc>
          <w:tcPr>
            <w:tcW w:w="0" w:type="auto"/>
            <w:vMerge/>
          </w:tcPr>
          <w:p w14:paraId="005D4917" w14:textId="77777777" w:rsidR="0068156B" w:rsidRDefault="0068156B"/>
        </w:tc>
        <w:tc>
          <w:tcPr>
            <w:tcW w:w="0" w:type="auto"/>
          </w:tcPr>
          <w:p w14:paraId="15C9AA9C"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4A2DF70" w14:textId="77777777" w:rsidR="0068156B" w:rsidRDefault="00000000">
            <w:pPr>
              <w:spacing w:before="100" w:after="0"/>
            </w:pPr>
            <w:r>
              <w:rPr>
                <w:color w:val="000000"/>
              </w:rPr>
              <w:t>100 individuals including Children (age 17 and younger) Young adults (age 18-24) Adults (age 25-61) Elderly (age 62 and older) Families with children Victims of domestic abuse Persons with disabilities Homeless</w:t>
            </w:r>
          </w:p>
        </w:tc>
      </w:tr>
      <w:tr w:rsidR="0068156B" w14:paraId="0DD53BD8" w14:textId="77777777">
        <w:trPr>
          <w:cantSplit/>
        </w:trPr>
        <w:tc>
          <w:tcPr>
            <w:tcW w:w="0" w:type="auto"/>
            <w:vMerge/>
          </w:tcPr>
          <w:p w14:paraId="12653873" w14:textId="77777777" w:rsidR="0068156B" w:rsidRDefault="0068156B"/>
        </w:tc>
        <w:tc>
          <w:tcPr>
            <w:tcW w:w="0" w:type="auto"/>
          </w:tcPr>
          <w:p w14:paraId="50335BDC"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D57D6B8" w14:textId="77777777" w:rsidR="0068156B" w:rsidRDefault="00000000">
            <w:pPr>
              <w:spacing w:before="100" w:after="0"/>
            </w:pPr>
            <w:r>
              <w:rPr>
                <w:color w:val="000000"/>
              </w:rPr>
              <w:t>Cumberland County</w:t>
            </w:r>
          </w:p>
        </w:tc>
      </w:tr>
      <w:tr w:rsidR="0068156B" w14:paraId="32C93825" w14:textId="77777777">
        <w:trPr>
          <w:cantSplit/>
        </w:trPr>
        <w:tc>
          <w:tcPr>
            <w:tcW w:w="0" w:type="auto"/>
            <w:vMerge/>
          </w:tcPr>
          <w:p w14:paraId="48658FA1" w14:textId="77777777" w:rsidR="0068156B" w:rsidRDefault="0068156B"/>
        </w:tc>
        <w:tc>
          <w:tcPr>
            <w:tcW w:w="0" w:type="auto"/>
          </w:tcPr>
          <w:p w14:paraId="7B43FC3C"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A308773" w14:textId="77777777" w:rsidR="0068156B" w:rsidRDefault="00000000">
            <w:pPr>
              <w:spacing w:before="100" w:after="0"/>
            </w:pPr>
            <w:r>
              <w:rPr>
                <w:color w:val="000000"/>
              </w:rPr>
              <w:t xml:space="preserve"> </w:t>
            </w:r>
          </w:p>
        </w:tc>
      </w:tr>
      <w:tr w:rsidR="0068156B" w14:paraId="59FBFBC2" w14:textId="77777777">
        <w:trPr>
          <w:cantSplit/>
        </w:trPr>
        <w:tc>
          <w:tcPr>
            <w:tcW w:w="0" w:type="auto"/>
            <w:vMerge w:val="restart"/>
          </w:tcPr>
          <w:p w14:paraId="6C7BB689" w14:textId="77777777" w:rsidR="0068156B" w:rsidRDefault="00000000">
            <w:r>
              <w:rPr>
                <w:b/>
              </w:rPr>
              <w:t>5</w:t>
            </w:r>
          </w:p>
        </w:tc>
        <w:tc>
          <w:tcPr>
            <w:tcW w:w="0" w:type="auto"/>
          </w:tcPr>
          <w:p w14:paraId="61169077" w14:textId="77777777" w:rsidR="0068156B" w:rsidRDefault="00000000">
            <w:pPr>
              <w:keepNext/>
              <w:spacing w:before="100" w:after="0"/>
              <w:rPr>
                <w:b/>
              </w:rPr>
            </w:pPr>
            <w:r>
              <w:rPr>
                <w:b/>
              </w:rPr>
              <w:t>Project Name</w:t>
            </w:r>
          </w:p>
        </w:tc>
        <w:tc>
          <w:tcPr>
            <w:tcW w:w="0" w:type="auto"/>
          </w:tcPr>
          <w:p w14:paraId="39B1183F" w14:textId="77777777" w:rsidR="0068156B" w:rsidRDefault="00000000">
            <w:pPr>
              <w:spacing w:before="100" w:after="0"/>
            </w:pPr>
            <w:r>
              <w:rPr>
                <w:color w:val="000000"/>
              </w:rPr>
              <w:t>Central PA Family Support Services - Case Management</w:t>
            </w:r>
          </w:p>
        </w:tc>
      </w:tr>
      <w:tr w:rsidR="0068156B" w14:paraId="37FD213C" w14:textId="77777777">
        <w:trPr>
          <w:cantSplit/>
        </w:trPr>
        <w:tc>
          <w:tcPr>
            <w:tcW w:w="0" w:type="auto"/>
            <w:vMerge/>
          </w:tcPr>
          <w:p w14:paraId="32F61745" w14:textId="77777777" w:rsidR="0068156B" w:rsidRDefault="0068156B"/>
        </w:tc>
        <w:tc>
          <w:tcPr>
            <w:tcW w:w="0" w:type="auto"/>
          </w:tcPr>
          <w:p w14:paraId="25E78B15" w14:textId="77777777" w:rsidR="0068156B" w:rsidRDefault="00000000">
            <w:pPr>
              <w:keepNext/>
              <w:spacing w:before="100" w:after="0"/>
              <w:rPr>
                <w:b/>
              </w:rPr>
            </w:pPr>
            <w:r>
              <w:rPr>
                <w:b/>
              </w:rPr>
              <w:t>Target Area</w:t>
            </w:r>
          </w:p>
        </w:tc>
        <w:tc>
          <w:tcPr>
            <w:tcW w:w="0" w:type="auto"/>
          </w:tcPr>
          <w:p w14:paraId="3ECF7660" w14:textId="77777777" w:rsidR="0068156B" w:rsidRDefault="00000000">
            <w:pPr>
              <w:spacing w:before="100" w:after="0"/>
            </w:pPr>
            <w:r>
              <w:rPr>
                <w:color w:val="000000"/>
              </w:rPr>
              <w:t>Countywide</w:t>
            </w:r>
          </w:p>
        </w:tc>
      </w:tr>
      <w:tr w:rsidR="0068156B" w14:paraId="46BFF034" w14:textId="77777777">
        <w:trPr>
          <w:cantSplit/>
        </w:trPr>
        <w:tc>
          <w:tcPr>
            <w:tcW w:w="0" w:type="auto"/>
            <w:vMerge/>
          </w:tcPr>
          <w:p w14:paraId="04F0C4E8" w14:textId="77777777" w:rsidR="0068156B" w:rsidRDefault="0068156B"/>
        </w:tc>
        <w:tc>
          <w:tcPr>
            <w:tcW w:w="0" w:type="auto"/>
          </w:tcPr>
          <w:p w14:paraId="23BE9E0C" w14:textId="77777777" w:rsidR="0068156B" w:rsidRDefault="00000000">
            <w:pPr>
              <w:keepNext/>
              <w:spacing w:before="100" w:after="0"/>
              <w:rPr>
                <w:b/>
              </w:rPr>
            </w:pPr>
            <w:r>
              <w:rPr>
                <w:b/>
              </w:rPr>
              <w:t>Goals Supported</w:t>
            </w:r>
          </w:p>
        </w:tc>
        <w:tc>
          <w:tcPr>
            <w:tcW w:w="0" w:type="auto"/>
          </w:tcPr>
          <w:p w14:paraId="62C1FAD0" w14:textId="77777777" w:rsidR="0068156B" w:rsidRDefault="00000000">
            <w:pPr>
              <w:spacing w:before="100" w:after="0"/>
            </w:pPr>
            <w:r>
              <w:rPr>
                <w:color w:val="000000"/>
              </w:rPr>
              <w:t>Provide Vital Public Services</w:t>
            </w:r>
          </w:p>
        </w:tc>
      </w:tr>
      <w:tr w:rsidR="0068156B" w14:paraId="6CF411EC" w14:textId="77777777">
        <w:trPr>
          <w:cantSplit/>
        </w:trPr>
        <w:tc>
          <w:tcPr>
            <w:tcW w:w="0" w:type="auto"/>
            <w:vMerge/>
          </w:tcPr>
          <w:p w14:paraId="4C6ED148" w14:textId="77777777" w:rsidR="0068156B" w:rsidRDefault="0068156B"/>
        </w:tc>
        <w:tc>
          <w:tcPr>
            <w:tcW w:w="0" w:type="auto"/>
          </w:tcPr>
          <w:p w14:paraId="525FA18E" w14:textId="77777777" w:rsidR="0068156B" w:rsidRDefault="00000000">
            <w:pPr>
              <w:keepNext/>
              <w:spacing w:before="100" w:after="0"/>
              <w:rPr>
                <w:b/>
              </w:rPr>
            </w:pPr>
            <w:r>
              <w:rPr>
                <w:b/>
              </w:rPr>
              <w:t>Needs Addressed</w:t>
            </w:r>
          </w:p>
        </w:tc>
        <w:tc>
          <w:tcPr>
            <w:tcW w:w="0" w:type="auto"/>
          </w:tcPr>
          <w:p w14:paraId="39C59BBA" w14:textId="77777777" w:rsidR="0068156B" w:rsidRDefault="00000000">
            <w:pPr>
              <w:spacing w:before="100" w:after="0"/>
            </w:pPr>
            <w:r>
              <w:rPr>
                <w:color w:val="000000"/>
              </w:rPr>
              <w:t>Provide Resources for Vital Public Services</w:t>
            </w:r>
          </w:p>
        </w:tc>
      </w:tr>
      <w:tr w:rsidR="0068156B" w14:paraId="14A2AD2D" w14:textId="77777777">
        <w:trPr>
          <w:cantSplit/>
        </w:trPr>
        <w:tc>
          <w:tcPr>
            <w:tcW w:w="0" w:type="auto"/>
            <w:vMerge/>
          </w:tcPr>
          <w:p w14:paraId="6A608564" w14:textId="77777777" w:rsidR="0068156B" w:rsidRDefault="0068156B"/>
        </w:tc>
        <w:tc>
          <w:tcPr>
            <w:tcW w:w="0" w:type="auto"/>
          </w:tcPr>
          <w:p w14:paraId="13EA3482" w14:textId="77777777" w:rsidR="0068156B" w:rsidRDefault="00000000">
            <w:pPr>
              <w:keepNext/>
              <w:spacing w:before="100" w:after="0"/>
              <w:rPr>
                <w:b/>
              </w:rPr>
            </w:pPr>
            <w:r>
              <w:rPr>
                <w:b/>
              </w:rPr>
              <w:t>Funding</w:t>
            </w:r>
          </w:p>
        </w:tc>
        <w:tc>
          <w:tcPr>
            <w:tcW w:w="0" w:type="auto"/>
          </w:tcPr>
          <w:p w14:paraId="1AED1747" w14:textId="77777777" w:rsidR="0068156B" w:rsidRDefault="00000000">
            <w:pPr>
              <w:spacing w:before="100" w:after="0"/>
            </w:pPr>
            <w:r>
              <w:rPr>
                <w:color w:val="000000"/>
              </w:rPr>
              <w:t>CDBG: $1,246,048.00</w:t>
            </w:r>
            <w:r>
              <w:rPr>
                <w:color w:val="000000"/>
              </w:rPr>
              <w:br/>
              <w:t>HOME: $551,846.93</w:t>
            </w:r>
          </w:p>
        </w:tc>
      </w:tr>
      <w:tr w:rsidR="0068156B" w14:paraId="0F4866F1" w14:textId="77777777">
        <w:trPr>
          <w:cantSplit/>
        </w:trPr>
        <w:tc>
          <w:tcPr>
            <w:tcW w:w="0" w:type="auto"/>
            <w:vMerge/>
          </w:tcPr>
          <w:p w14:paraId="3FDA5B88" w14:textId="77777777" w:rsidR="0068156B" w:rsidRDefault="0068156B"/>
        </w:tc>
        <w:tc>
          <w:tcPr>
            <w:tcW w:w="0" w:type="auto"/>
          </w:tcPr>
          <w:p w14:paraId="36F6557C" w14:textId="77777777" w:rsidR="0068156B" w:rsidRDefault="00000000">
            <w:pPr>
              <w:keepNext/>
              <w:spacing w:before="100" w:after="0"/>
              <w:rPr>
                <w:b/>
              </w:rPr>
            </w:pPr>
            <w:r>
              <w:rPr>
                <w:b/>
              </w:rPr>
              <w:t>Description</w:t>
            </w:r>
          </w:p>
        </w:tc>
        <w:tc>
          <w:tcPr>
            <w:tcW w:w="0" w:type="auto"/>
          </w:tcPr>
          <w:p w14:paraId="233A5129" w14:textId="77777777" w:rsidR="0068156B" w:rsidRDefault="00000000">
            <w:pPr>
              <w:spacing w:before="100" w:after="0"/>
            </w:pPr>
            <w:r>
              <w:rPr>
                <w:color w:val="000000"/>
              </w:rPr>
              <w:t>Staff salaries for 2,080 hours of intensive therapeutic case management and support services. Mileage/travel. client emergency needs (motel stay, food, clothing, gas cards/transportation, rental assistance, first month rent or deposits)</w:t>
            </w:r>
          </w:p>
        </w:tc>
      </w:tr>
      <w:tr w:rsidR="0068156B" w14:paraId="0B170F92" w14:textId="77777777">
        <w:trPr>
          <w:cantSplit/>
        </w:trPr>
        <w:tc>
          <w:tcPr>
            <w:tcW w:w="0" w:type="auto"/>
            <w:vMerge/>
          </w:tcPr>
          <w:p w14:paraId="67A1E53E" w14:textId="77777777" w:rsidR="0068156B" w:rsidRDefault="0068156B"/>
        </w:tc>
        <w:tc>
          <w:tcPr>
            <w:tcW w:w="0" w:type="auto"/>
          </w:tcPr>
          <w:p w14:paraId="48E4767B" w14:textId="77777777" w:rsidR="0068156B" w:rsidRDefault="00000000">
            <w:pPr>
              <w:keepNext/>
              <w:spacing w:before="100" w:after="0"/>
              <w:rPr>
                <w:b/>
              </w:rPr>
            </w:pPr>
            <w:r>
              <w:rPr>
                <w:b/>
              </w:rPr>
              <w:t>Target Date</w:t>
            </w:r>
          </w:p>
        </w:tc>
        <w:tc>
          <w:tcPr>
            <w:tcW w:w="0" w:type="auto"/>
          </w:tcPr>
          <w:p w14:paraId="7FA2294B" w14:textId="77777777" w:rsidR="0068156B" w:rsidRDefault="00000000">
            <w:pPr>
              <w:spacing w:before="100" w:after="0"/>
            </w:pPr>
            <w:r>
              <w:rPr>
                <w:color w:val="000000"/>
              </w:rPr>
              <w:t>6/30/2027</w:t>
            </w:r>
          </w:p>
        </w:tc>
      </w:tr>
      <w:tr w:rsidR="0068156B" w14:paraId="49EC02CD" w14:textId="77777777">
        <w:trPr>
          <w:cantSplit/>
        </w:trPr>
        <w:tc>
          <w:tcPr>
            <w:tcW w:w="0" w:type="auto"/>
            <w:vMerge/>
          </w:tcPr>
          <w:p w14:paraId="0EBD081E" w14:textId="77777777" w:rsidR="0068156B" w:rsidRDefault="0068156B"/>
        </w:tc>
        <w:tc>
          <w:tcPr>
            <w:tcW w:w="0" w:type="auto"/>
          </w:tcPr>
          <w:p w14:paraId="04ED2398"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187B36A4" w14:textId="77777777" w:rsidR="0068156B" w:rsidRDefault="00000000">
            <w:pPr>
              <w:spacing w:before="100" w:after="0"/>
            </w:pPr>
            <w:r>
              <w:rPr>
                <w:color w:val="000000"/>
              </w:rPr>
              <w:t>49 individuals including Children (age 17 and younger) Young adults (age 18-24) Adults (age 25-61) Elderly (age 62 and older) Families with children Victims of domestic abuse Persons with disabilities Homeless Victims of Human/Sex Trafficking</w:t>
            </w:r>
          </w:p>
        </w:tc>
      </w:tr>
      <w:tr w:rsidR="0068156B" w14:paraId="2346AE5D" w14:textId="77777777">
        <w:trPr>
          <w:cantSplit/>
        </w:trPr>
        <w:tc>
          <w:tcPr>
            <w:tcW w:w="0" w:type="auto"/>
            <w:vMerge/>
          </w:tcPr>
          <w:p w14:paraId="7E344869" w14:textId="77777777" w:rsidR="0068156B" w:rsidRDefault="0068156B"/>
        </w:tc>
        <w:tc>
          <w:tcPr>
            <w:tcW w:w="0" w:type="auto"/>
          </w:tcPr>
          <w:p w14:paraId="36CAF176"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29E0586" w14:textId="77777777" w:rsidR="0068156B" w:rsidRDefault="00000000">
            <w:pPr>
              <w:spacing w:before="100" w:after="0"/>
            </w:pPr>
            <w:r>
              <w:rPr>
                <w:color w:val="000000"/>
              </w:rPr>
              <w:t>Cumberland County</w:t>
            </w:r>
          </w:p>
        </w:tc>
      </w:tr>
      <w:tr w:rsidR="0068156B" w14:paraId="216485C8" w14:textId="77777777">
        <w:trPr>
          <w:cantSplit/>
        </w:trPr>
        <w:tc>
          <w:tcPr>
            <w:tcW w:w="0" w:type="auto"/>
            <w:vMerge/>
          </w:tcPr>
          <w:p w14:paraId="699BE09A" w14:textId="77777777" w:rsidR="0068156B" w:rsidRDefault="0068156B"/>
        </w:tc>
        <w:tc>
          <w:tcPr>
            <w:tcW w:w="0" w:type="auto"/>
          </w:tcPr>
          <w:p w14:paraId="1C046457"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6F8A22C3" w14:textId="77777777" w:rsidR="0068156B" w:rsidRDefault="00000000">
            <w:pPr>
              <w:spacing w:before="100" w:after="0"/>
            </w:pPr>
            <w:r>
              <w:rPr>
                <w:color w:val="000000"/>
              </w:rPr>
              <w:t xml:space="preserve"> </w:t>
            </w:r>
          </w:p>
        </w:tc>
      </w:tr>
      <w:tr w:rsidR="0068156B" w14:paraId="3ADD7FD9" w14:textId="77777777">
        <w:trPr>
          <w:cantSplit/>
        </w:trPr>
        <w:tc>
          <w:tcPr>
            <w:tcW w:w="0" w:type="auto"/>
            <w:vMerge w:val="restart"/>
          </w:tcPr>
          <w:p w14:paraId="286D15B6" w14:textId="77777777" w:rsidR="0068156B" w:rsidRDefault="00000000">
            <w:r>
              <w:rPr>
                <w:b/>
              </w:rPr>
              <w:t>6</w:t>
            </w:r>
          </w:p>
        </w:tc>
        <w:tc>
          <w:tcPr>
            <w:tcW w:w="0" w:type="auto"/>
          </w:tcPr>
          <w:p w14:paraId="7BE6A89A" w14:textId="77777777" w:rsidR="0068156B" w:rsidRDefault="00000000">
            <w:pPr>
              <w:keepNext/>
              <w:spacing w:before="100" w:after="0"/>
              <w:rPr>
                <w:b/>
              </w:rPr>
            </w:pPr>
            <w:r>
              <w:rPr>
                <w:b/>
              </w:rPr>
              <w:t>Project Name</w:t>
            </w:r>
          </w:p>
        </w:tc>
        <w:tc>
          <w:tcPr>
            <w:tcW w:w="0" w:type="auto"/>
          </w:tcPr>
          <w:p w14:paraId="5ADF12B5" w14:textId="77777777" w:rsidR="0068156B" w:rsidRDefault="00000000">
            <w:pPr>
              <w:spacing w:before="100" w:after="0"/>
            </w:pPr>
            <w:r>
              <w:rPr>
                <w:color w:val="000000"/>
              </w:rPr>
              <w:t>Borough of Shippensburg - Enhanced Police Patrols</w:t>
            </w:r>
          </w:p>
        </w:tc>
      </w:tr>
      <w:tr w:rsidR="0068156B" w14:paraId="02B4D559" w14:textId="77777777">
        <w:trPr>
          <w:cantSplit/>
        </w:trPr>
        <w:tc>
          <w:tcPr>
            <w:tcW w:w="0" w:type="auto"/>
            <w:vMerge/>
          </w:tcPr>
          <w:p w14:paraId="5E7E765B" w14:textId="77777777" w:rsidR="0068156B" w:rsidRDefault="0068156B"/>
        </w:tc>
        <w:tc>
          <w:tcPr>
            <w:tcW w:w="0" w:type="auto"/>
          </w:tcPr>
          <w:p w14:paraId="348F68AF" w14:textId="77777777" w:rsidR="0068156B" w:rsidRDefault="00000000">
            <w:pPr>
              <w:keepNext/>
              <w:spacing w:before="100" w:after="0"/>
              <w:rPr>
                <w:b/>
              </w:rPr>
            </w:pPr>
            <w:r>
              <w:rPr>
                <w:b/>
              </w:rPr>
              <w:t>Target Area</w:t>
            </w:r>
          </w:p>
        </w:tc>
        <w:tc>
          <w:tcPr>
            <w:tcW w:w="0" w:type="auto"/>
          </w:tcPr>
          <w:p w14:paraId="7CAFE36D" w14:textId="77777777" w:rsidR="0068156B" w:rsidRDefault="00000000">
            <w:pPr>
              <w:spacing w:before="100" w:after="0"/>
            </w:pPr>
            <w:r>
              <w:rPr>
                <w:color w:val="000000"/>
              </w:rPr>
              <w:t>Shippensburg Borough</w:t>
            </w:r>
          </w:p>
        </w:tc>
      </w:tr>
      <w:tr w:rsidR="0068156B" w14:paraId="46D78D7F" w14:textId="77777777">
        <w:trPr>
          <w:cantSplit/>
        </w:trPr>
        <w:tc>
          <w:tcPr>
            <w:tcW w:w="0" w:type="auto"/>
            <w:vMerge/>
          </w:tcPr>
          <w:p w14:paraId="6E695779" w14:textId="77777777" w:rsidR="0068156B" w:rsidRDefault="0068156B"/>
        </w:tc>
        <w:tc>
          <w:tcPr>
            <w:tcW w:w="0" w:type="auto"/>
          </w:tcPr>
          <w:p w14:paraId="5A4DBA3D" w14:textId="77777777" w:rsidR="0068156B" w:rsidRDefault="00000000">
            <w:pPr>
              <w:keepNext/>
              <w:spacing w:before="100" w:after="0"/>
              <w:rPr>
                <w:b/>
              </w:rPr>
            </w:pPr>
            <w:r>
              <w:rPr>
                <w:b/>
              </w:rPr>
              <w:t>Goals Supported</w:t>
            </w:r>
          </w:p>
        </w:tc>
        <w:tc>
          <w:tcPr>
            <w:tcW w:w="0" w:type="auto"/>
          </w:tcPr>
          <w:p w14:paraId="72EE9BAF" w14:textId="77777777" w:rsidR="0068156B" w:rsidRDefault="00000000">
            <w:pPr>
              <w:spacing w:before="100" w:after="0"/>
            </w:pPr>
            <w:r>
              <w:rPr>
                <w:color w:val="000000"/>
              </w:rPr>
              <w:t>Provide Vital Public Services</w:t>
            </w:r>
          </w:p>
        </w:tc>
      </w:tr>
      <w:tr w:rsidR="0068156B" w14:paraId="7AE0AAD0" w14:textId="77777777">
        <w:trPr>
          <w:cantSplit/>
        </w:trPr>
        <w:tc>
          <w:tcPr>
            <w:tcW w:w="0" w:type="auto"/>
            <w:vMerge/>
          </w:tcPr>
          <w:p w14:paraId="565C23F7" w14:textId="77777777" w:rsidR="0068156B" w:rsidRDefault="0068156B"/>
        </w:tc>
        <w:tc>
          <w:tcPr>
            <w:tcW w:w="0" w:type="auto"/>
          </w:tcPr>
          <w:p w14:paraId="27DCAAFA" w14:textId="77777777" w:rsidR="0068156B" w:rsidRDefault="00000000">
            <w:pPr>
              <w:keepNext/>
              <w:spacing w:before="100" w:after="0"/>
              <w:rPr>
                <w:b/>
              </w:rPr>
            </w:pPr>
            <w:r>
              <w:rPr>
                <w:b/>
              </w:rPr>
              <w:t>Needs Addressed</w:t>
            </w:r>
          </w:p>
        </w:tc>
        <w:tc>
          <w:tcPr>
            <w:tcW w:w="0" w:type="auto"/>
          </w:tcPr>
          <w:p w14:paraId="5797F00B" w14:textId="77777777" w:rsidR="0068156B" w:rsidRDefault="00000000">
            <w:pPr>
              <w:spacing w:before="100" w:after="0"/>
            </w:pPr>
            <w:r>
              <w:rPr>
                <w:color w:val="000000"/>
              </w:rPr>
              <w:t>Provide Resources for Vital Public Services</w:t>
            </w:r>
          </w:p>
        </w:tc>
      </w:tr>
      <w:tr w:rsidR="0068156B" w14:paraId="00710295" w14:textId="77777777">
        <w:trPr>
          <w:cantSplit/>
        </w:trPr>
        <w:tc>
          <w:tcPr>
            <w:tcW w:w="0" w:type="auto"/>
            <w:vMerge/>
          </w:tcPr>
          <w:p w14:paraId="1805DF15" w14:textId="77777777" w:rsidR="0068156B" w:rsidRDefault="0068156B"/>
        </w:tc>
        <w:tc>
          <w:tcPr>
            <w:tcW w:w="0" w:type="auto"/>
          </w:tcPr>
          <w:p w14:paraId="344BE34C" w14:textId="77777777" w:rsidR="0068156B" w:rsidRDefault="00000000">
            <w:pPr>
              <w:keepNext/>
              <w:spacing w:before="100" w:after="0"/>
              <w:rPr>
                <w:b/>
              </w:rPr>
            </w:pPr>
            <w:r>
              <w:rPr>
                <w:b/>
              </w:rPr>
              <w:t>Funding</w:t>
            </w:r>
          </w:p>
        </w:tc>
        <w:tc>
          <w:tcPr>
            <w:tcW w:w="0" w:type="auto"/>
          </w:tcPr>
          <w:p w14:paraId="5E5BBD10" w14:textId="77777777" w:rsidR="0068156B" w:rsidRDefault="00000000">
            <w:pPr>
              <w:spacing w:before="100" w:after="0"/>
            </w:pPr>
            <w:r>
              <w:rPr>
                <w:color w:val="000000"/>
              </w:rPr>
              <w:t>CDBG: $1,246,048.00</w:t>
            </w:r>
            <w:r>
              <w:rPr>
                <w:color w:val="000000"/>
              </w:rPr>
              <w:br/>
              <w:t>HOME: $551,846.93</w:t>
            </w:r>
          </w:p>
        </w:tc>
      </w:tr>
      <w:tr w:rsidR="0068156B" w14:paraId="7199C1E5" w14:textId="77777777">
        <w:trPr>
          <w:cantSplit/>
        </w:trPr>
        <w:tc>
          <w:tcPr>
            <w:tcW w:w="0" w:type="auto"/>
            <w:vMerge/>
          </w:tcPr>
          <w:p w14:paraId="0A7CB399" w14:textId="77777777" w:rsidR="0068156B" w:rsidRDefault="0068156B"/>
        </w:tc>
        <w:tc>
          <w:tcPr>
            <w:tcW w:w="0" w:type="auto"/>
          </w:tcPr>
          <w:p w14:paraId="6D02A12A" w14:textId="77777777" w:rsidR="0068156B" w:rsidRDefault="00000000">
            <w:pPr>
              <w:keepNext/>
              <w:spacing w:before="100" w:after="0"/>
              <w:rPr>
                <w:b/>
              </w:rPr>
            </w:pPr>
            <w:r>
              <w:rPr>
                <w:b/>
              </w:rPr>
              <w:t>Description</w:t>
            </w:r>
          </w:p>
        </w:tc>
        <w:tc>
          <w:tcPr>
            <w:tcW w:w="0" w:type="auto"/>
          </w:tcPr>
          <w:p w14:paraId="18EDB086" w14:textId="77777777" w:rsidR="0068156B" w:rsidRDefault="00000000">
            <w:pPr>
              <w:spacing w:before="100" w:after="0"/>
            </w:pPr>
            <w:r>
              <w:rPr>
                <w:color w:val="000000"/>
              </w:rPr>
              <w:t>Providing enhance police patrols within the designated service areas.Police officer overtime hours required to deliver additional, targeted patrol coverage beyond the Borough's baseline staffing capacity</w:t>
            </w:r>
          </w:p>
        </w:tc>
      </w:tr>
      <w:tr w:rsidR="0068156B" w14:paraId="6E991D52" w14:textId="77777777">
        <w:trPr>
          <w:cantSplit/>
        </w:trPr>
        <w:tc>
          <w:tcPr>
            <w:tcW w:w="0" w:type="auto"/>
            <w:vMerge/>
          </w:tcPr>
          <w:p w14:paraId="32B05764" w14:textId="77777777" w:rsidR="0068156B" w:rsidRDefault="0068156B"/>
        </w:tc>
        <w:tc>
          <w:tcPr>
            <w:tcW w:w="0" w:type="auto"/>
          </w:tcPr>
          <w:p w14:paraId="32157211" w14:textId="77777777" w:rsidR="0068156B" w:rsidRDefault="00000000">
            <w:pPr>
              <w:keepNext/>
              <w:spacing w:before="100" w:after="0"/>
              <w:rPr>
                <w:b/>
              </w:rPr>
            </w:pPr>
            <w:r>
              <w:rPr>
                <w:b/>
              </w:rPr>
              <w:t>Target Date</w:t>
            </w:r>
          </w:p>
        </w:tc>
        <w:tc>
          <w:tcPr>
            <w:tcW w:w="0" w:type="auto"/>
          </w:tcPr>
          <w:p w14:paraId="7BC5CEBD" w14:textId="77777777" w:rsidR="0068156B" w:rsidRDefault="00000000">
            <w:pPr>
              <w:spacing w:before="100" w:after="0"/>
            </w:pPr>
            <w:r>
              <w:rPr>
                <w:color w:val="000000"/>
              </w:rPr>
              <w:t>6/30/2027</w:t>
            </w:r>
          </w:p>
        </w:tc>
      </w:tr>
      <w:tr w:rsidR="0068156B" w14:paraId="41C0D865" w14:textId="77777777">
        <w:trPr>
          <w:cantSplit/>
        </w:trPr>
        <w:tc>
          <w:tcPr>
            <w:tcW w:w="0" w:type="auto"/>
            <w:vMerge/>
          </w:tcPr>
          <w:p w14:paraId="0306CBF4" w14:textId="77777777" w:rsidR="0068156B" w:rsidRDefault="0068156B"/>
        </w:tc>
        <w:tc>
          <w:tcPr>
            <w:tcW w:w="0" w:type="auto"/>
          </w:tcPr>
          <w:p w14:paraId="36CAF82D"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39FBA75" w14:textId="77777777" w:rsidR="0068156B" w:rsidRDefault="00000000">
            <w:pPr>
              <w:spacing w:before="100" w:after="0"/>
            </w:pPr>
            <w:r>
              <w:rPr>
                <w:color w:val="000000"/>
              </w:rPr>
              <w:t>5565 individuals</w:t>
            </w:r>
          </w:p>
        </w:tc>
      </w:tr>
      <w:tr w:rsidR="0068156B" w14:paraId="3FD165E8" w14:textId="77777777">
        <w:trPr>
          <w:cantSplit/>
        </w:trPr>
        <w:tc>
          <w:tcPr>
            <w:tcW w:w="0" w:type="auto"/>
            <w:vMerge/>
          </w:tcPr>
          <w:p w14:paraId="1E3A75E2" w14:textId="77777777" w:rsidR="0068156B" w:rsidRDefault="0068156B"/>
        </w:tc>
        <w:tc>
          <w:tcPr>
            <w:tcW w:w="0" w:type="auto"/>
          </w:tcPr>
          <w:p w14:paraId="43C914C0"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42DE5B1" w14:textId="77777777" w:rsidR="0068156B" w:rsidRDefault="00000000">
            <w:pPr>
              <w:spacing w:before="100" w:after="0"/>
            </w:pPr>
            <w:r>
              <w:rPr>
                <w:color w:val="000000"/>
              </w:rPr>
              <w:t>Borough of Shippensburg</w:t>
            </w:r>
          </w:p>
        </w:tc>
      </w:tr>
      <w:tr w:rsidR="0068156B" w14:paraId="31CBDD2E" w14:textId="77777777">
        <w:trPr>
          <w:cantSplit/>
        </w:trPr>
        <w:tc>
          <w:tcPr>
            <w:tcW w:w="0" w:type="auto"/>
            <w:vMerge/>
          </w:tcPr>
          <w:p w14:paraId="5F3F4E5F" w14:textId="77777777" w:rsidR="0068156B" w:rsidRDefault="0068156B"/>
        </w:tc>
        <w:tc>
          <w:tcPr>
            <w:tcW w:w="0" w:type="auto"/>
          </w:tcPr>
          <w:p w14:paraId="1AAE6B3B"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30546C4F" w14:textId="77777777" w:rsidR="0068156B" w:rsidRDefault="00000000">
            <w:pPr>
              <w:spacing w:before="100" w:after="0"/>
            </w:pPr>
            <w:r>
              <w:rPr>
                <w:color w:val="000000"/>
              </w:rPr>
              <w:t xml:space="preserve"> </w:t>
            </w:r>
          </w:p>
        </w:tc>
      </w:tr>
      <w:tr w:rsidR="0068156B" w14:paraId="4B6F7AB8" w14:textId="77777777">
        <w:trPr>
          <w:cantSplit/>
        </w:trPr>
        <w:tc>
          <w:tcPr>
            <w:tcW w:w="0" w:type="auto"/>
            <w:vMerge w:val="restart"/>
          </w:tcPr>
          <w:p w14:paraId="74F0F650" w14:textId="77777777" w:rsidR="0068156B" w:rsidRDefault="00000000">
            <w:r>
              <w:rPr>
                <w:b/>
              </w:rPr>
              <w:t>7</w:t>
            </w:r>
          </w:p>
        </w:tc>
        <w:tc>
          <w:tcPr>
            <w:tcW w:w="0" w:type="auto"/>
          </w:tcPr>
          <w:p w14:paraId="5B265BA3" w14:textId="77777777" w:rsidR="0068156B" w:rsidRDefault="00000000">
            <w:pPr>
              <w:keepNext/>
              <w:spacing w:before="100" w:after="0"/>
              <w:rPr>
                <w:b/>
              </w:rPr>
            </w:pPr>
            <w:r>
              <w:rPr>
                <w:b/>
              </w:rPr>
              <w:t>Project Name</w:t>
            </w:r>
          </w:p>
        </w:tc>
        <w:tc>
          <w:tcPr>
            <w:tcW w:w="0" w:type="auto"/>
          </w:tcPr>
          <w:p w14:paraId="699670BA" w14:textId="77777777" w:rsidR="0068156B" w:rsidRDefault="00000000">
            <w:pPr>
              <w:spacing w:before="100" w:after="0"/>
            </w:pPr>
            <w:r>
              <w:rPr>
                <w:color w:val="000000"/>
              </w:rPr>
              <w:t>Shippensburg Township - Code Enforcement</w:t>
            </w:r>
          </w:p>
        </w:tc>
      </w:tr>
      <w:tr w:rsidR="0068156B" w14:paraId="3E74F2A9" w14:textId="77777777">
        <w:trPr>
          <w:cantSplit/>
        </w:trPr>
        <w:tc>
          <w:tcPr>
            <w:tcW w:w="0" w:type="auto"/>
            <w:vMerge/>
          </w:tcPr>
          <w:p w14:paraId="0EC3B4F2" w14:textId="77777777" w:rsidR="0068156B" w:rsidRDefault="0068156B"/>
        </w:tc>
        <w:tc>
          <w:tcPr>
            <w:tcW w:w="0" w:type="auto"/>
          </w:tcPr>
          <w:p w14:paraId="05016210" w14:textId="77777777" w:rsidR="0068156B" w:rsidRDefault="00000000">
            <w:pPr>
              <w:keepNext/>
              <w:spacing w:before="100" w:after="0"/>
              <w:rPr>
                <w:b/>
              </w:rPr>
            </w:pPr>
            <w:r>
              <w:rPr>
                <w:b/>
              </w:rPr>
              <w:t>Target Area</w:t>
            </w:r>
          </w:p>
        </w:tc>
        <w:tc>
          <w:tcPr>
            <w:tcW w:w="0" w:type="auto"/>
          </w:tcPr>
          <w:p w14:paraId="211BB17E" w14:textId="77777777" w:rsidR="0068156B" w:rsidRDefault="00000000">
            <w:pPr>
              <w:spacing w:before="100" w:after="0"/>
            </w:pPr>
            <w:r>
              <w:rPr>
                <w:color w:val="000000"/>
              </w:rPr>
              <w:t>Shippensburg Township</w:t>
            </w:r>
          </w:p>
        </w:tc>
      </w:tr>
      <w:tr w:rsidR="0068156B" w14:paraId="386102C2" w14:textId="77777777">
        <w:trPr>
          <w:cantSplit/>
        </w:trPr>
        <w:tc>
          <w:tcPr>
            <w:tcW w:w="0" w:type="auto"/>
            <w:vMerge/>
          </w:tcPr>
          <w:p w14:paraId="278E069A" w14:textId="77777777" w:rsidR="0068156B" w:rsidRDefault="0068156B"/>
        </w:tc>
        <w:tc>
          <w:tcPr>
            <w:tcW w:w="0" w:type="auto"/>
          </w:tcPr>
          <w:p w14:paraId="0EA0072F" w14:textId="77777777" w:rsidR="0068156B" w:rsidRDefault="00000000">
            <w:pPr>
              <w:keepNext/>
              <w:spacing w:before="100" w:after="0"/>
              <w:rPr>
                <w:b/>
              </w:rPr>
            </w:pPr>
            <w:r>
              <w:rPr>
                <w:b/>
              </w:rPr>
              <w:t>Goals Supported</w:t>
            </w:r>
          </w:p>
        </w:tc>
        <w:tc>
          <w:tcPr>
            <w:tcW w:w="0" w:type="auto"/>
          </w:tcPr>
          <w:p w14:paraId="2C404342" w14:textId="77777777" w:rsidR="0068156B" w:rsidRDefault="00000000">
            <w:pPr>
              <w:spacing w:before="100" w:after="0"/>
            </w:pPr>
            <w:r>
              <w:rPr>
                <w:color w:val="000000"/>
              </w:rPr>
              <w:t>Maintain and increase affordable housing</w:t>
            </w:r>
            <w:r>
              <w:rPr>
                <w:color w:val="000000"/>
              </w:rPr>
              <w:br/>
              <w:t>Reduce blight conditions</w:t>
            </w:r>
          </w:p>
        </w:tc>
      </w:tr>
      <w:tr w:rsidR="0068156B" w14:paraId="142BA467" w14:textId="77777777">
        <w:trPr>
          <w:cantSplit/>
        </w:trPr>
        <w:tc>
          <w:tcPr>
            <w:tcW w:w="0" w:type="auto"/>
            <w:vMerge/>
          </w:tcPr>
          <w:p w14:paraId="7CB3A6C3" w14:textId="77777777" w:rsidR="0068156B" w:rsidRDefault="0068156B"/>
        </w:tc>
        <w:tc>
          <w:tcPr>
            <w:tcW w:w="0" w:type="auto"/>
          </w:tcPr>
          <w:p w14:paraId="13118253" w14:textId="77777777" w:rsidR="0068156B" w:rsidRDefault="00000000">
            <w:pPr>
              <w:keepNext/>
              <w:spacing w:before="100" w:after="0"/>
              <w:rPr>
                <w:b/>
              </w:rPr>
            </w:pPr>
            <w:r>
              <w:rPr>
                <w:b/>
              </w:rPr>
              <w:t>Needs Addressed</w:t>
            </w:r>
          </w:p>
        </w:tc>
        <w:tc>
          <w:tcPr>
            <w:tcW w:w="0" w:type="auto"/>
          </w:tcPr>
          <w:p w14:paraId="21C16AD1" w14:textId="77777777" w:rsidR="0068156B" w:rsidRDefault="00000000">
            <w:pPr>
              <w:spacing w:before="100" w:after="0"/>
            </w:pPr>
            <w:r>
              <w:rPr>
                <w:color w:val="000000"/>
              </w:rPr>
              <w:t>Code Enforcement</w:t>
            </w:r>
            <w:r>
              <w:rPr>
                <w:color w:val="000000"/>
              </w:rPr>
              <w:br/>
              <w:t>Slum and Blight Remediation</w:t>
            </w:r>
          </w:p>
        </w:tc>
      </w:tr>
      <w:tr w:rsidR="0068156B" w14:paraId="68DDDE96" w14:textId="77777777">
        <w:trPr>
          <w:cantSplit/>
        </w:trPr>
        <w:tc>
          <w:tcPr>
            <w:tcW w:w="0" w:type="auto"/>
            <w:vMerge/>
          </w:tcPr>
          <w:p w14:paraId="694EBA0A" w14:textId="77777777" w:rsidR="0068156B" w:rsidRDefault="0068156B"/>
        </w:tc>
        <w:tc>
          <w:tcPr>
            <w:tcW w:w="0" w:type="auto"/>
          </w:tcPr>
          <w:p w14:paraId="0C43FB6F" w14:textId="77777777" w:rsidR="0068156B" w:rsidRDefault="00000000">
            <w:pPr>
              <w:keepNext/>
              <w:spacing w:before="100" w:after="0"/>
              <w:rPr>
                <w:b/>
              </w:rPr>
            </w:pPr>
            <w:r>
              <w:rPr>
                <w:b/>
              </w:rPr>
              <w:t>Funding</w:t>
            </w:r>
          </w:p>
        </w:tc>
        <w:tc>
          <w:tcPr>
            <w:tcW w:w="0" w:type="auto"/>
          </w:tcPr>
          <w:p w14:paraId="27119716" w14:textId="77777777" w:rsidR="0068156B" w:rsidRDefault="00000000">
            <w:pPr>
              <w:spacing w:before="100" w:after="0"/>
            </w:pPr>
            <w:r>
              <w:rPr>
                <w:color w:val="000000"/>
              </w:rPr>
              <w:t>CDBG: $1,246,048.00</w:t>
            </w:r>
            <w:r>
              <w:rPr>
                <w:color w:val="000000"/>
              </w:rPr>
              <w:br/>
              <w:t>HOME: $551,846.93</w:t>
            </w:r>
          </w:p>
        </w:tc>
      </w:tr>
      <w:tr w:rsidR="0068156B" w14:paraId="37E83809" w14:textId="77777777">
        <w:trPr>
          <w:cantSplit/>
        </w:trPr>
        <w:tc>
          <w:tcPr>
            <w:tcW w:w="0" w:type="auto"/>
            <w:vMerge/>
          </w:tcPr>
          <w:p w14:paraId="22B11828" w14:textId="77777777" w:rsidR="0068156B" w:rsidRDefault="0068156B"/>
        </w:tc>
        <w:tc>
          <w:tcPr>
            <w:tcW w:w="0" w:type="auto"/>
          </w:tcPr>
          <w:p w14:paraId="7EF86D13" w14:textId="77777777" w:rsidR="0068156B" w:rsidRDefault="00000000">
            <w:pPr>
              <w:keepNext/>
              <w:spacing w:before="100" w:after="0"/>
              <w:rPr>
                <w:b/>
              </w:rPr>
            </w:pPr>
            <w:r>
              <w:rPr>
                <w:b/>
              </w:rPr>
              <w:t>Description</w:t>
            </w:r>
          </w:p>
        </w:tc>
        <w:tc>
          <w:tcPr>
            <w:tcW w:w="0" w:type="auto"/>
          </w:tcPr>
          <w:p w14:paraId="1B7D7B19" w14:textId="77777777" w:rsidR="0068156B" w:rsidRDefault="00000000">
            <w:pPr>
              <w:spacing w:before="100" w:after="0"/>
            </w:pPr>
            <w:r>
              <w:rPr>
                <w:color w:val="000000"/>
              </w:rPr>
              <w:t>One Full-Time Code Enforcement Officer Salary.</w:t>
            </w:r>
          </w:p>
        </w:tc>
      </w:tr>
      <w:tr w:rsidR="0068156B" w14:paraId="5034A024" w14:textId="77777777">
        <w:trPr>
          <w:cantSplit/>
        </w:trPr>
        <w:tc>
          <w:tcPr>
            <w:tcW w:w="0" w:type="auto"/>
            <w:vMerge/>
          </w:tcPr>
          <w:p w14:paraId="62BA95D2" w14:textId="77777777" w:rsidR="0068156B" w:rsidRDefault="0068156B"/>
        </w:tc>
        <w:tc>
          <w:tcPr>
            <w:tcW w:w="0" w:type="auto"/>
          </w:tcPr>
          <w:p w14:paraId="2B12905A" w14:textId="77777777" w:rsidR="0068156B" w:rsidRDefault="00000000">
            <w:pPr>
              <w:keepNext/>
              <w:spacing w:before="100" w:after="0"/>
              <w:rPr>
                <w:b/>
              </w:rPr>
            </w:pPr>
            <w:r>
              <w:rPr>
                <w:b/>
              </w:rPr>
              <w:t>Target Date</w:t>
            </w:r>
          </w:p>
        </w:tc>
        <w:tc>
          <w:tcPr>
            <w:tcW w:w="0" w:type="auto"/>
          </w:tcPr>
          <w:p w14:paraId="0238983A" w14:textId="77777777" w:rsidR="0068156B" w:rsidRDefault="00000000">
            <w:pPr>
              <w:spacing w:before="100" w:after="0"/>
            </w:pPr>
            <w:r>
              <w:rPr>
                <w:color w:val="000000"/>
              </w:rPr>
              <w:t>6/30/2027</w:t>
            </w:r>
          </w:p>
        </w:tc>
      </w:tr>
      <w:tr w:rsidR="0068156B" w14:paraId="3A5DCF24" w14:textId="77777777">
        <w:trPr>
          <w:cantSplit/>
        </w:trPr>
        <w:tc>
          <w:tcPr>
            <w:tcW w:w="0" w:type="auto"/>
            <w:vMerge/>
          </w:tcPr>
          <w:p w14:paraId="0DF07254" w14:textId="77777777" w:rsidR="0068156B" w:rsidRDefault="0068156B"/>
        </w:tc>
        <w:tc>
          <w:tcPr>
            <w:tcW w:w="0" w:type="auto"/>
          </w:tcPr>
          <w:p w14:paraId="5C5EC48D"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AA72C5D" w14:textId="77777777" w:rsidR="0068156B" w:rsidRDefault="00000000">
            <w:pPr>
              <w:spacing w:before="100" w:after="0"/>
            </w:pPr>
            <w:r>
              <w:rPr>
                <w:color w:val="000000"/>
              </w:rPr>
              <w:t>4286 individuals</w:t>
            </w:r>
          </w:p>
        </w:tc>
      </w:tr>
      <w:tr w:rsidR="0068156B" w14:paraId="4F30DE2F" w14:textId="77777777">
        <w:trPr>
          <w:cantSplit/>
        </w:trPr>
        <w:tc>
          <w:tcPr>
            <w:tcW w:w="0" w:type="auto"/>
            <w:vMerge/>
          </w:tcPr>
          <w:p w14:paraId="3BE06C5F" w14:textId="77777777" w:rsidR="0068156B" w:rsidRDefault="0068156B"/>
        </w:tc>
        <w:tc>
          <w:tcPr>
            <w:tcW w:w="0" w:type="auto"/>
          </w:tcPr>
          <w:p w14:paraId="2BAA5F9D"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4222E17A" w14:textId="77777777" w:rsidR="0068156B" w:rsidRDefault="00000000">
            <w:pPr>
              <w:spacing w:before="100" w:after="0"/>
            </w:pPr>
            <w:r>
              <w:rPr>
                <w:color w:val="000000"/>
              </w:rPr>
              <w:t>Shippensburg Township</w:t>
            </w:r>
          </w:p>
        </w:tc>
      </w:tr>
      <w:tr w:rsidR="0068156B" w14:paraId="6C790E5F" w14:textId="77777777">
        <w:trPr>
          <w:cantSplit/>
        </w:trPr>
        <w:tc>
          <w:tcPr>
            <w:tcW w:w="0" w:type="auto"/>
            <w:vMerge/>
          </w:tcPr>
          <w:p w14:paraId="20C89B40" w14:textId="77777777" w:rsidR="0068156B" w:rsidRDefault="0068156B"/>
        </w:tc>
        <w:tc>
          <w:tcPr>
            <w:tcW w:w="0" w:type="auto"/>
          </w:tcPr>
          <w:p w14:paraId="4AF8A87C"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40648CC4" w14:textId="77777777" w:rsidR="0068156B" w:rsidRDefault="00000000">
            <w:pPr>
              <w:spacing w:before="100" w:after="0"/>
            </w:pPr>
            <w:r>
              <w:rPr>
                <w:color w:val="000000"/>
              </w:rPr>
              <w:t xml:space="preserve"> </w:t>
            </w:r>
          </w:p>
        </w:tc>
      </w:tr>
      <w:tr w:rsidR="0068156B" w14:paraId="35E453AD" w14:textId="77777777">
        <w:trPr>
          <w:cantSplit/>
        </w:trPr>
        <w:tc>
          <w:tcPr>
            <w:tcW w:w="0" w:type="auto"/>
            <w:vMerge w:val="restart"/>
          </w:tcPr>
          <w:p w14:paraId="7B29442D" w14:textId="77777777" w:rsidR="0068156B" w:rsidRDefault="00000000">
            <w:r>
              <w:rPr>
                <w:b/>
              </w:rPr>
              <w:t>8</w:t>
            </w:r>
          </w:p>
        </w:tc>
        <w:tc>
          <w:tcPr>
            <w:tcW w:w="0" w:type="auto"/>
          </w:tcPr>
          <w:p w14:paraId="79296150" w14:textId="77777777" w:rsidR="0068156B" w:rsidRDefault="00000000">
            <w:pPr>
              <w:keepNext/>
              <w:spacing w:before="100" w:after="0"/>
              <w:rPr>
                <w:b/>
              </w:rPr>
            </w:pPr>
            <w:r>
              <w:rPr>
                <w:b/>
              </w:rPr>
              <w:t>Project Name</w:t>
            </w:r>
          </w:p>
        </w:tc>
        <w:tc>
          <w:tcPr>
            <w:tcW w:w="0" w:type="auto"/>
          </w:tcPr>
          <w:p w14:paraId="43873AB7" w14:textId="77777777" w:rsidR="0068156B" w:rsidRDefault="00000000">
            <w:pPr>
              <w:spacing w:before="100" w:after="0"/>
            </w:pPr>
            <w:r>
              <w:rPr>
                <w:color w:val="000000"/>
              </w:rPr>
              <w:t>Borough of Shippensburg - Code Enforcement</w:t>
            </w:r>
          </w:p>
        </w:tc>
      </w:tr>
      <w:tr w:rsidR="0068156B" w14:paraId="47953EC4" w14:textId="77777777">
        <w:trPr>
          <w:cantSplit/>
        </w:trPr>
        <w:tc>
          <w:tcPr>
            <w:tcW w:w="0" w:type="auto"/>
            <w:vMerge/>
          </w:tcPr>
          <w:p w14:paraId="136ADB7B" w14:textId="77777777" w:rsidR="0068156B" w:rsidRDefault="0068156B"/>
        </w:tc>
        <w:tc>
          <w:tcPr>
            <w:tcW w:w="0" w:type="auto"/>
          </w:tcPr>
          <w:p w14:paraId="0572CA0A" w14:textId="77777777" w:rsidR="0068156B" w:rsidRDefault="00000000">
            <w:pPr>
              <w:keepNext/>
              <w:spacing w:before="100" w:after="0"/>
              <w:rPr>
                <w:b/>
              </w:rPr>
            </w:pPr>
            <w:r>
              <w:rPr>
                <w:b/>
              </w:rPr>
              <w:t>Target Area</w:t>
            </w:r>
          </w:p>
        </w:tc>
        <w:tc>
          <w:tcPr>
            <w:tcW w:w="0" w:type="auto"/>
          </w:tcPr>
          <w:p w14:paraId="1FBD98A2" w14:textId="77777777" w:rsidR="0068156B" w:rsidRDefault="00000000">
            <w:pPr>
              <w:spacing w:before="100" w:after="0"/>
            </w:pPr>
            <w:r>
              <w:rPr>
                <w:color w:val="000000"/>
              </w:rPr>
              <w:t>Shippensburg Borough</w:t>
            </w:r>
          </w:p>
        </w:tc>
      </w:tr>
      <w:tr w:rsidR="0068156B" w14:paraId="392DD888" w14:textId="77777777">
        <w:trPr>
          <w:cantSplit/>
        </w:trPr>
        <w:tc>
          <w:tcPr>
            <w:tcW w:w="0" w:type="auto"/>
            <w:vMerge/>
          </w:tcPr>
          <w:p w14:paraId="4395BCB8" w14:textId="77777777" w:rsidR="0068156B" w:rsidRDefault="0068156B"/>
        </w:tc>
        <w:tc>
          <w:tcPr>
            <w:tcW w:w="0" w:type="auto"/>
          </w:tcPr>
          <w:p w14:paraId="6275BEAD" w14:textId="77777777" w:rsidR="0068156B" w:rsidRDefault="00000000">
            <w:pPr>
              <w:keepNext/>
              <w:spacing w:before="100" w:after="0"/>
              <w:rPr>
                <w:b/>
              </w:rPr>
            </w:pPr>
            <w:r>
              <w:rPr>
                <w:b/>
              </w:rPr>
              <w:t>Goals Supported</w:t>
            </w:r>
          </w:p>
        </w:tc>
        <w:tc>
          <w:tcPr>
            <w:tcW w:w="0" w:type="auto"/>
          </w:tcPr>
          <w:p w14:paraId="5A20D8E6" w14:textId="77777777" w:rsidR="0068156B" w:rsidRDefault="00000000">
            <w:pPr>
              <w:spacing w:before="100" w:after="0"/>
            </w:pPr>
            <w:r>
              <w:rPr>
                <w:color w:val="000000"/>
              </w:rPr>
              <w:t>Maintain and increase affordable housing</w:t>
            </w:r>
            <w:r>
              <w:rPr>
                <w:color w:val="000000"/>
              </w:rPr>
              <w:br/>
              <w:t>Reduce blight conditions</w:t>
            </w:r>
          </w:p>
        </w:tc>
      </w:tr>
      <w:tr w:rsidR="0068156B" w14:paraId="4CC74DB1" w14:textId="77777777">
        <w:trPr>
          <w:cantSplit/>
        </w:trPr>
        <w:tc>
          <w:tcPr>
            <w:tcW w:w="0" w:type="auto"/>
            <w:vMerge/>
          </w:tcPr>
          <w:p w14:paraId="2ED89F3E" w14:textId="77777777" w:rsidR="0068156B" w:rsidRDefault="0068156B"/>
        </w:tc>
        <w:tc>
          <w:tcPr>
            <w:tcW w:w="0" w:type="auto"/>
          </w:tcPr>
          <w:p w14:paraId="4761CC17" w14:textId="77777777" w:rsidR="0068156B" w:rsidRDefault="00000000">
            <w:pPr>
              <w:keepNext/>
              <w:spacing w:before="100" w:after="0"/>
              <w:rPr>
                <w:b/>
              </w:rPr>
            </w:pPr>
            <w:r>
              <w:rPr>
                <w:b/>
              </w:rPr>
              <w:t>Needs Addressed</w:t>
            </w:r>
          </w:p>
        </w:tc>
        <w:tc>
          <w:tcPr>
            <w:tcW w:w="0" w:type="auto"/>
          </w:tcPr>
          <w:p w14:paraId="0DDF5B89" w14:textId="77777777" w:rsidR="0068156B" w:rsidRDefault="00000000">
            <w:pPr>
              <w:spacing w:before="100" w:after="0"/>
            </w:pPr>
            <w:r>
              <w:rPr>
                <w:color w:val="000000"/>
              </w:rPr>
              <w:t>Code Enforcement</w:t>
            </w:r>
            <w:r>
              <w:rPr>
                <w:color w:val="000000"/>
              </w:rPr>
              <w:br/>
              <w:t>Slum and Blight Remediation</w:t>
            </w:r>
          </w:p>
        </w:tc>
      </w:tr>
      <w:tr w:rsidR="0068156B" w14:paraId="7E2DF81A" w14:textId="77777777">
        <w:trPr>
          <w:cantSplit/>
        </w:trPr>
        <w:tc>
          <w:tcPr>
            <w:tcW w:w="0" w:type="auto"/>
            <w:vMerge/>
          </w:tcPr>
          <w:p w14:paraId="14FC5E9D" w14:textId="77777777" w:rsidR="0068156B" w:rsidRDefault="0068156B"/>
        </w:tc>
        <w:tc>
          <w:tcPr>
            <w:tcW w:w="0" w:type="auto"/>
          </w:tcPr>
          <w:p w14:paraId="30C6624F" w14:textId="77777777" w:rsidR="0068156B" w:rsidRDefault="00000000">
            <w:pPr>
              <w:keepNext/>
              <w:spacing w:before="100" w:after="0"/>
              <w:rPr>
                <w:b/>
              </w:rPr>
            </w:pPr>
            <w:r>
              <w:rPr>
                <w:b/>
              </w:rPr>
              <w:t>Funding</w:t>
            </w:r>
          </w:p>
        </w:tc>
        <w:tc>
          <w:tcPr>
            <w:tcW w:w="0" w:type="auto"/>
          </w:tcPr>
          <w:p w14:paraId="45B65028" w14:textId="77777777" w:rsidR="0068156B" w:rsidRDefault="00000000">
            <w:pPr>
              <w:spacing w:before="100" w:after="0"/>
            </w:pPr>
            <w:r>
              <w:rPr>
                <w:color w:val="000000"/>
              </w:rPr>
              <w:t>CDBG: $126,048.00</w:t>
            </w:r>
            <w:r>
              <w:rPr>
                <w:color w:val="000000"/>
              </w:rPr>
              <w:br/>
              <w:t>HOME: $551,846.93</w:t>
            </w:r>
          </w:p>
        </w:tc>
      </w:tr>
      <w:tr w:rsidR="0068156B" w14:paraId="2F9DE8E6" w14:textId="77777777">
        <w:trPr>
          <w:cantSplit/>
        </w:trPr>
        <w:tc>
          <w:tcPr>
            <w:tcW w:w="0" w:type="auto"/>
            <w:vMerge/>
          </w:tcPr>
          <w:p w14:paraId="4493FB06" w14:textId="77777777" w:rsidR="0068156B" w:rsidRDefault="0068156B"/>
        </w:tc>
        <w:tc>
          <w:tcPr>
            <w:tcW w:w="0" w:type="auto"/>
          </w:tcPr>
          <w:p w14:paraId="7C11FF80" w14:textId="77777777" w:rsidR="0068156B" w:rsidRDefault="00000000">
            <w:pPr>
              <w:keepNext/>
              <w:spacing w:before="100" w:after="0"/>
              <w:rPr>
                <w:b/>
              </w:rPr>
            </w:pPr>
            <w:r>
              <w:rPr>
                <w:b/>
              </w:rPr>
              <w:t>Description</w:t>
            </w:r>
          </w:p>
        </w:tc>
        <w:tc>
          <w:tcPr>
            <w:tcW w:w="0" w:type="auto"/>
          </w:tcPr>
          <w:p w14:paraId="5983C809" w14:textId="77777777" w:rsidR="0068156B" w:rsidRDefault="00000000">
            <w:pPr>
              <w:spacing w:before="100" w:after="0"/>
            </w:pPr>
            <w:r>
              <w:rPr>
                <w:color w:val="000000"/>
              </w:rPr>
              <w:t>The code enforcement officer will work in conjunction with enhanced police patrols. The goal is to reduce blight and improve public welfare and improve the overall appearance of the community through heightened code enforcement efforts.</w:t>
            </w:r>
          </w:p>
        </w:tc>
      </w:tr>
      <w:tr w:rsidR="0068156B" w14:paraId="58774074" w14:textId="77777777">
        <w:trPr>
          <w:cantSplit/>
        </w:trPr>
        <w:tc>
          <w:tcPr>
            <w:tcW w:w="0" w:type="auto"/>
            <w:vMerge/>
          </w:tcPr>
          <w:p w14:paraId="57FC7B0C" w14:textId="77777777" w:rsidR="0068156B" w:rsidRDefault="0068156B"/>
        </w:tc>
        <w:tc>
          <w:tcPr>
            <w:tcW w:w="0" w:type="auto"/>
          </w:tcPr>
          <w:p w14:paraId="0C095DBE" w14:textId="77777777" w:rsidR="0068156B" w:rsidRDefault="00000000">
            <w:pPr>
              <w:keepNext/>
              <w:spacing w:before="100" w:after="0"/>
              <w:rPr>
                <w:b/>
              </w:rPr>
            </w:pPr>
            <w:r>
              <w:rPr>
                <w:b/>
              </w:rPr>
              <w:t>Target Date</w:t>
            </w:r>
          </w:p>
        </w:tc>
        <w:tc>
          <w:tcPr>
            <w:tcW w:w="0" w:type="auto"/>
          </w:tcPr>
          <w:p w14:paraId="5E5E0874" w14:textId="77777777" w:rsidR="0068156B" w:rsidRDefault="00000000">
            <w:pPr>
              <w:spacing w:before="100" w:after="0"/>
            </w:pPr>
            <w:r>
              <w:rPr>
                <w:color w:val="000000"/>
              </w:rPr>
              <w:t>6/30/2027</w:t>
            </w:r>
          </w:p>
        </w:tc>
      </w:tr>
      <w:tr w:rsidR="0068156B" w14:paraId="24B53BB5" w14:textId="77777777">
        <w:trPr>
          <w:cantSplit/>
        </w:trPr>
        <w:tc>
          <w:tcPr>
            <w:tcW w:w="0" w:type="auto"/>
            <w:vMerge/>
          </w:tcPr>
          <w:p w14:paraId="71F074B5" w14:textId="77777777" w:rsidR="0068156B" w:rsidRDefault="0068156B"/>
        </w:tc>
        <w:tc>
          <w:tcPr>
            <w:tcW w:w="0" w:type="auto"/>
          </w:tcPr>
          <w:p w14:paraId="30BA4A67"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5C514A0" w14:textId="77777777" w:rsidR="0068156B" w:rsidRDefault="00000000">
            <w:pPr>
              <w:spacing w:before="100" w:after="0"/>
            </w:pPr>
            <w:r>
              <w:rPr>
                <w:color w:val="000000"/>
              </w:rPr>
              <w:t>5565 individuals</w:t>
            </w:r>
          </w:p>
        </w:tc>
      </w:tr>
      <w:tr w:rsidR="0068156B" w14:paraId="70E28B5C" w14:textId="77777777">
        <w:trPr>
          <w:cantSplit/>
        </w:trPr>
        <w:tc>
          <w:tcPr>
            <w:tcW w:w="0" w:type="auto"/>
            <w:vMerge/>
          </w:tcPr>
          <w:p w14:paraId="57C052B6" w14:textId="77777777" w:rsidR="0068156B" w:rsidRDefault="0068156B"/>
        </w:tc>
        <w:tc>
          <w:tcPr>
            <w:tcW w:w="0" w:type="auto"/>
          </w:tcPr>
          <w:p w14:paraId="083206A8"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2361C26" w14:textId="77777777" w:rsidR="0068156B" w:rsidRDefault="00000000">
            <w:pPr>
              <w:spacing w:before="100" w:after="0"/>
            </w:pPr>
            <w:r>
              <w:rPr>
                <w:color w:val="000000"/>
              </w:rPr>
              <w:t>Borough of Shippensburg</w:t>
            </w:r>
          </w:p>
        </w:tc>
      </w:tr>
      <w:tr w:rsidR="0068156B" w14:paraId="318F68C4" w14:textId="77777777">
        <w:trPr>
          <w:cantSplit/>
        </w:trPr>
        <w:tc>
          <w:tcPr>
            <w:tcW w:w="0" w:type="auto"/>
            <w:vMerge/>
          </w:tcPr>
          <w:p w14:paraId="3E09330C" w14:textId="77777777" w:rsidR="0068156B" w:rsidRDefault="0068156B"/>
        </w:tc>
        <w:tc>
          <w:tcPr>
            <w:tcW w:w="0" w:type="auto"/>
          </w:tcPr>
          <w:p w14:paraId="01F8300D"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29580A49" w14:textId="77777777" w:rsidR="0068156B" w:rsidRDefault="00000000">
            <w:pPr>
              <w:spacing w:before="100" w:after="0"/>
            </w:pPr>
            <w:r>
              <w:rPr>
                <w:color w:val="000000"/>
              </w:rPr>
              <w:t xml:space="preserve"> </w:t>
            </w:r>
          </w:p>
        </w:tc>
      </w:tr>
      <w:tr w:rsidR="0068156B" w14:paraId="5AE09658" w14:textId="77777777">
        <w:trPr>
          <w:cantSplit/>
        </w:trPr>
        <w:tc>
          <w:tcPr>
            <w:tcW w:w="0" w:type="auto"/>
            <w:vMerge w:val="restart"/>
          </w:tcPr>
          <w:p w14:paraId="65B2F44D" w14:textId="77777777" w:rsidR="0068156B" w:rsidRDefault="00000000">
            <w:r>
              <w:rPr>
                <w:b/>
              </w:rPr>
              <w:t>9</w:t>
            </w:r>
          </w:p>
        </w:tc>
        <w:tc>
          <w:tcPr>
            <w:tcW w:w="0" w:type="auto"/>
          </w:tcPr>
          <w:p w14:paraId="1D532AA8" w14:textId="77777777" w:rsidR="0068156B" w:rsidRDefault="00000000">
            <w:pPr>
              <w:keepNext/>
              <w:spacing w:before="100" w:after="0"/>
              <w:rPr>
                <w:b/>
              </w:rPr>
            </w:pPr>
            <w:r>
              <w:rPr>
                <w:b/>
              </w:rPr>
              <w:t>Project Name</w:t>
            </w:r>
          </w:p>
        </w:tc>
        <w:tc>
          <w:tcPr>
            <w:tcW w:w="0" w:type="auto"/>
          </w:tcPr>
          <w:p w14:paraId="1A982C1A" w14:textId="77777777" w:rsidR="0068156B" w:rsidRDefault="00000000">
            <w:pPr>
              <w:spacing w:before="100" w:after="0"/>
            </w:pPr>
            <w:r>
              <w:rPr>
                <w:color w:val="000000"/>
              </w:rPr>
              <w:t>Borough of Mechanicsburg - Code Enforcement</w:t>
            </w:r>
          </w:p>
        </w:tc>
      </w:tr>
      <w:tr w:rsidR="0068156B" w14:paraId="5F08D361" w14:textId="77777777">
        <w:trPr>
          <w:cantSplit/>
        </w:trPr>
        <w:tc>
          <w:tcPr>
            <w:tcW w:w="0" w:type="auto"/>
            <w:vMerge/>
          </w:tcPr>
          <w:p w14:paraId="74F490F2" w14:textId="77777777" w:rsidR="0068156B" w:rsidRDefault="0068156B"/>
        </w:tc>
        <w:tc>
          <w:tcPr>
            <w:tcW w:w="0" w:type="auto"/>
          </w:tcPr>
          <w:p w14:paraId="65699217" w14:textId="77777777" w:rsidR="0068156B" w:rsidRDefault="00000000">
            <w:pPr>
              <w:keepNext/>
              <w:spacing w:before="100" w:after="0"/>
              <w:rPr>
                <w:b/>
              </w:rPr>
            </w:pPr>
            <w:r>
              <w:rPr>
                <w:b/>
              </w:rPr>
              <w:t>Target Area</w:t>
            </w:r>
          </w:p>
        </w:tc>
        <w:tc>
          <w:tcPr>
            <w:tcW w:w="0" w:type="auto"/>
          </w:tcPr>
          <w:p w14:paraId="1E167811" w14:textId="77777777" w:rsidR="0068156B" w:rsidRDefault="00000000">
            <w:pPr>
              <w:spacing w:before="100" w:after="0"/>
            </w:pPr>
            <w:r>
              <w:rPr>
                <w:color w:val="000000"/>
              </w:rPr>
              <w:t>Countywide</w:t>
            </w:r>
            <w:r>
              <w:rPr>
                <w:color w:val="000000"/>
              </w:rPr>
              <w:br/>
              <w:t>West Shore Area</w:t>
            </w:r>
          </w:p>
        </w:tc>
      </w:tr>
      <w:tr w:rsidR="0068156B" w14:paraId="3BE09B01" w14:textId="77777777">
        <w:trPr>
          <w:cantSplit/>
        </w:trPr>
        <w:tc>
          <w:tcPr>
            <w:tcW w:w="0" w:type="auto"/>
            <w:vMerge/>
          </w:tcPr>
          <w:p w14:paraId="70A21AB5" w14:textId="77777777" w:rsidR="0068156B" w:rsidRDefault="0068156B"/>
        </w:tc>
        <w:tc>
          <w:tcPr>
            <w:tcW w:w="0" w:type="auto"/>
          </w:tcPr>
          <w:p w14:paraId="15E7963B" w14:textId="77777777" w:rsidR="0068156B" w:rsidRDefault="00000000">
            <w:pPr>
              <w:keepNext/>
              <w:spacing w:before="100" w:after="0"/>
              <w:rPr>
                <w:b/>
              </w:rPr>
            </w:pPr>
            <w:r>
              <w:rPr>
                <w:b/>
              </w:rPr>
              <w:t>Goals Supported</w:t>
            </w:r>
          </w:p>
        </w:tc>
        <w:tc>
          <w:tcPr>
            <w:tcW w:w="0" w:type="auto"/>
          </w:tcPr>
          <w:p w14:paraId="707B0E4D" w14:textId="77777777" w:rsidR="0068156B" w:rsidRDefault="00000000">
            <w:pPr>
              <w:spacing w:before="100" w:after="0"/>
            </w:pPr>
            <w:r>
              <w:rPr>
                <w:color w:val="000000"/>
              </w:rPr>
              <w:t>Maintain and increase affordable housing</w:t>
            </w:r>
            <w:r>
              <w:rPr>
                <w:color w:val="000000"/>
              </w:rPr>
              <w:br/>
              <w:t>Reduce blight conditions</w:t>
            </w:r>
          </w:p>
        </w:tc>
      </w:tr>
      <w:tr w:rsidR="0068156B" w14:paraId="7487C261" w14:textId="77777777">
        <w:trPr>
          <w:cantSplit/>
        </w:trPr>
        <w:tc>
          <w:tcPr>
            <w:tcW w:w="0" w:type="auto"/>
            <w:vMerge/>
          </w:tcPr>
          <w:p w14:paraId="32A75918" w14:textId="77777777" w:rsidR="0068156B" w:rsidRDefault="0068156B"/>
        </w:tc>
        <w:tc>
          <w:tcPr>
            <w:tcW w:w="0" w:type="auto"/>
          </w:tcPr>
          <w:p w14:paraId="5911BE7E" w14:textId="77777777" w:rsidR="0068156B" w:rsidRDefault="00000000">
            <w:pPr>
              <w:keepNext/>
              <w:spacing w:before="100" w:after="0"/>
              <w:rPr>
                <w:b/>
              </w:rPr>
            </w:pPr>
            <w:r>
              <w:rPr>
                <w:b/>
              </w:rPr>
              <w:t>Needs Addressed</w:t>
            </w:r>
          </w:p>
        </w:tc>
        <w:tc>
          <w:tcPr>
            <w:tcW w:w="0" w:type="auto"/>
          </w:tcPr>
          <w:p w14:paraId="18C5BA46" w14:textId="77777777" w:rsidR="0068156B" w:rsidRDefault="00000000">
            <w:pPr>
              <w:spacing w:before="100" w:after="0"/>
            </w:pPr>
            <w:r>
              <w:rPr>
                <w:color w:val="000000"/>
              </w:rPr>
              <w:t>Code Enforcement</w:t>
            </w:r>
            <w:r>
              <w:rPr>
                <w:color w:val="000000"/>
              </w:rPr>
              <w:br/>
              <w:t>Slum and Blight Remediation</w:t>
            </w:r>
          </w:p>
        </w:tc>
      </w:tr>
      <w:tr w:rsidR="0068156B" w14:paraId="33764C90" w14:textId="77777777">
        <w:trPr>
          <w:cantSplit/>
        </w:trPr>
        <w:tc>
          <w:tcPr>
            <w:tcW w:w="0" w:type="auto"/>
            <w:vMerge/>
          </w:tcPr>
          <w:p w14:paraId="1738F0DC" w14:textId="77777777" w:rsidR="0068156B" w:rsidRDefault="0068156B"/>
        </w:tc>
        <w:tc>
          <w:tcPr>
            <w:tcW w:w="0" w:type="auto"/>
          </w:tcPr>
          <w:p w14:paraId="7E7CF7DE" w14:textId="77777777" w:rsidR="0068156B" w:rsidRDefault="00000000">
            <w:pPr>
              <w:keepNext/>
              <w:spacing w:before="100" w:after="0"/>
              <w:rPr>
                <w:b/>
              </w:rPr>
            </w:pPr>
            <w:r>
              <w:rPr>
                <w:b/>
              </w:rPr>
              <w:t>Funding</w:t>
            </w:r>
          </w:p>
        </w:tc>
        <w:tc>
          <w:tcPr>
            <w:tcW w:w="0" w:type="auto"/>
          </w:tcPr>
          <w:p w14:paraId="1B3DF896" w14:textId="77777777" w:rsidR="0068156B" w:rsidRDefault="00000000">
            <w:pPr>
              <w:spacing w:before="100" w:after="0"/>
            </w:pPr>
            <w:r>
              <w:rPr>
                <w:color w:val="000000"/>
              </w:rPr>
              <w:t>CDBG: $126,048.00</w:t>
            </w:r>
            <w:r>
              <w:rPr>
                <w:color w:val="000000"/>
              </w:rPr>
              <w:br/>
              <w:t>HOME: $551,846.93</w:t>
            </w:r>
          </w:p>
        </w:tc>
      </w:tr>
      <w:tr w:rsidR="0068156B" w14:paraId="7C543EA3" w14:textId="77777777">
        <w:trPr>
          <w:cantSplit/>
        </w:trPr>
        <w:tc>
          <w:tcPr>
            <w:tcW w:w="0" w:type="auto"/>
            <w:vMerge/>
          </w:tcPr>
          <w:p w14:paraId="5C640162" w14:textId="77777777" w:rsidR="0068156B" w:rsidRDefault="0068156B"/>
        </w:tc>
        <w:tc>
          <w:tcPr>
            <w:tcW w:w="0" w:type="auto"/>
          </w:tcPr>
          <w:p w14:paraId="0395FAFA" w14:textId="77777777" w:rsidR="0068156B" w:rsidRDefault="00000000">
            <w:pPr>
              <w:keepNext/>
              <w:spacing w:before="100" w:after="0"/>
              <w:rPr>
                <w:b/>
              </w:rPr>
            </w:pPr>
            <w:r>
              <w:rPr>
                <w:b/>
              </w:rPr>
              <w:t>Description</w:t>
            </w:r>
          </w:p>
        </w:tc>
        <w:tc>
          <w:tcPr>
            <w:tcW w:w="0" w:type="auto"/>
          </w:tcPr>
          <w:p w14:paraId="2BC9EB4A" w14:textId="77777777" w:rsidR="0068156B" w:rsidRDefault="00000000">
            <w:pPr>
              <w:spacing w:before="100" w:after="0"/>
            </w:pPr>
            <w:r>
              <w:rPr>
                <w:color w:val="000000"/>
              </w:rPr>
              <w:t>Staff labor for facilitating inspections and reimburse the external support staff partnered with the Borough. The labor reimbursements for both the Borough and its external partners will be for the approx. 350 rental properties located within the defined project area.</w:t>
            </w:r>
          </w:p>
        </w:tc>
      </w:tr>
      <w:tr w:rsidR="0068156B" w14:paraId="2E29D762" w14:textId="77777777">
        <w:trPr>
          <w:cantSplit/>
        </w:trPr>
        <w:tc>
          <w:tcPr>
            <w:tcW w:w="0" w:type="auto"/>
            <w:vMerge/>
          </w:tcPr>
          <w:p w14:paraId="46F3DB5D" w14:textId="77777777" w:rsidR="0068156B" w:rsidRDefault="0068156B"/>
        </w:tc>
        <w:tc>
          <w:tcPr>
            <w:tcW w:w="0" w:type="auto"/>
          </w:tcPr>
          <w:p w14:paraId="14336B36" w14:textId="77777777" w:rsidR="0068156B" w:rsidRDefault="00000000">
            <w:pPr>
              <w:keepNext/>
              <w:spacing w:before="100" w:after="0"/>
              <w:rPr>
                <w:b/>
              </w:rPr>
            </w:pPr>
            <w:r>
              <w:rPr>
                <w:b/>
              </w:rPr>
              <w:t>Target Date</w:t>
            </w:r>
          </w:p>
        </w:tc>
        <w:tc>
          <w:tcPr>
            <w:tcW w:w="0" w:type="auto"/>
          </w:tcPr>
          <w:p w14:paraId="13A4A3BA" w14:textId="77777777" w:rsidR="0068156B" w:rsidRDefault="00000000">
            <w:pPr>
              <w:spacing w:before="100" w:after="0"/>
            </w:pPr>
            <w:r>
              <w:rPr>
                <w:color w:val="000000"/>
              </w:rPr>
              <w:t>6/30/2027</w:t>
            </w:r>
          </w:p>
        </w:tc>
      </w:tr>
      <w:tr w:rsidR="0068156B" w14:paraId="2412D62E" w14:textId="77777777">
        <w:trPr>
          <w:cantSplit/>
        </w:trPr>
        <w:tc>
          <w:tcPr>
            <w:tcW w:w="0" w:type="auto"/>
            <w:vMerge/>
          </w:tcPr>
          <w:p w14:paraId="1638A904" w14:textId="77777777" w:rsidR="0068156B" w:rsidRDefault="0068156B"/>
        </w:tc>
        <w:tc>
          <w:tcPr>
            <w:tcW w:w="0" w:type="auto"/>
          </w:tcPr>
          <w:p w14:paraId="16B8ACD6"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45CB51ED" w14:textId="77777777" w:rsidR="0068156B" w:rsidRDefault="00000000">
            <w:pPr>
              <w:spacing w:before="100" w:after="0"/>
            </w:pPr>
            <w:r>
              <w:rPr>
                <w:color w:val="000000"/>
              </w:rPr>
              <w:t>4996 individuals including Children (age 17 and younger) Young adults (age 18-24) Adults (age 25-61) Elderly (age 62 and older) Families with children</w:t>
            </w:r>
          </w:p>
        </w:tc>
      </w:tr>
      <w:tr w:rsidR="0068156B" w14:paraId="5B90D4FC" w14:textId="77777777">
        <w:trPr>
          <w:cantSplit/>
        </w:trPr>
        <w:tc>
          <w:tcPr>
            <w:tcW w:w="0" w:type="auto"/>
            <w:vMerge/>
          </w:tcPr>
          <w:p w14:paraId="01AF5777" w14:textId="77777777" w:rsidR="0068156B" w:rsidRDefault="0068156B"/>
        </w:tc>
        <w:tc>
          <w:tcPr>
            <w:tcW w:w="0" w:type="auto"/>
          </w:tcPr>
          <w:p w14:paraId="3EBB1EE9"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B9DB0B5" w14:textId="77777777" w:rsidR="0068156B" w:rsidRDefault="00000000">
            <w:pPr>
              <w:spacing w:before="100" w:after="0"/>
            </w:pPr>
            <w:r>
              <w:rPr>
                <w:color w:val="000000"/>
              </w:rPr>
              <w:t>Borough of Mechanicsburg </w:t>
            </w:r>
          </w:p>
        </w:tc>
      </w:tr>
      <w:tr w:rsidR="0068156B" w14:paraId="4FD7D152" w14:textId="77777777">
        <w:trPr>
          <w:cantSplit/>
        </w:trPr>
        <w:tc>
          <w:tcPr>
            <w:tcW w:w="0" w:type="auto"/>
            <w:vMerge/>
          </w:tcPr>
          <w:p w14:paraId="5E47C174" w14:textId="77777777" w:rsidR="0068156B" w:rsidRDefault="0068156B"/>
        </w:tc>
        <w:tc>
          <w:tcPr>
            <w:tcW w:w="0" w:type="auto"/>
          </w:tcPr>
          <w:p w14:paraId="01D56D4A"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3CE63CE" w14:textId="77777777" w:rsidR="0068156B" w:rsidRDefault="00000000">
            <w:pPr>
              <w:spacing w:before="100" w:after="0"/>
            </w:pPr>
            <w:r>
              <w:rPr>
                <w:color w:val="000000"/>
              </w:rPr>
              <w:t xml:space="preserve"> </w:t>
            </w:r>
          </w:p>
        </w:tc>
      </w:tr>
      <w:tr w:rsidR="0068156B" w14:paraId="33239111" w14:textId="77777777">
        <w:trPr>
          <w:cantSplit/>
        </w:trPr>
        <w:tc>
          <w:tcPr>
            <w:tcW w:w="0" w:type="auto"/>
            <w:vMerge w:val="restart"/>
          </w:tcPr>
          <w:p w14:paraId="25860E88" w14:textId="77777777" w:rsidR="0068156B" w:rsidRDefault="00000000">
            <w:r>
              <w:rPr>
                <w:b/>
              </w:rPr>
              <w:t>10</w:t>
            </w:r>
          </w:p>
        </w:tc>
        <w:tc>
          <w:tcPr>
            <w:tcW w:w="0" w:type="auto"/>
          </w:tcPr>
          <w:p w14:paraId="22E845C9" w14:textId="77777777" w:rsidR="0068156B" w:rsidRDefault="00000000">
            <w:pPr>
              <w:keepNext/>
              <w:spacing w:before="100" w:after="0"/>
              <w:rPr>
                <w:b/>
              </w:rPr>
            </w:pPr>
            <w:r>
              <w:rPr>
                <w:b/>
              </w:rPr>
              <w:t>Project Name</w:t>
            </w:r>
          </w:p>
        </w:tc>
        <w:tc>
          <w:tcPr>
            <w:tcW w:w="0" w:type="auto"/>
          </w:tcPr>
          <w:p w14:paraId="43C9E358" w14:textId="77777777" w:rsidR="0068156B" w:rsidRDefault="00000000">
            <w:pPr>
              <w:spacing w:before="100" w:after="0"/>
            </w:pPr>
            <w:r>
              <w:rPr>
                <w:color w:val="000000"/>
              </w:rPr>
              <w:t>Little Steps Early Learning Center - Playground Installation Phase 2</w:t>
            </w:r>
          </w:p>
        </w:tc>
      </w:tr>
      <w:tr w:rsidR="0068156B" w14:paraId="30E00F82" w14:textId="77777777">
        <w:trPr>
          <w:cantSplit/>
        </w:trPr>
        <w:tc>
          <w:tcPr>
            <w:tcW w:w="0" w:type="auto"/>
            <w:vMerge/>
          </w:tcPr>
          <w:p w14:paraId="76811ACE" w14:textId="77777777" w:rsidR="0068156B" w:rsidRDefault="0068156B"/>
        </w:tc>
        <w:tc>
          <w:tcPr>
            <w:tcW w:w="0" w:type="auto"/>
          </w:tcPr>
          <w:p w14:paraId="51EE44AD" w14:textId="77777777" w:rsidR="0068156B" w:rsidRDefault="00000000">
            <w:pPr>
              <w:keepNext/>
              <w:spacing w:before="100" w:after="0"/>
              <w:rPr>
                <w:b/>
              </w:rPr>
            </w:pPr>
            <w:r>
              <w:rPr>
                <w:b/>
              </w:rPr>
              <w:t>Target Area</w:t>
            </w:r>
          </w:p>
        </w:tc>
        <w:tc>
          <w:tcPr>
            <w:tcW w:w="0" w:type="auto"/>
          </w:tcPr>
          <w:p w14:paraId="3CCD73CB" w14:textId="77777777" w:rsidR="0068156B" w:rsidRDefault="00000000">
            <w:pPr>
              <w:spacing w:before="100" w:after="0"/>
            </w:pPr>
            <w:r>
              <w:rPr>
                <w:color w:val="000000"/>
              </w:rPr>
              <w:t>Countywide</w:t>
            </w:r>
            <w:r>
              <w:rPr>
                <w:color w:val="000000"/>
              </w:rPr>
              <w:br/>
              <w:t>West Shore Area</w:t>
            </w:r>
            <w:r>
              <w:rPr>
                <w:color w:val="000000"/>
              </w:rPr>
              <w:br/>
              <w:t>Lemoyne Borough</w:t>
            </w:r>
          </w:p>
        </w:tc>
      </w:tr>
      <w:tr w:rsidR="0068156B" w14:paraId="1C8FBE8D" w14:textId="77777777">
        <w:trPr>
          <w:cantSplit/>
        </w:trPr>
        <w:tc>
          <w:tcPr>
            <w:tcW w:w="0" w:type="auto"/>
            <w:vMerge/>
          </w:tcPr>
          <w:p w14:paraId="1EBFC31F" w14:textId="77777777" w:rsidR="0068156B" w:rsidRDefault="0068156B"/>
        </w:tc>
        <w:tc>
          <w:tcPr>
            <w:tcW w:w="0" w:type="auto"/>
          </w:tcPr>
          <w:p w14:paraId="3DAD4E62" w14:textId="77777777" w:rsidR="0068156B" w:rsidRDefault="00000000">
            <w:pPr>
              <w:keepNext/>
              <w:spacing w:before="100" w:after="0"/>
              <w:rPr>
                <w:b/>
              </w:rPr>
            </w:pPr>
            <w:r>
              <w:rPr>
                <w:b/>
              </w:rPr>
              <w:t>Goals Supported</w:t>
            </w:r>
          </w:p>
        </w:tc>
        <w:tc>
          <w:tcPr>
            <w:tcW w:w="0" w:type="auto"/>
          </w:tcPr>
          <w:p w14:paraId="3CA4E270" w14:textId="77777777" w:rsidR="0068156B" w:rsidRDefault="00000000">
            <w:pPr>
              <w:spacing w:before="100" w:after="0"/>
            </w:pPr>
            <w:r>
              <w:rPr>
                <w:color w:val="000000"/>
              </w:rPr>
              <w:t>Improve Public Facilities</w:t>
            </w:r>
          </w:p>
        </w:tc>
      </w:tr>
      <w:tr w:rsidR="0068156B" w14:paraId="75DE40DF" w14:textId="77777777">
        <w:trPr>
          <w:cantSplit/>
        </w:trPr>
        <w:tc>
          <w:tcPr>
            <w:tcW w:w="0" w:type="auto"/>
            <w:vMerge/>
          </w:tcPr>
          <w:p w14:paraId="518DF539" w14:textId="77777777" w:rsidR="0068156B" w:rsidRDefault="0068156B"/>
        </w:tc>
        <w:tc>
          <w:tcPr>
            <w:tcW w:w="0" w:type="auto"/>
          </w:tcPr>
          <w:p w14:paraId="4E0568EB" w14:textId="77777777" w:rsidR="0068156B" w:rsidRDefault="00000000">
            <w:pPr>
              <w:keepNext/>
              <w:spacing w:before="100" w:after="0"/>
              <w:rPr>
                <w:b/>
              </w:rPr>
            </w:pPr>
            <w:r>
              <w:rPr>
                <w:b/>
              </w:rPr>
              <w:t>Needs Addressed</w:t>
            </w:r>
          </w:p>
        </w:tc>
        <w:tc>
          <w:tcPr>
            <w:tcW w:w="0" w:type="auto"/>
          </w:tcPr>
          <w:p w14:paraId="4096D7B6" w14:textId="77777777" w:rsidR="0068156B" w:rsidRDefault="00000000">
            <w:pPr>
              <w:spacing w:before="100" w:after="0"/>
            </w:pPr>
            <w:r>
              <w:rPr>
                <w:color w:val="000000"/>
              </w:rPr>
              <w:t>Improve Public Facilities</w:t>
            </w:r>
          </w:p>
        </w:tc>
      </w:tr>
      <w:tr w:rsidR="0068156B" w14:paraId="0F83E3C3" w14:textId="77777777">
        <w:trPr>
          <w:cantSplit/>
        </w:trPr>
        <w:tc>
          <w:tcPr>
            <w:tcW w:w="0" w:type="auto"/>
            <w:vMerge/>
          </w:tcPr>
          <w:p w14:paraId="6A6BB075" w14:textId="77777777" w:rsidR="0068156B" w:rsidRDefault="0068156B"/>
        </w:tc>
        <w:tc>
          <w:tcPr>
            <w:tcW w:w="0" w:type="auto"/>
          </w:tcPr>
          <w:p w14:paraId="405D65AD" w14:textId="77777777" w:rsidR="0068156B" w:rsidRDefault="00000000">
            <w:pPr>
              <w:keepNext/>
              <w:spacing w:before="100" w:after="0"/>
              <w:rPr>
                <w:b/>
              </w:rPr>
            </w:pPr>
            <w:r>
              <w:rPr>
                <w:b/>
              </w:rPr>
              <w:t>Funding</w:t>
            </w:r>
          </w:p>
        </w:tc>
        <w:tc>
          <w:tcPr>
            <w:tcW w:w="0" w:type="auto"/>
          </w:tcPr>
          <w:p w14:paraId="5A126A46" w14:textId="77777777" w:rsidR="0068156B" w:rsidRDefault="00000000">
            <w:pPr>
              <w:spacing w:before="100" w:after="0"/>
            </w:pPr>
            <w:r>
              <w:rPr>
                <w:color w:val="000000"/>
              </w:rPr>
              <w:t>CDBG: $1,246,048.00</w:t>
            </w:r>
            <w:r>
              <w:rPr>
                <w:color w:val="000000"/>
              </w:rPr>
              <w:br/>
              <w:t>HOME: $551,846.93</w:t>
            </w:r>
          </w:p>
        </w:tc>
      </w:tr>
      <w:tr w:rsidR="0068156B" w14:paraId="3A793AB1" w14:textId="77777777">
        <w:trPr>
          <w:cantSplit/>
        </w:trPr>
        <w:tc>
          <w:tcPr>
            <w:tcW w:w="0" w:type="auto"/>
            <w:vMerge/>
          </w:tcPr>
          <w:p w14:paraId="51C56BA2" w14:textId="77777777" w:rsidR="0068156B" w:rsidRDefault="0068156B"/>
        </w:tc>
        <w:tc>
          <w:tcPr>
            <w:tcW w:w="0" w:type="auto"/>
          </w:tcPr>
          <w:p w14:paraId="1DBEFDBF" w14:textId="77777777" w:rsidR="0068156B" w:rsidRDefault="00000000">
            <w:pPr>
              <w:keepNext/>
              <w:spacing w:before="100" w:after="0"/>
              <w:rPr>
                <w:b/>
              </w:rPr>
            </w:pPr>
            <w:r>
              <w:rPr>
                <w:b/>
              </w:rPr>
              <w:t>Description</w:t>
            </w:r>
          </w:p>
        </w:tc>
        <w:tc>
          <w:tcPr>
            <w:tcW w:w="0" w:type="auto"/>
          </w:tcPr>
          <w:p w14:paraId="43193E56" w14:textId="77777777" w:rsidR="0068156B" w:rsidRDefault="00000000">
            <w:pPr>
              <w:spacing w:before="100" w:after="0"/>
            </w:pPr>
            <w:r>
              <w:rPr>
                <w:color w:val="000000"/>
              </w:rPr>
              <w:t>Equipment which includes one large structure, three smaller structures, and playground benches that provide for ADA accessibility.</w:t>
            </w:r>
          </w:p>
        </w:tc>
      </w:tr>
      <w:tr w:rsidR="0068156B" w14:paraId="26134C84" w14:textId="77777777">
        <w:trPr>
          <w:cantSplit/>
        </w:trPr>
        <w:tc>
          <w:tcPr>
            <w:tcW w:w="0" w:type="auto"/>
            <w:vMerge/>
          </w:tcPr>
          <w:p w14:paraId="57CD5CC9" w14:textId="77777777" w:rsidR="0068156B" w:rsidRDefault="0068156B"/>
        </w:tc>
        <w:tc>
          <w:tcPr>
            <w:tcW w:w="0" w:type="auto"/>
          </w:tcPr>
          <w:p w14:paraId="7C6D659B" w14:textId="77777777" w:rsidR="0068156B" w:rsidRDefault="00000000">
            <w:pPr>
              <w:keepNext/>
              <w:spacing w:before="100" w:after="0"/>
              <w:rPr>
                <w:b/>
              </w:rPr>
            </w:pPr>
            <w:r>
              <w:rPr>
                <w:b/>
              </w:rPr>
              <w:t>Target Date</w:t>
            </w:r>
          </w:p>
        </w:tc>
        <w:tc>
          <w:tcPr>
            <w:tcW w:w="0" w:type="auto"/>
          </w:tcPr>
          <w:p w14:paraId="0BDFDC4E" w14:textId="77777777" w:rsidR="0068156B" w:rsidRDefault="00000000">
            <w:pPr>
              <w:spacing w:before="100" w:after="0"/>
            </w:pPr>
            <w:r>
              <w:rPr>
                <w:color w:val="000000"/>
              </w:rPr>
              <w:t>6/30/2027</w:t>
            </w:r>
          </w:p>
        </w:tc>
      </w:tr>
      <w:tr w:rsidR="0068156B" w14:paraId="39902346" w14:textId="77777777">
        <w:trPr>
          <w:cantSplit/>
        </w:trPr>
        <w:tc>
          <w:tcPr>
            <w:tcW w:w="0" w:type="auto"/>
            <w:vMerge/>
          </w:tcPr>
          <w:p w14:paraId="4D6B35ED" w14:textId="77777777" w:rsidR="0068156B" w:rsidRDefault="0068156B"/>
        </w:tc>
        <w:tc>
          <w:tcPr>
            <w:tcW w:w="0" w:type="auto"/>
          </w:tcPr>
          <w:p w14:paraId="25009400"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23A81BE" w14:textId="77777777" w:rsidR="0068156B" w:rsidRDefault="00000000">
            <w:pPr>
              <w:spacing w:before="100" w:after="0"/>
            </w:pPr>
            <w:r>
              <w:rPr>
                <w:color w:val="000000"/>
              </w:rPr>
              <w:t>80 individuals including Children (age 17 and younger) Families with children Persons with disabilities Homeless</w:t>
            </w:r>
          </w:p>
        </w:tc>
      </w:tr>
      <w:tr w:rsidR="0068156B" w14:paraId="6ADFF721" w14:textId="77777777">
        <w:trPr>
          <w:cantSplit/>
        </w:trPr>
        <w:tc>
          <w:tcPr>
            <w:tcW w:w="0" w:type="auto"/>
            <w:vMerge/>
          </w:tcPr>
          <w:p w14:paraId="69A618AE" w14:textId="77777777" w:rsidR="0068156B" w:rsidRDefault="0068156B"/>
        </w:tc>
        <w:tc>
          <w:tcPr>
            <w:tcW w:w="0" w:type="auto"/>
          </w:tcPr>
          <w:p w14:paraId="240DCCC4"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407530DA" w14:textId="77777777" w:rsidR="0068156B" w:rsidRDefault="00000000">
            <w:pPr>
              <w:spacing w:before="100" w:after="0"/>
            </w:pPr>
            <w:r>
              <w:rPr>
                <w:color w:val="000000"/>
              </w:rPr>
              <w:t xml:space="preserve"> </w:t>
            </w:r>
          </w:p>
        </w:tc>
      </w:tr>
      <w:tr w:rsidR="0068156B" w14:paraId="10865C29" w14:textId="77777777">
        <w:trPr>
          <w:cantSplit/>
        </w:trPr>
        <w:tc>
          <w:tcPr>
            <w:tcW w:w="0" w:type="auto"/>
            <w:vMerge/>
          </w:tcPr>
          <w:p w14:paraId="2D18A852" w14:textId="77777777" w:rsidR="0068156B" w:rsidRDefault="0068156B"/>
        </w:tc>
        <w:tc>
          <w:tcPr>
            <w:tcW w:w="0" w:type="auto"/>
          </w:tcPr>
          <w:p w14:paraId="25FE2B08"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22C59232" w14:textId="77777777" w:rsidR="0068156B" w:rsidRDefault="00000000">
            <w:pPr>
              <w:spacing w:before="100" w:after="0"/>
            </w:pPr>
            <w:r>
              <w:rPr>
                <w:color w:val="000000"/>
              </w:rPr>
              <w:t xml:space="preserve"> </w:t>
            </w:r>
          </w:p>
        </w:tc>
      </w:tr>
      <w:tr w:rsidR="0068156B" w14:paraId="031719BD" w14:textId="77777777">
        <w:trPr>
          <w:cantSplit/>
        </w:trPr>
        <w:tc>
          <w:tcPr>
            <w:tcW w:w="0" w:type="auto"/>
            <w:vMerge w:val="restart"/>
          </w:tcPr>
          <w:p w14:paraId="0D8A5C20" w14:textId="77777777" w:rsidR="0068156B" w:rsidRDefault="00000000">
            <w:r>
              <w:rPr>
                <w:b/>
              </w:rPr>
              <w:t>11</w:t>
            </w:r>
          </w:p>
        </w:tc>
        <w:tc>
          <w:tcPr>
            <w:tcW w:w="0" w:type="auto"/>
          </w:tcPr>
          <w:p w14:paraId="0FFCF931" w14:textId="77777777" w:rsidR="0068156B" w:rsidRDefault="00000000">
            <w:pPr>
              <w:keepNext/>
              <w:spacing w:before="100" w:after="0"/>
              <w:rPr>
                <w:b/>
              </w:rPr>
            </w:pPr>
            <w:r>
              <w:rPr>
                <w:b/>
              </w:rPr>
              <w:t>Project Name</w:t>
            </w:r>
          </w:p>
        </w:tc>
        <w:tc>
          <w:tcPr>
            <w:tcW w:w="0" w:type="auto"/>
          </w:tcPr>
          <w:p w14:paraId="76F07DCD" w14:textId="77777777" w:rsidR="0068156B" w:rsidRDefault="00000000">
            <w:pPr>
              <w:spacing w:before="100" w:after="0"/>
            </w:pPr>
            <w:r>
              <w:rPr>
                <w:color w:val="000000"/>
              </w:rPr>
              <w:t>Kareems Mission - ADA Accessibility and Safety Upgrades</w:t>
            </w:r>
          </w:p>
        </w:tc>
      </w:tr>
      <w:tr w:rsidR="0068156B" w14:paraId="01090354" w14:textId="77777777">
        <w:trPr>
          <w:cantSplit/>
        </w:trPr>
        <w:tc>
          <w:tcPr>
            <w:tcW w:w="0" w:type="auto"/>
            <w:vMerge/>
          </w:tcPr>
          <w:p w14:paraId="2843094E" w14:textId="77777777" w:rsidR="0068156B" w:rsidRDefault="0068156B"/>
        </w:tc>
        <w:tc>
          <w:tcPr>
            <w:tcW w:w="0" w:type="auto"/>
          </w:tcPr>
          <w:p w14:paraId="2EC8BE2C" w14:textId="77777777" w:rsidR="0068156B" w:rsidRDefault="00000000">
            <w:pPr>
              <w:keepNext/>
              <w:spacing w:before="100" w:after="0"/>
              <w:rPr>
                <w:b/>
              </w:rPr>
            </w:pPr>
            <w:r>
              <w:rPr>
                <w:b/>
              </w:rPr>
              <w:t>Target Area</w:t>
            </w:r>
          </w:p>
        </w:tc>
        <w:tc>
          <w:tcPr>
            <w:tcW w:w="0" w:type="auto"/>
          </w:tcPr>
          <w:p w14:paraId="66345761" w14:textId="77777777" w:rsidR="0068156B" w:rsidRDefault="00000000">
            <w:pPr>
              <w:spacing w:before="100" w:after="0"/>
            </w:pPr>
            <w:r>
              <w:rPr>
                <w:color w:val="000000"/>
              </w:rPr>
              <w:t>Countywide</w:t>
            </w:r>
          </w:p>
        </w:tc>
      </w:tr>
      <w:tr w:rsidR="0068156B" w14:paraId="15187912" w14:textId="77777777">
        <w:trPr>
          <w:cantSplit/>
        </w:trPr>
        <w:tc>
          <w:tcPr>
            <w:tcW w:w="0" w:type="auto"/>
            <w:vMerge/>
          </w:tcPr>
          <w:p w14:paraId="51D14DE2" w14:textId="77777777" w:rsidR="0068156B" w:rsidRDefault="0068156B"/>
        </w:tc>
        <w:tc>
          <w:tcPr>
            <w:tcW w:w="0" w:type="auto"/>
          </w:tcPr>
          <w:p w14:paraId="65A5C2EC" w14:textId="77777777" w:rsidR="0068156B" w:rsidRDefault="00000000">
            <w:pPr>
              <w:keepNext/>
              <w:spacing w:before="100" w:after="0"/>
              <w:rPr>
                <w:b/>
              </w:rPr>
            </w:pPr>
            <w:r>
              <w:rPr>
                <w:b/>
              </w:rPr>
              <w:t>Goals Supported</w:t>
            </w:r>
          </w:p>
        </w:tc>
        <w:tc>
          <w:tcPr>
            <w:tcW w:w="0" w:type="auto"/>
          </w:tcPr>
          <w:p w14:paraId="2333CBA7" w14:textId="77777777" w:rsidR="0068156B" w:rsidRDefault="00000000">
            <w:pPr>
              <w:spacing w:before="100" w:after="0"/>
            </w:pPr>
            <w:r>
              <w:rPr>
                <w:color w:val="000000"/>
              </w:rPr>
              <w:t>Improve Public Facilities</w:t>
            </w:r>
          </w:p>
        </w:tc>
      </w:tr>
      <w:tr w:rsidR="0068156B" w14:paraId="5A8C4189" w14:textId="77777777">
        <w:trPr>
          <w:cantSplit/>
        </w:trPr>
        <w:tc>
          <w:tcPr>
            <w:tcW w:w="0" w:type="auto"/>
            <w:vMerge/>
          </w:tcPr>
          <w:p w14:paraId="66E9723E" w14:textId="77777777" w:rsidR="0068156B" w:rsidRDefault="0068156B"/>
        </w:tc>
        <w:tc>
          <w:tcPr>
            <w:tcW w:w="0" w:type="auto"/>
          </w:tcPr>
          <w:p w14:paraId="24D09209" w14:textId="77777777" w:rsidR="0068156B" w:rsidRDefault="00000000">
            <w:pPr>
              <w:keepNext/>
              <w:spacing w:before="100" w:after="0"/>
              <w:rPr>
                <w:b/>
              </w:rPr>
            </w:pPr>
            <w:r>
              <w:rPr>
                <w:b/>
              </w:rPr>
              <w:t>Needs Addressed</w:t>
            </w:r>
          </w:p>
        </w:tc>
        <w:tc>
          <w:tcPr>
            <w:tcW w:w="0" w:type="auto"/>
          </w:tcPr>
          <w:p w14:paraId="707F311E" w14:textId="77777777" w:rsidR="0068156B" w:rsidRDefault="00000000">
            <w:pPr>
              <w:spacing w:before="100" w:after="0"/>
            </w:pPr>
            <w:r>
              <w:rPr>
                <w:color w:val="000000"/>
              </w:rPr>
              <w:t>Improve Public Facilities</w:t>
            </w:r>
          </w:p>
        </w:tc>
      </w:tr>
      <w:tr w:rsidR="0068156B" w14:paraId="5FBEE74D" w14:textId="77777777">
        <w:trPr>
          <w:cantSplit/>
        </w:trPr>
        <w:tc>
          <w:tcPr>
            <w:tcW w:w="0" w:type="auto"/>
            <w:vMerge/>
          </w:tcPr>
          <w:p w14:paraId="51BB0580" w14:textId="77777777" w:rsidR="0068156B" w:rsidRDefault="0068156B"/>
        </w:tc>
        <w:tc>
          <w:tcPr>
            <w:tcW w:w="0" w:type="auto"/>
          </w:tcPr>
          <w:p w14:paraId="0ECEEC73" w14:textId="77777777" w:rsidR="0068156B" w:rsidRDefault="00000000">
            <w:pPr>
              <w:keepNext/>
              <w:spacing w:before="100" w:after="0"/>
              <w:rPr>
                <w:b/>
              </w:rPr>
            </w:pPr>
            <w:r>
              <w:rPr>
                <w:b/>
              </w:rPr>
              <w:t>Funding</w:t>
            </w:r>
          </w:p>
        </w:tc>
        <w:tc>
          <w:tcPr>
            <w:tcW w:w="0" w:type="auto"/>
          </w:tcPr>
          <w:p w14:paraId="3351AF4D" w14:textId="77777777" w:rsidR="0068156B" w:rsidRDefault="00000000">
            <w:pPr>
              <w:spacing w:before="100" w:after="0"/>
            </w:pPr>
            <w:r>
              <w:rPr>
                <w:color w:val="000000"/>
              </w:rPr>
              <w:t>CDBG: $1,246,048.00</w:t>
            </w:r>
            <w:r>
              <w:rPr>
                <w:color w:val="000000"/>
              </w:rPr>
              <w:br/>
              <w:t>HOME: $551,846.93</w:t>
            </w:r>
          </w:p>
        </w:tc>
      </w:tr>
      <w:tr w:rsidR="0068156B" w14:paraId="067B5922" w14:textId="77777777">
        <w:trPr>
          <w:cantSplit/>
        </w:trPr>
        <w:tc>
          <w:tcPr>
            <w:tcW w:w="0" w:type="auto"/>
            <w:vMerge/>
          </w:tcPr>
          <w:p w14:paraId="39BC5601" w14:textId="77777777" w:rsidR="0068156B" w:rsidRDefault="0068156B"/>
        </w:tc>
        <w:tc>
          <w:tcPr>
            <w:tcW w:w="0" w:type="auto"/>
          </w:tcPr>
          <w:p w14:paraId="093C46D3" w14:textId="77777777" w:rsidR="0068156B" w:rsidRDefault="00000000">
            <w:pPr>
              <w:keepNext/>
              <w:spacing w:before="100" w:after="0"/>
              <w:rPr>
                <w:b/>
              </w:rPr>
            </w:pPr>
            <w:r>
              <w:rPr>
                <w:b/>
              </w:rPr>
              <w:t>Description</w:t>
            </w:r>
          </w:p>
        </w:tc>
        <w:tc>
          <w:tcPr>
            <w:tcW w:w="0" w:type="auto"/>
          </w:tcPr>
          <w:p w14:paraId="6875B3B0" w14:textId="77777777" w:rsidR="0068156B" w:rsidRDefault="00000000">
            <w:pPr>
              <w:spacing w:before="100" w:after="0"/>
            </w:pPr>
            <w:r>
              <w:rPr>
                <w:color w:val="000000"/>
              </w:rPr>
              <w:t>Contractor labor &amp; materials for ADA-compliant modifications, architectural barrier removal, accessible pathway adjustments, restroom accessibility upgrades (as needed), safety and security infrastructure improvements, wall and floor protective installation in high-impact sensory areas, and related facility readiness enhancements that ensure safe participation for persons with disabilities.</w:t>
            </w:r>
          </w:p>
        </w:tc>
      </w:tr>
      <w:tr w:rsidR="0068156B" w14:paraId="1095AD17" w14:textId="77777777">
        <w:trPr>
          <w:cantSplit/>
        </w:trPr>
        <w:tc>
          <w:tcPr>
            <w:tcW w:w="0" w:type="auto"/>
            <w:vMerge/>
          </w:tcPr>
          <w:p w14:paraId="451719EF" w14:textId="77777777" w:rsidR="0068156B" w:rsidRDefault="0068156B"/>
        </w:tc>
        <w:tc>
          <w:tcPr>
            <w:tcW w:w="0" w:type="auto"/>
          </w:tcPr>
          <w:p w14:paraId="224AC296" w14:textId="77777777" w:rsidR="0068156B" w:rsidRDefault="00000000">
            <w:pPr>
              <w:keepNext/>
              <w:spacing w:before="100" w:after="0"/>
              <w:rPr>
                <w:b/>
              </w:rPr>
            </w:pPr>
            <w:r>
              <w:rPr>
                <w:b/>
              </w:rPr>
              <w:t>Target Date</w:t>
            </w:r>
          </w:p>
        </w:tc>
        <w:tc>
          <w:tcPr>
            <w:tcW w:w="0" w:type="auto"/>
          </w:tcPr>
          <w:p w14:paraId="2917C963" w14:textId="77777777" w:rsidR="0068156B" w:rsidRDefault="00000000">
            <w:pPr>
              <w:spacing w:before="100" w:after="0"/>
            </w:pPr>
            <w:r>
              <w:rPr>
                <w:color w:val="000000"/>
              </w:rPr>
              <w:t>6/30/2027</w:t>
            </w:r>
          </w:p>
        </w:tc>
      </w:tr>
      <w:tr w:rsidR="0068156B" w14:paraId="0C5525F3" w14:textId="77777777">
        <w:trPr>
          <w:cantSplit/>
        </w:trPr>
        <w:tc>
          <w:tcPr>
            <w:tcW w:w="0" w:type="auto"/>
            <w:vMerge/>
          </w:tcPr>
          <w:p w14:paraId="591E01D4" w14:textId="77777777" w:rsidR="0068156B" w:rsidRDefault="0068156B"/>
        </w:tc>
        <w:tc>
          <w:tcPr>
            <w:tcW w:w="0" w:type="auto"/>
          </w:tcPr>
          <w:p w14:paraId="6F38FDE0"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8706EBC" w14:textId="77777777" w:rsidR="0068156B" w:rsidRDefault="00000000">
            <w:pPr>
              <w:spacing w:before="100" w:after="0"/>
            </w:pPr>
            <w:r>
              <w:rPr>
                <w:color w:val="000000"/>
              </w:rPr>
              <w:t>300 individuals</w:t>
            </w:r>
          </w:p>
        </w:tc>
      </w:tr>
      <w:tr w:rsidR="0068156B" w14:paraId="36E9FC73" w14:textId="77777777">
        <w:trPr>
          <w:cantSplit/>
        </w:trPr>
        <w:tc>
          <w:tcPr>
            <w:tcW w:w="0" w:type="auto"/>
            <w:vMerge/>
          </w:tcPr>
          <w:p w14:paraId="399D944C" w14:textId="77777777" w:rsidR="0068156B" w:rsidRDefault="0068156B"/>
        </w:tc>
        <w:tc>
          <w:tcPr>
            <w:tcW w:w="0" w:type="auto"/>
          </w:tcPr>
          <w:p w14:paraId="6D4F0A36"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C47BB52" w14:textId="77777777" w:rsidR="0068156B" w:rsidRDefault="00000000">
            <w:pPr>
              <w:spacing w:before="100" w:after="0"/>
            </w:pPr>
            <w:r>
              <w:rPr>
                <w:color w:val="000000"/>
              </w:rPr>
              <w:t>Cumberland County</w:t>
            </w:r>
          </w:p>
        </w:tc>
      </w:tr>
      <w:tr w:rsidR="0068156B" w14:paraId="359345EB" w14:textId="77777777">
        <w:trPr>
          <w:cantSplit/>
        </w:trPr>
        <w:tc>
          <w:tcPr>
            <w:tcW w:w="0" w:type="auto"/>
            <w:vMerge/>
          </w:tcPr>
          <w:p w14:paraId="4986A271" w14:textId="77777777" w:rsidR="0068156B" w:rsidRDefault="0068156B"/>
        </w:tc>
        <w:tc>
          <w:tcPr>
            <w:tcW w:w="0" w:type="auto"/>
          </w:tcPr>
          <w:p w14:paraId="4D129AA6"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5DC3A4B9" w14:textId="77777777" w:rsidR="0068156B" w:rsidRDefault="00000000">
            <w:pPr>
              <w:spacing w:before="100" w:after="0"/>
            </w:pPr>
            <w:r>
              <w:rPr>
                <w:color w:val="000000"/>
              </w:rPr>
              <w:t xml:space="preserve"> </w:t>
            </w:r>
          </w:p>
        </w:tc>
      </w:tr>
      <w:tr w:rsidR="0068156B" w14:paraId="448A7F64" w14:textId="77777777">
        <w:trPr>
          <w:cantSplit/>
        </w:trPr>
        <w:tc>
          <w:tcPr>
            <w:tcW w:w="0" w:type="auto"/>
            <w:vMerge w:val="restart"/>
          </w:tcPr>
          <w:p w14:paraId="6DEE13BF" w14:textId="77777777" w:rsidR="0068156B" w:rsidRDefault="00000000">
            <w:r>
              <w:rPr>
                <w:b/>
              </w:rPr>
              <w:t>12</w:t>
            </w:r>
          </w:p>
        </w:tc>
        <w:tc>
          <w:tcPr>
            <w:tcW w:w="0" w:type="auto"/>
          </w:tcPr>
          <w:p w14:paraId="61787C3F" w14:textId="77777777" w:rsidR="0068156B" w:rsidRDefault="00000000">
            <w:pPr>
              <w:keepNext/>
              <w:spacing w:before="100" w:after="0"/>
              <w:rPr>
                <w:b/>
              </w:rPr>
            </w:pPr>
            <w:r>
              <w:rPr>
                <w:b/>
              </w:rPr>
              <w:t>Project Name</w:t>
            </w:r>
          </w:p>
        </w:tc>
        <w:tc>
          <w:tcPr>
            <w:tcW w:w="0" w:type="auto"/>
          </w:tcPr>
          <w:p w14:paraId="66437272" w14:textId="77777777" w:rsidR="0068156B" w:rsidRDefault="00000000">
            <w:pPr>
              <w:spacing w:before="100" w:after="0"/>
            </w:pPr>
            <w:r>
              <w:rPr>
                <w:color w:val="000000"/>
              </w:rPr>
              <w:t>East Pennsboro Township - ADA Ramp Replacements</w:t>
            </w:r>
          </w:p>
        </w:tc>
      </w:tr>
      <w:tr w:rsidR="0068156B" w14:paraId="4D9C8A95" w14:textId="77777777">
        <w:trPr>
          <w:cantSplit/>
        </w:trPr>
        <w:tc>
          <w:tcPr>
            <w:tcW w:w="0" w:type="auto"/>
            <w:vMerge/>
          </w:tcPr>
          <w:p w14:paraId="10460276" w14:textId="77777777" w:rsidR="0068156B" w:rsidRDefault="0068156B"/>
        </w:tc>
        <w:tc>
          <w:tcPr>
            <w:tcW w:w="0" w:type="auto"/>
          </w:tcPr>
          <w:p w14:paraId="68D92841" w14:textId="77777777" w:rsidR="0068156B" w:rsidRDefault="00000000">
            <w:pPr>
              <w:keepNext/>
              <w:spacing w:before="100" w:after="0"/>
              <w:rPr>
                <w:b/>
              </w:rPr>
            </w:pPr>
            <w:r>
              <w:rPr>
                <w:b/>
              </w:rPr>
              <w:t>Target Area</w:t>
            </w:r>
          </w:p>
        </w:tc>
        <w:tc>
          <w:tcPr>
            <w:tcW w:w="0" w:type="auto"/>
          </w:tcPr>
          <w:p w14:paraId="6DEA3913" w14:textId="77777777" w:rsidR="0068156B" w:rsidRDefault="00000000">
            <w:pPr>
              <w:spacing w:before="100" w:after="0"/>
            </w:pPr>
            <w:r>
              <w:rPr>
                <w:color w:val="000000"/>
              </w:rPr>
              <w:t>Countywide</w:t>
            </w:r>
            <w:r>
              <w:rPr>
                <w:color w:val="000000"/>
              </w:rPr>
              <w:br/>
              <w:t>West Shore Area</w:t>
            </w:r>
          </w:p>
        </w:tc>
      </w:tr>
      <w:tr w:rsidR="0068156B" w14:paraId="1BA9A567" w14:textId="77777777">
        <w:trPr>
          <w:cantSplit/>
        </w:trPr>
        <w:tc>
          <w:tcPr>
            <w:tcW w:w="0" w:type="auto"/>
            <w:vMerge/>
          </w:tcPr>
          <w:p w14:paraId="097D5990" w14:textId="77777777" w:rsidR="0068156B" w:rsidRDefault="0068156B"/>
        </w:tc>
        <w:tc>
          <w:tcPr>
            <w:tcW w:w="0" w:type="auto"/>
          </w:tcPr>
          <w:p w14:paraId="28E19E37" w14:textId="77777777" w:rsidR="0068156B" w:rsidRDefault="00000000">
            <w:pPr>
              <w:keepNext/>
              <w:spacing w:before="100" w:after="0"/>
              <w:rPr>
                <w:b/>
              </w:rPr>
            </w:pPr>
            <w:r>
              <w:rPr>
                <w:b/>
              </w:rPr>
              <w:t>Goals Supported</w:t>
            </w:r>
          </w:p>
        </w:tc>
        <w:tc>
          <w:tcPr>
            <w:tcW w:w="0" w:type="auto"/>
          </w:tcPr>
          <w:p w14:paraId="727F6098" w14:textId="77777777" w:rsidR="0068156B" w:rsidRDefault="00000000">
            <w:pPr>
              <w:spacing w:before="100" w:after="0"/>
            </w:pPr>
            <w:r>
              <w:rPr>
                <w:color w:val="000000"/>
              </w:rPr>
              <w:t>Improve Public Facilities</w:t>
            </w:r>
          </w:p>
        </w:tc>
      </w:tr>
      <w:tr w:rsidR="0068156B" w14:paraId="08BBBAE9" w14:textId="77777777">
        <w:trPr>
          <w:cantSplit/>
        </w:trPr>
        <w:tc>
          <w:tcPr>
            <w:tcW w:w="0" w:type="auto"/>
            <w:vMerge/>
          </w:tcPr>
          <w:p w14:paraId="563B0F66" w14:textId="77777777" w:rsidR="0068156B" w:rsidRDefault="0068156B"/>
        </w:tc>
        <w:tc>
          <w:tcPr>
            <w:tcW w:w="0" w:type="auto"/>
          </w:tcPr>
          <w:p w14:paraId="32CA91A0" w14:textId="77777777" w:rsidR="0068156B" w:rsidRDefault="00000000">
            <w:pPr>
              <w:keepNext/>
              <w:spacing w:before="100" w:after="0"/>
              <w:rPr>
                <w:b/>
              </w:rPr>
            </w:pPr>
            <w:r>
              <w:rPr>
                <w:b/>
              </w:rPr>
              <w:t>Needs Addressed</w:t>
            </w:r>
          </w:p>
        </w:tc>
        <w:tc>
          <w:tcPr>
            <w:tcW w:w="0" w:type="auto"/>
          </w:tcPr>
          <w:p w14:paraId="20416B3D" w14:textId="77777777" w:rsidR="0068156B" w:rsidRDefault="00000000">
            <w:pPr>
              <w:spacing w:before="100" w:after="0"/>
            </w:pPr>
            <w:r>
              <w:rPr>
                <w:color w:val="000000"/>
              </w:rPr>
              <w:t>Improve Public Facilities</w:t>
            </w:r>
            <w:r>
              <w:rPr>
                <w:color w:val="000000"/>
              </w:rPr>
              <w:br/>
              <w:t>Improve Public Infrastructure</w:t>
            </w:r>
          </w:p>
        </w:tc>
      </w:tr>
      <w:tr w:rsidR="0068156B" w14:paraId="2FBFF2CE" w14:textId="77777777">
        <w:trPr>
          <w:cantSplit/>
        </w:trPr>
        <w:tc>
          <w:tcPr>
            <w:tcW w:w="0" w:type="auto"/>
            <w:vMerge/>
          </w:tcPr>
          <w:p w14:paraId="24FE3584" w14:textId="77777777" w:rsidR="0068156B" w:rsidRDefault="0068156B"/>
        </w:tc>
        <w:tc>
          <w:tcPr>
            <w:tcW w:w="0" w:type="auto"/>
          </w:tcPr>
          <w:p w14:paraId="4757DD9F" w14:textId="77777777" w:rsidR="0068156B" w:rsidRDefault="00000000">
            <w:pPr>
              <w:keepNext/>
              <w:spacing w:before="100" w:after="0"/>
              <w:rPr>
                <w:b/>
              </w:rPr>
            </w:pPr>
            <w:r>
              <w:rPr>
                <w:b/>
              </w:rPr>
              <w:t>Funding</w:t>
            </w:r>
          </w:p>
        </w:tc>
        <w:tc>
          <w:tcPr>
            <w:tcW w:w="0" w:type="auto"/>
          </w:tcPr>
          <w:p w14:paraId="10DE0058" w14:textId="77777777" w:rsidR="0068156B" w:rsidRDefault="00000000">
            <w:pPr>
              <w:spacing w:before="100" w:after="0"/>
            </w:pPr>
            <w:r>
              <w:rPr>
                <w:color w:val="000000"/>
              </w:rPr>
              <w:t>CDBG: $1,246,048.00</w:t>
            </w:r>
            <w:r>
              <w:rPr>
                <w:color w:val="000000"/>
              </w:rPr>
              <w:br/>
              <w:t>HOME: $551,846.93</w:t>
            </w:r>
          </w:p>
        </w:tc>
      </w:tr>
      <w:tr w:rsidR="0068156B" w14:paraId="76921327" w14:textId="77777777">
        <w:trPr>
          <w:cantSplit/>
        </w:trPr>
        <w:tc>
          <w:tcPr>
            <w:tcW w:w="0" w:type="auto"/>
            <w:vMerge/>
          </w:tcPr>
          <w:p w14:paraId="71D2A392" w14:textId="77777777" w:rsidR="0068156B" w:rsidRDefault="0068156B"/>
        </w:tc>
        <w:tc>
          <w:tcPr>
            <w:tcW w:w="0" w:type="auto"/>
          </w:tcPr>
          <w:p w14:paraId="38DA16F8" w14:textId="77777777" w:rsidR="0068156B" w:rsidRDefault="00000000">
            <w:pPr>
              <w:keepNext/>
              <w:spacing w:before="100" w:after="0"/>
              <w:rPr>
                <w:b/>
              </w:rPr>
            </w:pPr>
            <w:r>
              <w:rPr>
                <w:b/>
              </w:rPr>
              <w:t>Description</w:t>
            </w:r>
          </w:p>
        </w:tc>
        <w:tc>
          <w:tcPr>
            <w:tcW w:w="0" w:type="auto"/>
          </w:tcPr>
          <w:p w14:paraId="21AFF68C" w14:textId="77777777" w:rsidR="0068156B" w:rsidRDefault="00000000">
            <w:pPr>
              <w:spacing w:before="100" w:after="0"/>
            </w:pPr>
            <w:r>
              <w:rPr>
                <w:color w:val="000000"/>
              </w:rPr>
              <w:t>47 ADA Curb ramp upgrades. Each ramp estimated around $9,000</w:t>
            </w:r>
          </w:p>
        </w:tc>
      </w:tr>
      <w:tr w:rsidR="0068156B" w14:paraId="3FB9F361" w14:textId="77777777">
        <w:trPr>
          <w:cantSplit/>
        </w:trPr>
        <w:tc>
          <w:tcPr>
            <w:tcW w:w="0" w:type="auto"/>
            <w:vMerge/>
          </w:tcPr>
          <w:p w14:paraId="5CF5A525" w14:textId="77777777" w:rsidR="0068156B" w:rsidRDefault="0068156B"/>
        </w:tc>
        <w:tc>
          <w:tcPr>
            <w:tcW w:w="0" w:type="auto"/>
          </w:tcPr>
          <w:p w14:paraId="56CD5E85" w14:textId="77777777" w:rsidR="0068156B" w:rsidRDefault="00000000">
            <w:pPr>
              <w:keepNext/>
              <w:spacing w:before="100" w:after="0"/>
              <w:rPr>
                <w:b/>
              </w:rPr>
            </w:pPr>
            <w:r>
              <w:rPr>
                <w:b/>
              </w:rPr>
              <w:t>Target Date</w:t>
            </w:r>
          </w:p>
        </w:tc>
        <w:tc>
          <w:tcPr>
            <w:tcW w:w="0" w:type="auto"/>
          </w:tcPr>
          <w:p w14:paraId="1FB00B9B" w14:textId="77777777" w:rsidR="0068156B" w:rsidRDefault="00000000">
            <w:pPr>
              <w:spacing w:before="100" w:after="0"/>
            </w:pPr>
            <w:r>
              <w:rPr>
                <w:color w:val="000000"/>
              </w:rPr>
              <w:t>6/30/2027</w:t>
            </w:r>
          </w:p>
        </w:tc>
      </w:tr>
      <w:tr w:rsidR="0068156B" w14:paraId="124D8645" w14:textId="77777777">
        <w:trPr>
          <w:cantSplit/>
        </w:trPr>
        <w:tc>
          <w:tcPr>
            <w:tcW w:w="0" w:type="auto"/>
            <w:vMerge/>
          </w:tcPr>
          <w:p w14:paraId="5BBAA14F" w14:textId="77777777" w:rsidR="0068156B" w:rsidRDefault="0068156B"/>
        </w:tc>
        <w:tc>
          <w:tcPr>
            <w:tcW w:w="0" w:type="auto"/>
          </w:tcPr>
          <w:p w14:paraId="21CB4212"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0DB2755F" w14:textId="77777777" w:rsidR="0068156B" w:rsidRDefault="00000000">
            <w:pPr>
              <w:spacing w:before="100" w:after="0"/>
            </w:pPr>
            <w:r>
              <w:rPr>
                <w:color w:val="000000"/>
              </w:rPr>
              <w:t>21900 individuals</w:t>
            </w:r>
          </w:p>
        </w:tc>
      </w:tr>
      <w:tr w:rsidR="0068156B" w14:paraId="6A92450B" w14:textId="77777777">
        <w:trPr>
          <w:cantSplit/>
        </w:trPr>
        <w:tc>
          <w:tcPr>
            <w:tcW w:w="0" w:type="auto"/>
            <w:vMerge/>
          </w:tcPr>
          <w:p w14:paraId="4324C6DB" w14:textId="77777777" w:rsidR="0068156B" w:rsidRDefault="0068156B"/>
        </w:tc>
        <w:tc>
          <w:tcPr>
            <w:tcW w:w="0" w:type="auto"/>
          </w:tcPr>
          <w:p w14:paraId="74ED8577"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7261220" w14:textId="77777777" w:rsidR="0068156B" w:rsidRDefault="00000000">
            <w:pPr>
              <w:spacing w:before="100" w:after="0"/>
            </w:pPr>
            <w:r>
              <w:rPr>
                <w:color w:val="000000"/>
              </w:rPr>
              <w:t xml:space="preserve"> </w:t>
            </w:r>
          </w:p>
        </w:tc>
      </w:tr>
      <w:tr w:rsidR="0068156B" w14:paraId="3A183A1F" w14:textId="77777777">
        <w:trPr>
          <w:cantSplit/>
        </w:trPr>
        <w:tc>
          <w:tcPr>
            <w:tcW w:w="0" w:type="auto"/>
            <w:vMerge/>
          </w:tcPr>
          <w:p w14:paraId="086F94A9" w14:textId="77777777" w:rsidR="0068156B" w:rsidRDefault="0068156B"/>
        </w:tc>
        <w:tc>
          <w:tcPr>
            <w:tcW w:w="0" w:type="auto"/>
          </w:tcPr>
          <w:p w14:paraId="3BA6CCD2"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090C5B53" w14:textId="77777777" w:rsidR="0068156B" w:rsidRDefault="00000000">
            <w:pPr>
              <w:spacing w:before="100" w:after="0"/>
            </w:pPr>
            <w:r>
              <w:rPr>
                <w:color w:val="000000"/>
              </w:rPr>
              <w:t xml:space="preserve"> </w:t>
            </w:r>
          </w:p>
        </w:tc>
      </w:tr>
      <w:tr w:rsidR="0068156B" w14:paraId="1DE88C0B" w14:textId="77777777">
        <w:trPr>
          <w:cantSplit/>
        </w:trPr>
        <w:tc>
          <w:tcPr>
            <w:tcW w:w="0" w:type="auto"/>
            <w:vMerge w:val="restart"/>
          </w:tcPr>
          <w:p w14:paraId="4E7A8F3A" w14:textId="77777777" w:rsidR="0068156B" w:rsidRDefault="00000000">
            <w:r>
              <w:rPr>
                <w:b/>
              </w:rPr>
              <w:t>13</w:t>
            </w:r>
          </w:p>
        </w:tc>
        <w:tc>
          <w:tcPr>
            <w:tcW w:w="0" w:type="auto"/>
          </w:tcPr>
          <w:p w14:paraId="4ED5875A" w14:textId="77777777" w:rsidR="0068156B" w:rsidRDefault="00000000">
            <w:pPr>
              <w:keepNext/>
              <w:spacing w:before="100" w:after="0"/>
              <w:rPr>
                <w:b/>
              </w:rPr>
            </w:pPr>
            <w:r>
              <w:rPr>
                <w:b/>
              </w:rPr>
              <w:t>Project Name</w:t>
            </w:r>
          </w:p>
        </w:tc>
        <w:tc>
          <w:tcPr>
            <w:tcW w:w="0" w:type="auto"/>
          </w:tcPr>
          <w:p w14:paraId="70B65505" w14:textId="77777777" w:rsidR="0068156B" w:rsidRDefault="00000000">
            <w:pPr>
              <w:spacing w:before="100" w:after="0"/>
            </w:pPr>
            <w:r>
              <w:rPr>
                <w:color w:val="000000"/>
              </w:rPr>
              <w:t>New Cumberland Borough - ADA Ramp Replacements</w:t>
            </w:r>
          </w:p>
        </w:tc>
      </w:tr>
      <w:tr w:rsidR="0068156B" w14:paraId="028F4769" w14:textId="77777777">
        <w:trPr>
          <w:cantSplit/>
        </w:trPr>
        <w:tc>
          <w:tcPr>
            <w:tcW w:w="0" w:type="auto"/>
            <w:vMerge/>
          </w:tcPr>
          <w:p w14:paraId="7D5132C5" w14:textId="77777777" w:rsidR="0068156B" w:rsidRDefault="0068156B"/>
        </w:tc>
        <w:tc>
          <w:tcPr>
            <w:tcW w:w="0" w:type="auto"/>
          </w:tcPr>
          <w:p w14:paraId="2F15B949" w14:textId="77777777" w:rsidR="0068156B" w:rsidRDefault="00000000">
            <w:pPr>
              <w:keepNext/>
              <w:spacing w:before="100" w:after="0"/>
              <w:rPr>
                <w:b/>
              </w:rPr>
            </w:pPr>
            <w:r>
              <w:rPr>
                <w:b/>
              </w:rPr>
              <w:t>Target Area</w:t>
            </w:r>
          </w:p>
        </w:tc>
        <w:tc>
          <w:tcPr>
            <w:tcW w:w="0" w:type="auto"/>
          </w:tcPr>
          <w:p w14:paraId="6F71F9F6" w14:textId="77777777" w:rsidR="0068156B" w:rsidRDefault="00000000">
            <w:pPr>
              <w:spacing w:before="100" w:after="0"/>
            </w:pPr>
            <w:r>
              <w:rPr>
                <w:color w:val="000000"/>
              </w:rPr>
              <w:t>Countywide</w:t>
            </w:r>
            <w:r>
              <w:rPr>
                <w:color w:val="000000"/>
              </w:rPr>
              <w:br/>
              <w:t>West Shore Area</w:t>
            </w:r>
          </w:p>
        </w:tc>
      </w:tr>
      <w:tr w:rsidR="0068156B" w14:paraId="5B3D349D" w14:textId="77777777">
        <w:trPr>
          <w:cantSplit/>
        </w:trPr>
        <w:tc>
          <w:tcPr>
            <w:tcW w:w="0" w:type="auto"/>
            <w:vMerge/>
          </w:tcPr>
          <w:p w14:paraId="4DB33021" w14:textId="77777777" w:rsidR="0068156B" w:rsidRDefault="0068156B"/>
        </w:tc>
        <w:tc>
          <w:tcPr>
            <w:tcW w:w="0" w:type="auto"/>
          </w:tcPr>
          <w:p w14:paraId="6E4A498A" w14:textId="77777777" w:rsidR="0068156B" w:rsidRDefault="00000000">
            <w:pPr>
              <w:keepNext/>
              <w:spacing w:before="100" w:after="0"/>
              <w:rPr>
                <w:b/>
              </w:rPr>
            </w:pPr>
            <w:r>
              <w:rPr>
                <w:b/>
              </w:rPr>
              <w:t>Goals Supported</w:t>
            </w:r>
          </w:p>
        </w:tc>
        <w:tc>
          <w:tcPr>
            <w:tcW w:w="0" w:type="auto"/>
          </w:tcPr>
          <w:p w14:paraId="32F42506" w14:textId="77777777" w:rsidR="0068156B" w:rsidRDefault="00000000">
            <w:pPr>
              <w:spacing w:before="100" w:after="0"/>
            </w:pPr>
            <w:r>
              <w:rPr>
                <w:color w:val="000000"/>
              </w:rPr>
              <w:t>Improve Public Facilities</w:t>
            </w:r>
          </w:p>
        </w:tc>
      </w:tr>
      <w:tr w:rsidR="0068156B" w14:paraId="154AB87F" w14:textId="77777777">
        <w:trPr>
          <w:cantSplit/>
        </w:trPr>
        <w:tc>
          <w:tcPr>
            <w:tcW w:w="0" w:type="auto"/>
            <w:vMerge/>
          </w:tcPr>
          <w:p w14:paraId="56185848" w14:textId="77777777" w:rsidR="0068156B" w:rsidRDefault="0068156B"/>
        </w:tc>
        <w:tc>
          <w:tcPr>
            <w:tcW w:w="0" w:type="auto"/>
          </w:tcPr>
          <w:p w14:paraId="7EFF958C" w14:textId="77777777" w:rsidR="0068156B" w:rsidRDefault="00000000">
            <w:pPr>
              <w:keepNext/>
              <w:spacing w:before="100" w:after="0"/>
              <w:rPr>
                <w:b/>
              </w:rPr>
            </w:pPr>
            <w:r>
              <w:rPr>
                <w:b/>
              </w:rPr>
              <w:t>Needs Addressed</w:t>
            </w:r>
          </w:p>
        </w:tc>
        <w:tc>
          <w:tcPr>
            <w:tcW w:w="0" w:type="auto"/>
          </w:tcPr>
          <w:p w14:paraId="2E19226F" w14:textId="77777777" w:rsidR="0068156B" w:rsidRDefault="00000000">
            <w:pPr>
              <w:spacing w:before="100" w:after="0"/>
            </w:pPr>
            <w:r>
              <w:rPr>
                <w:color w:val="000000"/>
              </w:rPr>
              <w:t>Improve Public Facilities</w:t>
            </w:r>
            <w:r>
              <w:rPr>
                <w:color w:val="000000"/>
              </w:rPr>
              <w:br/>
              <w:t>Improve Public Infrastructure</w:t>
            </w:r>
          </w:p>
        </w:tc>
      </w:tr>
      <w:tr w:rsidR="0068156B" w14:paraId="280DC6BD" w14:textId="77777777">
        <w:trPr>
          <w:cantSplit/>
        </w:trPr>
        <w:tc>
          <w:tcPr>
            <w:tcW w:w="0" w:type="auto"/>
            <w:vMerge/>
          </w:tcPr>
          <w:p w14:paraId="6E948E24" w14:textId="77777777" w:rsidR="0068156B" w:rsidRDefault="0068156B"/>
        </w:tc>
        <w:tc>
          <w:tcPr>
            <w:tcW w:w="0" w:type="auto"/>
          </w:tcPr>
          <w:p w14:paraId="541DE926" w14:textId="77777777" w:rsidR="0068156B" w:rsidRDefault="00000000">
            <w:pPr>
              <w:keepNext/>
              <w:spacing w:before="100" w:after="0"/>
              <w:rPr>
                <w:b/>
              </w:rPr>
            </w:pPr>
            <w:r>
              <w:rPr>
                <w:b/>
              </w:rPr>
              <w:t>Funding</w:t>
            </w:r>
          </w:p>
        </w:tc>
        <w:tc>
          <w:tcPr>
            <w:tcW w:w="0" w:type="auto"/>
          </w:tcPr>
          <w:p w14:paraId="1A862A34" w14:textId="77777777" w:rsidR="0068156B" w:rsidRDefault="00000000">
            <w:pPr>
              <w:spacing w:before="100" w:after="0"/>
            </w:pPr>
            <w:r>
              <w:rPr>
                <w:color w:val="000000"/>
              </w:rPr>
              <w:t>CDBG: $1,246,048.00</w:t>
            </w:r>
            <w:r>
              <w:rPr>
                <w:color w:val="000000"/>
              </w:rPr>
              <w:br/>
              <w:t>HOME: $551,846.93</w:t>
            </w:r>
          </w:p>
        </w:tc>
      </w:tr>
      <w:tr w:rsidR="0068156B" w14:paraId="1A1BAFCF" w14:textId="77777777">
        <w:trPr>
          <w:cantSplit/>
        </w:trPr>
        <w:tc>
          <w:tcPr>
            <w:tcW w:w="0" w:type="auto"/>
            <w:vMerge/>
          </w:tcPr>
          <w:p w14:paraId="338DFCD4" w14:textId="77777777" w:rsidR="0068156B" w:rsidRDefault="0068156B"/>
        </w:tc>
        <w:tc>
          <w:tcPr>
            <w:tcW w:w="0" w:type="auto"/>
          </w:tcPr>
          <w:p w14:paraId="69292562" w14:textId="77777777" w:rsidR="0068156B" w:rsidRDefault="00000000">
            <w:pPr>
              <w:keepNext/>
              <w:spacing w:before="100" w:after="0"/>
              <w:rPr>
                <w:b/>
              </w:rPr>
            </w:pPr>
            <w:r>
              <w:rPr>
                <w:b/>
              </w:rPr>
              <w:t>Description</w:t>
            </w:r>
          </w:p>
        </w:tc>
        <w:tc>
          <w:tcPr>
            <w:tcW w:w="0" w:type="auto"/>
          </w:tcPr>
          <w:p w14:paraId="6A8C0EAB" w14:textId="77777777" w:rsidR="0068156B" w:rsidRDefault="00000000">
            <w:pPr>
              <w:spacing w:before="100" w:after="0"/>
            </w:pPr>
            <w:r>
              <w:rPr>
                <w:color w:val="000000"/>
              </w:rPr>
              <w:t>17 ADA Curb Ramp Upgrades. Each ramp approx. $9,000.</w:t>
            </w:r>
          </w:p>
        </w:tc>
      </w:tr>
      <w:tr w:rsidR="0068156B" w14:paraId="12865C6F" w14:textId="77777777">
        <w:trPr>
          <w:cantSplit/>
        </w:trPr>
        <w:tc>
          <w:tcPr>
            <w:tcW w:w="0" w:type="auto"/>
            <w:vMerge/>
          </w:tcPr>
          <w:p w14:paraId="33344B14" w14:textId="77777777" w:rsidR="0068156B" w:rsidRDefault="0068156B"/>
        </w:tc>
        <w:tc>
          <w:tcPr>
            <w:tcW w:w="0" w:type="auto"/>
          </w:tcPr>
          <w:p w14:paraId="7830FE8D" w14:textId="77777777" w:rsidR="0068156B" w:rsidRDefault="00000000">
            <w:pPr>
              <w:keepNext/>
              <w:spacing w:before="100" w:after="0"/>
              <w:rPr>
                <w:b/>
              </w:rPr>
            </w:pPr>
            <w:r>
              <w:rPr>
                <w:b/>
              </w:rPr>
              <w:t>Target Date</w:t>
            </w:r>
          </w:p>
        </w:tc>
        <w:tc>
          <w:tcPr>
            <w:tcW w:w="0" w:type="auto"/>
          </w:tcPr>
          <w:p w14:paraId="0AA26196" w14:textId="77777777" w:rsidR="0068156B" w:rsidRDefault="00000000">
            <w:pPr>
              <w:spacing w:before="100" w:after="0"/>
            </w:pPr>
            <w:r>
              <w:rPr>
                <w:color w:val="000000"/>
              </w:rPr>
              <w:t>6/30/2027</w:t>
            </w:r>
          </w:p>
        </w:tc>
      </w:tr>
      <w:tr w:rsidR="0068156B" w14:paraId="6A383594" w14:textId="77777777">
        <w:trPr>
          <w:cantSplit/>
        </w:trPr>
        <w:tc>
          <w:tcPr>
            <w:tcW w:w="0" w:type="auto"/>
            <w:vMerge/>
          </w:tcPr>
          <w:p w14:paraId="4794D6DB" w14:textId="77777777" w:rsidR="0068156B" w:rsidRDefault="0068156B"/>
        </w:tc>
        <w:tc>
          <w:tcPr>
            <w:tcW w:w="0" w:type="auto"/>
          </w:tcPr>
          <w:p w14:paraId="340362CE"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00F24B1D" w14:textId="77777777" w:rsidR="0068156B" w:rsidRDefault="00000000">
            <w:pPr>
              <w:spacing w:before="100" w:after="0"/>
            </w:pPr>
            <w:r>
              <w:rPr>
                <w:color w:val="000000"/>
              </w:rPr>
              <w:t>300 individuals including Elderly (age 62 and older) Persons with disabilities</w:t>
            </w:r>
          </w:p>
        </w:tc>
      </w:tr>
      <w:tr w:rsidR="0068156B" w14:paraId="28BC6EE3" w14:textId="77777777">
        <w:trPr>
          <w:cantSplit/>
        </w:trPr>
        <w:tc>
          <w:tcPr>
            <w:tcW w:w="0" w:type="auto"/>
            <w:vMerge/>
          </w:tcPr>
          <w:p w14:paraId="096C68C1" w14:textId="77777777" w:rsidR="0068156B" w:rsidRDefault="0068156B"/>
        </w:tc>
        <w:tc>
          <w:tcPr>
            <w:tcW w:w="0" w:type="auto"/>
          </w:tcPr>
          <w:p w14:paraId="1EFB67F7"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DD03CE2" w14:textId="77777777" w:rsidR="0068156B" w:rsidRDefault="00000000">
            <w:pPr>
              <w:spacing w:before="100" w:after="0"/>
            </w:pPr>
            <w:r>
              <w:rPr>
                <w:color w:val="000000"/>
              </w:rPr>
              <w:t>New Cumberland Borough</w:t>
            </w:r>
          </w:p>
        </w:tc>
      </w:tr>
      <w:tr w:rsidR="0068156B" w14:paraId="036596C5" w14:textId="77777777">
        <w:trPr>
          <w:cantSplit/>
        </w:trPr>
        <w:tc>
          <w:tcPr>
            <w:tcW w:w="0" w:type="auto"/>
            <w:vMerge/>
          </w:tcPr>
          <w:p w14:paraId="5FF6CA90" w14:textId="77777777" w:rsidR="0068156B" w:rsidRDefault="0068156B"/>
        </w:tc>
        <w:tc>
          <w:tcPr>
            <w:tcW w:w="0" w:type="auto"/>
          </w:tcPr>
          <w:p w14:paraId="19C5D6D3"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55CF0E54" w14:textId="77777777" w:rsidR="0068156B" w:rsidRDefault="00000000">
            <w:pPr>
              <w:spacing w:before="100" w:after="0"/>
            </w:pPr>
            <w:r>
              <w:rPr>
                <w:color w:val="000000"/>
              </w:rPr>
              <w:t xml:space="preserve"> </w:t>
            </w:r>
          </w:p>
        </w:tc>
      </w:tr>
      <w:tr w:rsidR="0068156B" w14:paraId="6BBDD9CC" w14:textId="77777777">
        <w:trPr>
          <w:cantSplit/>
        </w:trPr>
        <w:tc>
          <w:tcPr>
            <w:tcW w:w="0" w:type="auto"/>
            <w:vMerge w:val="restart"/>
          </w:tcPr>
          <w:p w14:paraId="6B55A668" w14:textId="77777777" w:rsidR="0068156B" w:rsidRDefault="00000000">
            <w:r>
              <w:rPr>
                <w:b/>
              </w:rPr>
              <w:t>14</w:t>
            </w:r>
          </w:p>
        </w:tc>
        <w:tc>
          <w:tcPr>
            <w:tcW w:w="0" w:type="auto"/>
          </w:tcPr>
          <w:p w14:paraId="4FDDCF61" w14:textId="77777777" w:rsidR="0068156B" w:rsidRDefault="00000000">
            <w:pPr>
              <w:keepNext/>
              <w:spacing w:before="100" w:after="0"/>
              <w:rPr>
                <w:b/>
              </w:rPr>
            </w:pPr>
            <w:r>
              <w:rPr>
                <w:b/>
              </w:rPr>
              <w:t>Project Name</w:t>
            </w:r>
          </w:p>
        </w:tc>
        <w:tc>
          <w:tcPr>
            <w:tcW w:w="0" w:type="auto"/>
          </w:tcPr>
          <w:p w14:paraId="0B698FC9" w14:textId="77777777" w:rsidR="0068156B" w:rsidRDefault="00000000">
            <w:pPr>
              <w:spacing w:before="100" w:after="0"/>
            </w:pPr>
            <w:r>
              <w:rPr>
                <w:color w:val="000000"/>
              </w:rPr>
              <w:t>Borough of Mechanicsburg - Finkenbinder Park Pavilion</w:t>
            </w:r>
          </w:p>
        </w:tc>
      </w:tr>
      <w:tr w:rsidR="0068156B" w14:paraId="3AA5EB24" w14:textId="77777777">
        <w:trPr>
          <w:cantSplit/>
        </w:trPr>
        <w:tc>
          <w:tcPr>
            <w:tcW w:w="0" w:type="auto"/>
            <w:vMerge/>
          </w:tcPr>
          <w:p w14:paraId="6D5967C2" w14:textId="77777777" w:rsidR="0068156B" w:rsidRDefault="0068156B"/>
        </w:tc>
        <w:tc>
          <w:tcPr>
            <w:tcW w:w="0" w:type="auto"/>
          </w:tcPr>
          <w:p w14:paraId="19EE7909" w14:textId="77777777" w:rsidR="0068156B" w:rsidRDefault="00000000">
            <w:pPr>
              <w:keepNext/>
              <w:spacing w:before="100" w:after="0"/>
              <w:rPr>
                <w:b/>
              </w:rPr>
            </w:pPr>
            <w:r>
              <w:rPr>
                <w:b/>
              </w:rPr>
              <w:t>Target Area</w:t>
            </w:r>
          </w:p>
        </w:tc>
        <w:tc>
          <w:tcPr>
            <w:tcW w:w="0" w:type="auto"/>
          </w:tcPr>
          <w:p w14:paraId="6CA615F9" w14:textId="77777777" w:rsidR="0068156B" w:rsidRDefault="00000000">
            <w:pPr>
              <w:spacing w:before="100" w:after="0"/>
            </w:pPr>
            <w:r>
              <w:rPr>
                <w:color w:val="000000"/>
              </w:rPr>
              <w:t>Countywide</w:t>
            </w:r>
            <w:r>
              <w:rPr>
                <w:color w:val="000000"/>
              </w:rPr>
              <w:br/>
              <w:t>West Shore Area</w:t>
            </w:r>
          </w:p>
        </w:tc>
      </w:tr>
      <w:tr w:rsidR="0068156B" w14:paraId="67006791" w14:textId="77777777">
        <w:trPr>
          <w:cantSplit/>
        </w:trPr>
        <w:tc>
          <w:tcPr>
            <w:tcW w:w="0" w:type="auto"/>
            <w:vMerge/>
          </w:tcPr>
          <w:p w14:paraId="0A3A9D52" w14:textId="77777777" w:rsidR="0068156B" w:rsidRDefault="0068156B"/>
        </w:tc>
        <w:tc>
          <w:tcPr>
            <w:tcW w:w="0" w:type="auto"/>
          </w:tcPr>
          <w:p w14:paraId="05B21315" w14:textId="77777777" w:rsidR="0068156B" w:rsidRDefault="00000000">
            <w:pPr>
              <w:keepNext/>
              <w:spacing w:before="100" w:after="0"/>
              <w:rPr>
                <w:b/>
              </w:rPr>
            </w:pPr>
            <w:r>
              <w:rPr>
                <w:b/>
              </w:rPr>
              <w:t>Goals Supported</w:t>
            </w:r>
          </w:p>
        </w:tc>
        <w:tc>
          <w:tcPr>
            <w:tcW w:w="0" w:type="auto"/>
          </w:tcPr>
          <w:p w14:paraId="1B92BA43" w14:textId="77777777" w:rsidR="0068156B" w:rsidRDefault="00000000">
            <w:pPr>
              <w:spacing w:before="100" w:after="0"/>
            </w:pPr>
            <w:r>
              <w:rPr>
                <w:color w:val="000000"/>
              </w:rPr>
              <w:t>Improve Public Facilities</w:t>
            </w:r>
          </w:p>
        </w:tc>
      </w:tr>
      <w:tr w:rsidR="0068156B" w14:paraId="077D3F4D" w14:textId="77777777">
        <w:trPr>
          <w:cantSplit/>
        </w:trPr>
        <w:tc>
          <w:tcPr>
            <w:tcW w:w="0" w:type="auto"/>
            <w:vMerge/>
          </w:tcPr>
          <w:p w14:paraId="15920D9B" w14:textId="77777777" w:rsidR="0068156B" w:rsidRDefault="0068156B"/>
        </w:tc>
        <w:tc>
          <w:tcPr>
            <w:tcW w:w="0" w:type="auto"/>
          </w:tcPr>
          <w:p w14:paraId="1F20A450" w14:textId="77777777" w:rsidR="0068156B" w:rsidRDefault="00000000">
            <w:pPr>
              <w:keepNext/>
              <w:spacing w:before="100" w:after="0"/>
              <w:rPr>
                <w:b/>
              </w:rPr>
            </w:pPr>
            <w:r>
              <w:rPr>
                <w:b/>
              </w:rPr>
              <w:t>Needs Addressed</w:t>
            </w:r>
          </w:p>
        </w:tc>
        <w:tc>
          <w:tcPr>
            <w:tcW w:w="0" w:type="auto"/>
          </w:tcPr>
          <w:p w14:paraId="424C62F6" w14:textId="77777777" w:rsidR="0068156B" w:rsidRDefault="00000000">
            <w:pPr>
              <w:spacing w:before="100" w:after="0"/>
            </w:pPr>
            <w:r>
              <w:rPr>
                <w:color w:val="000000"/>
              </w:rPr>
              <w:t>Improve Public Facilities</w:t>
            </w:r>
            <w:r>
              <w:rPr>
                <w:color w:val="000000"/>
              </w:rPr>
              <w:br/>
              <w:t>Improve Public Infrastructure</w:t>
            </w:r>
          </w:p>
        </w:tc>
      </w:tr>
      <w:tr w:rsidR="0068156B" w14:paraId="324C9C85" w14:textId="77777777">
        <w:trPr>
          <w:cantSplit/>
        </w:trPr>
        <w:tc>
          <w:tcPr>
            <w:tcW w:w="0" w:type="auto"/>
            <w:vMerge/>
          </w:tcPr>
          <w:p w14:paraId="6AF22ED5" w14:textId="77777777" w:rsidR="0068156B" w:rsidRDefault="0068156B"/>
        </w:tc>
        <w:tc>
          <w:tcPr>
            <w:tcW w:w="0" w:type="auto"/>
          </w:tcPr>
          <w:p w14:paraId="67FB949E" w14:textId="77777777" w:rsidR="0068156B" w:rsidRDefault="00000000">
            <w:pPr>
              <w:keepNext/>
              <w:spacing w:before="100" w:after="0"/>
              <w:rPr>
                <w:b/>
              </w:rPr>
            </w:pPr>
            <w:r>
              <w:rPr>
                <w:b/>
              </w:rPr>
              <w:t>Funding</w:t>
            </w:r>
          </w:p>
        </w:tc>
        <w:tc>
          <w:tcPr>
            <w:tcW w:w="0" w:type="auto"/>
          </w:tcPr>
          <w:p w14:paraId="39815953" w14:textId="77777777" w:rsidR="0068156B" w:rsidRDefault="00000000">
            <w:pPr>
              <w:spacing w:before="100" w:after="0"/>
            </w:pPr>
            <w:r>
              <w:rPr>
                <w:color w:val="000000"/>
              </w:rPr>
              <w:t>CDBG: $1,246,048.00</w:t>
            </w:r>
            <w:r>
              <w:rPr>
                <w:color w:val="000000"/>
              </w:rPr>
              <w:br/>
              <w:t>HOME: $551,846.93</w:t>
            </w:r>
          </w:p>
        </w:tc>
      </w:tr>
      <w:tr w:rsidR="0068156B" w14:paraId="58DE8AE3" w14:textId="77777777">
        <w:trPr>
          <w:cantSplit/>
        </w:trPr>
        <w:tc>
          <w:tcPr>
            <w:tcW w:w="0" w:type="auto"/>
            <w:vMerge/>
          </w:tcPr>
          <w:p w14:paraId="401D6C37" w14:textId="77777777" w:rsidR="0068156B" w:rsidRDefault="0068156B"/>
        </w:tc>
        <w:tc>
          <w:tcPr>
            <w:tcW w:w="0" w:type="auto"/>
          </w:tcPr>
          <w:p w14:paraId="43CD41E9" w14:textId="77777777" w:rsidR="0068156B" w:rsidRDefault="00000000">
            <w:pPr>
              <w:keepNext/>
              <w:spacing w:before="100" w:after="0"/>
              <w:rPr>
                <w:b/>
              </w:rPr>
            </w:pPr>
            <w:r>
              <w:rPr>
                <w:b/>
              </w:rPr>
              <w:t>Description</w:t>
            </w:r>
          </w:p>
        </w:tc>
        <w:tc>
          <w:tcPr>
            <w:tcW w:w="0" w:type="auto"/>
          </w:tcPr>
          <w:p w14:paraId="34666FDF" w14:textId="77777777" w:rsidR="0068156B" w:rsidRDefault="00000000">
            <w:pPr>
              <w:spacing w:before="100" w:after="0"/>
            </w:pPr>
            <w:r>
              <w:rPr>
                <w:color w:val="000000"/>
              </w:rPr>
              <w:t>The purchase and installation of the pavilion structure. The purchase an installation of several picnic tables to be place under the pavilion structure.</w:t>
            </w:r>
          </w:p>
        </w:tc>
      </w:tr>
      <w:tr w:rsidR="0068156B" w14:paraId="1AB572EA" w14:textId="77777777">
        <w:trPr>
          <w:cantSplit/>
        </w:trPr>
        <w:tc>
          <w:tcPr>
            <w:tcW w:w="0" w:type="auto"/>
            <w:vMerge/>
          </w:tcPr>
          <w:p w14:paraId="6C830E3D" w14:textId="77777777" w:rsidR="0068156B" w:rsidRDefault="0068156B"/>
        </w:tc>
        <w:tc>
          <w:tcPr>
            <w:tcW w:w="0" w:type="auto"/>
          </w:tcPr>
          <w:p w14:paraId="7AC629F3" w14:textId="77777777" w:rsidR="0068156B" w:rsidRDefault="00000000">
            <w:pPr>
              <w:keepNext/>
              <w:spacing w:before="100" w:after="0"/>
              <w:rPr>
                <w:b/>
              </w:rPr>
            </w:pPr>
            <w:r>
              <w:rPr>
                <w:b/>
              </w:rPr>
              <w:t>Target Date</w:t>
            </w:r>
          </w:p>
        </w:tc>
        <w:tc>
          <w:tcPr>
            <w:tcW w:w="0" w:type="auto"/>
          </w:tcPr>
          <w:p w14:paraId="1F444FC8" w14:textId="77777777" w:rsidR="0068156B" w:rsidRDefault="00000000">
            <w:pPr>
              <w:spacing w:before="100" w:after="0"/>
            </w:pPr>
            <w:r>
              <w:rPr>
                <w:color w:val="000000"/>
              </w:rPr>
              <w:t>6/30/2027</w:t>
            </w:r>
          </w:p>
        </w:tc>
      </w:tr>
      <w:tr w:rsidR="0068156B" w14:paraId="62CBC0DE" w14:textId="77777777">
        <w:trPr>
          <w:cantSplit/>
        </w:trPr>
        <w:tc>
          <w:tcPr>
            <w:tcW w:w="0" w:type="auto"/>
            <w:vMerge/>
          </w:tcPr>
          <w:p w14:paraId="3E064AE2" w14:textId="77777777" w:rsidR="0068156B" w:rsidRDefault="0068156B"/>
        </w:tc>
        <w:tc>
          <w:tcPr>
            <w:tcW w:w="0" w:type="auto"/>
          </w:tcPr>
          <w:p w14:paraId="12738BB5"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5C35CCB" w14:textId="77777777" w:rsidR="0068156B" w:rsidRDefault="00000000">
            <w:pPr>
              <w:spacing w:before="100" w:after="0"/>
            </w:pPr>
            <w:r>
              <w:rPr>
                <w:color w:val="000000"/>
              </w:rPr>
              <w:t>4997 individuals including Children (age 17 and younger) Young adults (age 18-24) Adults (age 25-61) Elderly (age 62 and older) Families with children Victims of domestic abuse Persons with disabilities Homeless</w:t>
            </w:r>
          </w:p>
        </w:tc>
      </w:tr>
      <w:tr w:rsidR="0068156B" w14:paraId="164B93A4" w14:textId="77777777">
        <w:trPr>
          <w:cantSplit/>
        </w:trPr>
        <w:tc>
          <w:tcPr>
            <w:tcW w:w="0" w:type="auto"/>
            <w:vMerge/>
          </w:tcPr>
          <w:p w14:paraId="3DB2FEDB" w14:textId="77777777" w:rsidR="0068156B" w:rsidRDefault="0068156B"/>
        </w:tc>
        <w:tc>
          <w:tcPr>
            <w:tcW w:w="0" w:type="auto"/>
          </w:tcPr>
          <w:p w14:paraId="16E7FB37"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C9D36C9" w14:textId="77777777" w:rsidR="0068156B" w:rsidRDefault="00000000">
            <w:pPr>
              <w:spacing w:before="100" w:after="0"/>
            </w:pPr>
            <w:r>
              <w:rPr>
                <w:color w:val="000000"/>
              </w:rPr>
              <w:t>Borough of Mechanicsburg</w:t>
            </w:r>
          </w:p>
        </w:tc>
      </w:tr>
      <w:tr w:rsidR="0068156B" w14:paraId="0A3E8F43" w14:textId="77777777">
        <w:trPr>
          <w:cantSplit/>
        </w:trPr>
        <w:tc>
          <w:tcPr>
            <w:tcW w:w="0" w:type="auto"/>
            <w:vMerge/>
          </w:tcPr>
          <w:p w14:paraId="6C6BAD27" w14:textId="77777777" w:rsidR="0068156B" w:rsidRDefault="0068156B"/>
        </w:tc>
        <w:tc>
          <w:tcPr>
            <w:tcW w:w="0" w:type="auto"/>
          </w:tcPr>
          <w:p w14:paraId="79DEA24E"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6D059553" w14:textId="77777777" w:rsidR="0068156B" w:rsidRDefault="00000000">
            <w:pPr>
              <w:spacing w:before="100" w:after="0"/>
            </w:pPr>
            <w:r>
              <w:rPr>
                <w:color w:val="000000"/>
              </w:rPr>
              <w:t xml:space="preserve"> </w:t>
            </w:r>
          </w:p>
        </w:tc>
      </w:tr>
      <w:tr w:rsidR="0068156B" w14:paraId="547958DC" w14:textId="77777777">
        <w:trPr>
          <w:cantSplit/>
        </w:trPr>
        <w:tc>
          <w:tcPr>
            <w:tcW w:w="0" w:type="auto"/>
            <w:vMerge w:val="restart"/>
          </w:tcPr>
          <w:p w14:paraId="1D0AA56E" w14:textId="77777777" w:rsidR="0068156B" w:rsidRDefault="00000000">
            <w:r>
              <w:rPr>
                <w:b/>
              </w:rPr>
              <w:t>15</w:t>
            </w:r>
          </w:p>
        </w:tc>
        <w:tc>
          <w:tcPr>
            <w:tcW w:w="0" w:type="auto"/>
          </w:tcPr>
          <w:p w14:paraId="3C792741" w14:textId="77777777" w:rsidR="0068156B" w:rsidRDefault="00000000">
            <w:pPr>
              <w:keepNext/>
              <w:spacing w:before="100" w:after="0"/>
              <w:rPr>
                <w:b/>
              </w:rPr>
            </w:pPr>
            <w:r>
              <w:rPr>
                <w:b/>
              </w:rPr>
              <w:t>Project Name</w:t>
            </w:r>
          </w:p>
        </w:tc>
        <w:tc>
          <w:tcPr>
            <w:tcW w:w="0" w:type="auto"/>
          </w:tcPr>
          <w:p w14:paraId="0EE3CE98" w14:textId="77777777" w:rsidR="0068156B" w:rsidRDefault="00000000">
            <w:pPr>
              <w:spacing w:before="100" w:after="0"/>
            </w:pPr>
            <w:r>
              <w:rPr>
                <w:color w:val="000000"/>
              </w:rPr>
              <w:t>Lemoyne Borough - Memorial Park Improvements</w:t>
            </w:r>
          </w:p>
        </w:tc>
      </w:tr>
      <w:tr w:rsidR="0068156B" w14:paraId="5892813D" w14:textId="77777777">
        <w:trPr>
          <w:cantSplit/>
        </w:trPr>
        <w:tc>
          <w:tcPr>
            <w:tcW w:w="0" w:type="auto"/>
            <w:vMerge/>
          </w:tcPr>
          <w:p w14:paraId="4E52E03D" w14:textId="77777777" w:rsidR="0068156B" w:rsidRDefault="0068156B"/>
        </w:tc>
        <w:tc>
          <w:tcPr>
            <w:tcW w:w="0" w:type="auto"/>
          </w:tcPr>
          <w:p w14:paraId="5C7168B6" w14:textId="77777777" w:rsidR="0068156B" w:rsidRDefault="00000000">
            <w:pPr>
              <w:keepNext/>
              <w:spacing w:before="100" w:after="0"/>
              <w:rPr>
                <w:b/>
              </w:rPr>
            </w:pPr>
            <w:r>
              <w:rPr>
                <w:b/>
              </w:rPr>
              <w:t>Target Area</w:t>
            </w:r>
          </w:p>
        </w:tc>
        <w:tc>
          <w:tcPr>
            <w:tcW w:w="0" w:type="auto"/>
          </w:tcPr>
          <w:p w14:paraId="05CB052F" w14:textId="77777777" w:rsidR="0068156B" w:rsidRDefault="00000000">
            <w:pPr>
              <w:spacing w:before="100" w:after="0"/>
            </w:pPr>
            <w:r>
              <w:rPr>
                <w:color w:val="000000"/>
              </w:rPr>
              <w:t>Countywide</w:t>
            </w:r>
            <w:r>
              <w:rPr>
                <w:color w:val="000000"/>
              </w:rPr>
              <w:br/>
              <w:t>West Shore Area</w:t>
            </w:r>
          </w:p>
        </w:tc>
      </w:tr>
      <w:tr w:rsidR="0068156B" w14:paraId="65DC8C55" w14:textId="77777777">
        <w:trPr>
          <w:cantSplit/>
        </w:trPr>
        <w:tc>
          <w:tcPr>
            <w:tcW w:w="0" w:type="auto"/>
            <w:vMerge/>
          </w:tcPr>
          <w:p w14:paraId="0774DE99" w14:textId="77777777" w:rsidR="0068156B" w:rsidRDefault="0068156B"/>
        </w:tc>
        <w:tc>
          <w:tcPr>
            <w:tcW w:w="0" w:type="auto"/>
          </w:tcPr>
          <w:p w14:paraId="298C5A77" w14:textId="77777777" w:rsidR="0068156B" w:rsidRDefault="00000000">
            <w:pPr>
              <w:keepNext/>
              <w:spacing w:before="100" w:after="0"/>
              <w:rPr>
                <w:b/>
              </w:rPr>
            </w:pPr>
            <w:r>
              <w:rPr>
                <w:b/>
              </w:rPr>
              <w:t>Goals Supported</w:t>
            </w:r>
          </w:p>
        </w:tc>
        <w:tc>
          <w:tcPr>
            <w:tcW w:w="0" w:type="auto"/>
          </w:tcPr>
          <w:p w14:paraId="08775AA1" w14:textId="77777777" w:rsidR="0068156B" w:rsidRDefault="00000000">
            <w:pPr>
              <w:spacing w:before="100" w:after="0"/>
            </w:pPr>
            <w:r>
              <w:rPr>
                <w:color w:val="000000"/>
              </w:rPr>
              <w:t>Improve Public Facilities</w:t>
            </w:r>
          </w:p>
        </w:tc>
      </w:tr>
      <w:tr w:rsidR="0068156B" w14:paraId="190B90B8" w14:textId="77777777">
        <w:trPr>
          <w:cantSplit/>
        </w:trPr>
        <w:tc>
          <w:tcPr>
            <w:tcW w:w="0" w:type="auto"/>
            <w:vMerge/>
          </w:tcPr>
          <w:p w14:paraId="59007B69" w14:textId="77777777" w:rsidR="0068156B" w:rsidRDefault="0068156B"/>
        </w:tc>
        <w:tc>
          <w:tcPr>
            <w:tcW w:w="0" w:type="auto"/>
          </w:tcPr>
          <w:p w14:paraId="028B3F85" w14:textId="77777777" w:rsidR="0068156B" w:rsidRDefault="00000000">
            <w:pPr>
              <w:keepNext/>
              <w:spacing w:before="100" w:after="0"/>
              <w:rPr>
                <w:b/>
              </w:rPr>
            </w:pPr>
            <w:r>
              <w:rPr>
                <w:b/>
              </w:rPr>
              <w:t>Needs Addressed</w:t>
            </w:r>
          </w:p>
        </w:tc>
        <w:tc>
          <w:tcPr>
            <w:tcW w:w="0" w:type="auto"/>
          </w:tcPr>
          <w:p w14:paraId="331072A9" w14:textId="77777777" w:rsidR="0068156B" w:rsidRDefault="00000000">
            <w:pPr>
              <w:spacing w:before="100" w:after="0"/>
            </w:pPr>
            <w:r>
              <w:rPr>
                <w:color w:val="000000"/>
              </w:rPr>
              <w:t>Improve Public Facilities</w:t>
            </w:r>
            <w:r>
              <w:rPr>
                <w:color w:val="000000"/>
              </w:rPr>
              <w:br/>
              <w:t>Improve Public Infrastructure</w:t>
            </w:r>
          </w:p>
        </w:tc>
      </w:tr>
      <w:tr w:rsidR="0068156B" w14:paraId="1601C7B4" w14:textId="77777777">
        <w:trPr>
          <w:cantSplit/>
        </w:trPr>
        <w:tc>
          <w:tcPr>
            <w:tcW w:w="0" w:type="auto"/>
            <w:vMerge/>
          </w:tcPr>
          <w:p w14:paraId="6BBBACB9" w14:textId="77777777" w:rsidR="0068156B" w:rsidRDefault="0068156B"/>
        </w:tc>
        <w:tc>
          <w:tcPr>
            <w:tcW w:w="0" w:type="auto"/>
          </w:tcPr>
          <w:p w14:paraId="19DE12CC" w14:textId="77777777" w:rsidR="0068156B" w:rsidRDefault="00000000">
            <w:pPr>
              <w:keepNext/>
              <w:spacing w:before="100" w:after="0"/>
              <w:rPr>
                <w:b/>
              </w:rPr>
            </w:pPr>
            <w:r>
              <w:rPr>
                <w:b/>
              </w:rPr>
              <w:t>Funding</w:t>
            </w:r>
          </w:p>
        </w:tc>
        <w:tc>
          <w:tcPr>
            <w:tcW w:w="0" w:type="auto"/>
          </w:tcPr>
          <w:p w14:paraId="7783CAA3" w14:textId="77777777" w:rsidR="0068156B" w:rsidRDefault="00000000">
            <w:pPr>
              <w:spacing w:before="100" w:after="0"/>
            </w:pPr>
            <w:r>
              <w:rPr>
                <w:color w:val="000000"/>
              </w:rPr>
              <w:t>CDBG: $1,246,048.00</w:t>
            </w:r>
            <w:r>
              <w:rPr>
                <w:color w:val="000000"/>
              </w:rPr>
              <w:br/>
              <w:t>HOME: $551,846.93</w:t>
            </w:r>
          </w:p>
        </w:tc>
      </w:tr>
      <w:tr w:rsidR="0068156B" w14:paraId="526C0B1F" w14:textId="77777777">
        <w:trPr>
          <w:cantSplit/>
        </w:trPr>
        <w:tc>
          <w:tcPr>
            <w:tcW w:w="0" w:type="auto"/>
            <w:vMerge/>
          </w:tcPr>
          <w:p w14:paraId="5D56FADD" w14:textId="77777777" w:rsidR="0068156B" w:rsidRDefault="0068156B"/>
        </w:tc>
        <w:tc>
          <w:tcPr>
            <w:tcW w:w="0" w:type="auto"/>
          </w:tcPr>
          <w:p w14:paraId="6CE2CC25" w14:textId="77777777" w:rsidR="0068156B" w:rsidRDefault="00000000">
            <w:pPr>
              <w:keepNext/>
              <w:spacing w:before="100" w:after="0"/>
              <w:rPr>
                <w:b/>
              </w:rPr>
            </w:pPr>
            <w:r>
              <w:rPr>
                <w:b/>
              </w:rPr>
              <w:t>Description</w:t>
            </w:r>
          </w:p>
        </w:tc>
        <w:tc>
          <w:tcPr>
            <w:tcW w:w="0" w:type="auto"/>
          </w:tcPr>
          <w:p w14:paraId="53BE9BCE" w14:textId="77777777" w:rsidR="0068156B" w:rsidRDefault="00000000">
            <w:pPr>
              <w:spacing w:before="100" w:after="0"/>
            </w:pPr>
            <w:r>
              <w:rPr>
                <w:color w:val="000000"/>
              </w:rPr>
              <w:t>Construction cost associated with ADA accessible pavilion; ADA walking path improvements and benches.</w:t>
            </w:r>
          </w:p>
        </w:tc>
      </w:tr>
      <w:tr w:rsidR="0068156B" w14:paraId="16A3E0EA" w14:textId="77777777">
        <w:trPr>
          <w:cantSplit/>
        </w:trPr>
        <w:tc>
          <w:tcPr>
            <w:tcW w:w="0" w:type="auto"/>
            <w:vMerge/>
          </w:tcPr>
          <w:p w14:paraId="15F38393" w14:textId="77777777" w:rsidR="0068156B" w:rsidRDefault="0068156B"/>
        </w:tc>
        <w:tc>
          <w:tcPr>
            <w:tcW w:w="0" w:type="auto"/>
          </w:tcPr>
          <w:p w14:paraId="3A0B53AD" w14:textId="77777777" w:rsidR="0068156B" w:rsidRDefault="00000000">
            <w:pPr>
              <w:keepNext/>
              <w:spacing w:before="100" w:after="0"/>
              <w:rPr>
                <w:b/>
              </w:rPr>
            </w:pPr>
            <w:r>
              <w:rPr>
                <w:b/>
              </w:rPr>
              <w:t>Target Date</w:t>
            </w:r>
          </w:p>
        </w:tc>
        <w:tc>
          <w:tcPr>
            <w:tcW w:w="0" w:type="auto"/>
          </w:tcPr>
          <w:p w14:paraId="5F95F34E" w14:textId="77777777" w:rsidR="0068156B" w:rsidRDefault="00000000">
            <w:pPr>
              <w:spacing w:before="100" w:after="0"/>
            </w:pPr>
            <w:r>
              <w:rPr>
                <w:color w:val="000000"/>
              </w:rPr>
              <w:t>6/30/2027</w:t>
            </w:r>
          </w:p>
        </w:tc>
      </w:tr>
      <w:tr w:rsidR="0068156B" w14:paraId="694BDB13" w14:textId="77777777">
        <w:trPr>
          <w:cantSplit/>
        </w:trPr>
        <w:tc>
          <w:tcPr>
            <w:tcW w:w="0" w:type="auto"/>
            <w:vMerge/>
          </w:tcPr>
          <w:p w14:paraId="27F821DD" w14:textId="77777777" w:rsidR="0068156B" w:rsidRDefault="0068156B"/>
        </w:tc>
        <w:tc>
          <w:tcPr>
            <w:tcW w:w="0" w:type="auto"/>
          </w:tcPr>
          <w:p w14:paraId="7537DF3E"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B7C440F" w14:textId="77777777" w:rsidR="0068156B" w:rsidRDefault="00000000">
            <w:pPr>
              <w:spacing w:before="100" w:after="0"/>
            </w:pPr>
            <w:r>
              <w:rPr>
                <w:color w:val="000000"/>
              </w:rPr>
              <w:t>500 individuals including Children (age 17 and younger) Young adults (age 18-24) Adults (age 25-61) Elderly (age 62 and older) Families with children Persons with disabilities</w:t>
            </w:r>
          </w:p>
        </w:tc>
      </w:tr>
      <w:tr w:rsidR="0068156B" w14:paraId="1BF6CA36" w14:textId="77777777">
        <w:trPr>
          <w:cantSplit/>
        </w:trPr>
        <w:tc>
          <w:tcPr>
            <w:tcW w:w="0" w:type="auto"/>
            <w:vMerge/>
          </w:tcPr>
          <w:p w14:paraId="1E2049D6" w14:textId="77777777" w:rsidR="0068156B" w:rsidRDefault="0068156B"/>
        </w:tc>
        <w:tc>
          <w:tcPr>
            <w:tcW w:w="0" w:type="auto"/>
          </w:tcPr>
          <w:p w14:paraId="57BD59BA"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6281D3F" w14:textId="77777777" w:rsidR="0068156B" w:rsidRDefault="00000000">
            <w:pPr>
              <w:spacing w:before="100" w:after="0"/>
            </w:pPr>
            <w:r>
              <w:rPr>
                <w:color w:val="000000"/>
              </w:rPr>
              <w:t>Lemoyne Borough</w:t>
            </w:r>
          </w:p>
        </w:tc>
      </w:tr>
      <w:tr w:rsidR="0068156B" w14:paraId="3E7C27B0" w14:textId="77777777">
        <w:trPr>
          <w:cantSplit/>
        </w:trPr>
        <w:tc>
          <w:tcPr>
            <w:tcW w:w="0" w:type="auto"/>
            <w:vMerge/>
          </w:tcPr>
          <w:p w14:paraId="65B848AA" w14:textId="77777777" w:rsidR="0068156B" w:rsidRDefault="0068156B"/>
        </w:tc>
        <w:tc>
          <w:tcPr>
            <w:tcW w:w="0" w:type="auto"/>
          </w:tcPr>
          <w:p w14:paraId="69C893CC"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4EDAE47B" w14:textId="77777777" w:rsidR="0068156B" w:rsidRDefault="00000000">
            <w:pPr>
              <w:spacing w:before="100" w:after="0"/>
            </w:pPr>
            <w:r>
              <w:rPr>
                <w:color w:val="000000"/>
              </w:rPr>
              <w:t xml:space="preserve"> </w:t>
            </w:r>
          </w:p>
        </w:tc>
      </w:tr>
      <w:tr w:rsidR="0068156B" w14:paraId="527EDC13" w14:textId="77777777">
        <w:trPr>
          <w:cantSplit/>
        </w:trPr>
        <w:tc>
          <w:tcPr>
            <w:tcW w:w="0" w:type="auto"/>
            <w:vMerge w:val="restart"/>
          </w:tcPr>
          <w:p w14:paraId="3C0B5F15" w14:textId="77777777" w:rsidR="0068156B" w:rsidRDefault="00000000">
            <w:r>
              <w:rPr>
                <w:b/>
              </w:rPr>
              <w:t>16</w:t>
            </w:r>
          </w:p>
        </w:tc>
        <w:tc>
          <w:tcPr>
            <w:tcW w:w="0" w:type="auto"/>
          </w:tcPr>
          <w:p w14:paraId="1B4B81CC" w14:textId="77777777" w:rsidR="0068156B" w:rsidRDefault="00000000">
            <w:pPr>
              <w:keepNext/>
              <w:spacing w:before="100" w:after="0"/>
              <w:rPr>
                <w:b/>
              </w:rPr>
            </w:pPr>
            <w:r>
              <w:rPr>
                <w:b/>
              </w:rPr>
              <w:t>Project Name</w:t>
            </w:r>
          </w:p>
        </w:tc>
        <w:tc>
          <w:tcPr>
            <w:tcW w:w="0" w:type="auto"/>
          </w:tcPr>
          <w:p w14:paraId="3ABF286E" w14:textId="77777777" w:rsidR="0068156B" w:rsidRDefault="00000000">
            <w:pPr>
              <w:spacing w:before="100" w:after="0"/>
            </w:pPr>
            <w:r>
              <w:rPr>
                <w:color w:val="000000"/>
              </w:rPr>
              <w:t>Bethany Evangelical Church - Community Accessibility and Safety Upgrades</w:t>
            </w:r>
          </w:p>
        </w:tc>
      </w:tr>
      <w:tr w:rsidR="0068156B" w14:paraId="44D18493" w14:textId="77777777">
        <w:trPr>
          <w:cantSplit/>
        </w:trPr>
        <w:tc>
          <w:tcPr>
            <w:tcW w:w="0" w:type="auto"/>
            <w:vMerge/>
          </w:tcPr>
          <w:p w14:paraId="67CDB61E" w14:textId="77777777" w:rsidR="0068156B" w:rsidRDefault="0068156B"/>
        </w:tc>
        <w:tc>
          <w:tcPr>
            <w:tcW w:w="0" w:type="auto"/>
          </w:tcPr>
          <w:p w14:paraId="59D08858" w14:textId="77777777" w:rsidR="0068156B" w:rsidRDefault="00000000">
            <w:pPr>
              <w:keepNext/>
              <w:spacing w:before="100" w:after="0"/>
              <w:rPr>
                <w:b/>
              </w:rPr>
            </w:pPr>
            <w:r>
              <w:rPr>
                <w:b/>
              </w:rPr>
              <w:t>Target Area</w:t>
            </w:r>
          </w:p>
        </w:tc>
        <w:tc>
          <w:tcPr>
            <w:tcW w:w="0" w:type="auto"/>
          </w:tcPr>
          <w:p w14:paraId="300B83F1" w14:textId="77777777" w:rsidR="0068156B" w:rsidRDefault="00000000">
            <w:pPr>
              <w:spacing w:before="100" w:after="0"/>
            </w:pPr>
            <w:r>
              <w:rPr>
                <w:color w:val="000000"/>
              </w:rPr>
              <w:t>Countywide</w:t>
            </w:r>
          </w:p>
        </w:tc>
      </w:tr>
      <w:tr w:rsidR="0068156B" w14:paraId="19E59501" w14:textId="77777777">
        <w:trPr>
          <w:cantSplit/>
        </w:trPr>
        <w:tc>
          <w:tcPr>
            <w:tcW w:w="0" w:type="auto"/>
            <w:vMerge/>
          </w:tcPr>
          <w:p w14:paraId="34D7D4F1" w14:textId="77777777" w:rsidR="0068156B" w:rsidRDefault="0068156B"/>
        </w:tc>
        <w:tc>
          <w:tcPr>
            <w:tcW w:w="0" w:type="auto"/>
          </w:tcPr>
          <w:p w14:paraId="5710FDB6" w14:textId="77777777" w:rsidR="0068156B" w:rsidRDefault="00000000">
            <w:pPr>
              <w:keepNext/>
              <w:spacing w:before="100" w:after="0"/>
              <w:rPr>
                <w:b/>
              </w:rPr>
            </w:pPr>
            <w:r>
              <w:rPr>
                <w:b/>
              </w:rPr>
              <w:t>Goals Supported</w:t>
            </w:r>
          </w:p>
        </w:tc>
        <w:tc>
          <w:tcPr>
            <w:tcW w:w="0" w:type="auto"/>
          </w:tcPr>
          <w:p w14:paraId="41E218FE" w14:textId="77777777" w:rsidR="0068156B" w:rsidRDefault="00000000">
            <w:pPr>
              <w:spacing w:before="100" w:after="0"/>
            </w:pPr>
            <w:r>
              <w:rPr>
                <w:color w:val="000000"/>
              </w:rPr>
              <w:t>Improve Public Facilities</w:t>
            </w:r>
          </w:p>
        </w:tc>
      </w:tr>
      <w:tr w:rsidR="0068156B" w14:paraId="2B3419CD" w14:textId="77777777">
        <w:trPr>
          <w:cantSplit/>
        </w:trPr>
        <w:tc>
          <w:tcPr>
            <w:tcW w:w="0" w:type="auto"/>
            <w:vMerge/>
          </w:tcPr>
          <w:p w14:paraId="1791FAD8" w14:textId="77777777" w:rsidR="0068156B" w:rsidRDefault="0068156B"/>
        </w:tc>
        <w:tc>
          <w:tcPr>
            <w:tcW w:w="0" w:type="auto"/>
          </w:tcPr>
          <w:p w14:paraId="5650DBC7" w14:textId="77777777" w:rsidR="0068156B" w:rsidRDefault="00000000">
            <w:pPr>
              <w:keepNext/>
              <w:spacing w:before="100" w:after="0"/>
              <w:rPr>
                <w:b/>
              </w:rPr>
            </w:pPr>
            <w:r>
              <w:rPr>
                <w:b/>
              </w:rPr>
              <w:t>Needs Addressed</w:t>
            </w:r>
          </w:p>
        </w:tc>
        <w:tc>
          <w:tcPr>
            <w:tcW w:w="0" w:type="auto"/>
          </w:tcPr>
          <w:p w14:paraId="770C3AAE" w14:textId="77777777" w:rsidR="0068156B" w:rsidRDefault="00000000">
            <w:pPr>
              <w:spacing w:before="100" w:after="0"/>
            </w:pPr>
            <w:r>
              <w:rPr>
                <w:color w:val="000000"/>
              </w:rPr>
              <w:t>Improve Public Facilities</w:t>
            </w:r>
          </w:p>
        </w:tc>
      </w:tr>
      <w:tr w:rsidR="0068156B" w14:paraId="2FD21A1E" w14:textId="77777777">
        <w:trPr>
          <w:cantSplit/>
        </w:trPr>
        <w:tc>
          <w:tcPr>
            <w:tcW w:w="0" w:type="auto"/>
            <w:vMerge/>
          </w:tcPr>
          <w:p w14:paraId="08CE993B" w14:textId="77777777" w:rsidR="0068156B" w:rsidRDefault="0068156B"/>
        </w:tc>
        <w:tc>
          <w:tcPr>
            <w:tcW w:w="0" w:type="auto"/>
          </w:tcPr>
          <w:p w14:paraId="78D9120B" w14:textId="77777777" w:rsidR="0068156B" w:rsidRDefault="00000000">
            <w:pPr>
              <w:keepNext/>
              <w:spacing w:before="100" w:after="0"/>
              <w:rPr>
                <w:b/>
              </w:rPr>
            </w:pPr>
            <w:r>
              <w:rPr>
                <w:b/>
              </w:rPr>
              <w:t>Funding</w:t>
            </w:r>
          </w:p>
        </w:tc>
        <w:tc>
          <w:tcPr>
            <w:tcW w:w="0" w:type="auto"/>
          </w:tcPr>
          <w:p w14:paraId="3A96373E" w14:textId="77777777" w:rsidR="0068156B" w:rsidRDefault="00000000">
            <w:pPr>
              <w:spacing w:before="100" w:after="0"/>
            </w:pPr>
            <w:r>
              <w:rPr>
                <w:color w:val="000000"/>
              </w:rPr>
              <w:t>CDBG: $1,246,048.00</w:t>
            </w:r>
            <w:r>
              <w:rPr>
                <w:color w:val="000000"/>
              </w:rPr>
              <w:br/>
              <w:t>HOME: $551,846.93</w:t>
            </w:r>
          </w:p>
        </w:tc>
      </w:tr>
      <w:tr w:rsidR="0068156B" w14:paraId="37A370CB" w14:textId="77777777">
        <w:trPr>
          <w:cantSplit/>
        </w:trPr>
        <w:tc>
          <w:tcPr>
            <w:tcW w:w="0" w:type="auto"/>
            <w:vMerge/>
          </w:tcPr>
          <w:p w14:paraId="2A40CD83" w14:textId="77777777" w:rsidR="0068156B" w:rsidRDefault="0068156B"/>
        </w:tc>
        <w:tc>
          <w:tcPr>
            <w:tcW w:w="0" w:type="auto"/>
          </w:tcPr>
          <w:p w14:paraId="1318E18D" w14:textId="77777777" w:rsidR="0068156B" w:rsidRDefault="00000000">
            <w:pPr>
              <w:keepNext/>
              <w:spacing w:before="100" w:after="0"/>
              <w:rPr>
                <w:b/>
              </w:rPr>
            </w:pPr>
            <w:r>
              <w:rPr>
                <w:b/>
              </w:rPr>
              <w:t>Description</w:t>
            </w:r>
          </w:p>
        </w:tc>
        <w:tc>
          <w:tcPr>
            <w:tcW w:w="0" w:type="auto"/>
          </w:tcPr>
          <w:p w14:paraId="3C919239" w14:textId="77777777" w:rsidR="0068156B" w:rsidRDefault="00000000">
            <w:pPr>
              <w:spacing w:before="100" w:after="0"/>
            </w:pPr>
            <w:r>
              <w:rPr>
                <w:color w:val="000000"/>
              </w:rPr>
              <w:t>Parking Lot/Driveway Asphalt paving, garding, striping, handicap spaces,cement stoppers. ADA Rap &amp; Entry Concret ramp with handrails, twoglass doors. Bathroom Upgrades ADA-compliant stalls, grab bars, sinkmodifications, door adjustments.</w:t>
            </w:r>
          </w:p>
        </w:tc>
      </w:tr>
      <w:tr w:rsidR="0068156B" w14:paraId="4C952010" w14:textId="77777777">
        <w:trPr>
          <w:cantSplit/>
        </w:trPr>
        <w:tc>
          <w:tcPr>
            <w:tcW w:w="0" w:type="auto"/>
            <w:vMerge/>
          </w:tcPr>
          <w:p w14:paraId="142AFEA8" w14:textId="77777777" w:rsidR="0068156B" w:rsidRDefault="0068156B"/>
        </w:tc>
        <w:tc>
          <w:tcPr>
            <w:tcW w:w="0" w:type="auto"/>
          </w:tcPr>
          <w:p w14:paraId="50781D84" w14:textId="77777777" w:rsidR="0068156B" w:rsidRDefault="00000000">
            <w:pPr>
              <w:keepNext/>
              <w:spacing w:before="100" w:after="0"/>
              <w:rPr>
                <w:b/>
              </w:rPr>
            </w:pPr>
            <w:r>
              <w:rPr>
                <w:b/>
              </w:rPr>
              <w:t>Target Date</w:t>
            </w:r>
          </w:p>
        </w:tc>
        <w:tc>
          <w:tcPr>
            <w:tcW w:w="0" w:type="auto"/>
          </w:tcPr>
          <w:p w14:paraId="2B112A6B" w14:textId="77777777" w:rsidR="0068156B" w:rsidRDefault="00000000">
            <w:pPr>
              <w:spacing w:before="100" w:after="0"/>
            </w:pPr>
            <w:r>
              <w:rPr>
                <w:color w:val="000000"/>
              </w:rPr>
              <w:t>6/30/2027</w:t>
            </w:r>
          </w:p>
        </w:tc>
      </w:tr>
      <w:tr w:rsidR="0068156B" w14:paraId="0EA85869" w14:textId="77777777">
        <w:trPr>
          <w:cantSplit/>
        </w:trPr>
        <w:tc>
          <w:tcPr>
            <w:tcW w:w="0" w:type="auto"/>
            <w:vMerge/>
          </w:tcPr>
          <w:p w14:paraId="0FFBF3CF" w14:textId="77777777" w:rsidR="0068156B" w:rsidRDefault="0068156B"/>
        </w:tc>
        <w:tc>
          <w:tcPr>
            <w:tcW w:w="0" w:type="auto"/>
          </w:tcPr>
          <w:p w14:paraId="4FC5188D" w14:textId="77777777" w:rsidR="0068156B"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74BB695" w14:textId="77777777" w:rsidR="0068156B" w:rsidRDefault="00000000">
            <w:pPr>
              <w:spacing w:before="100" w:after="0"/>
            </w:pPr>
            <w:r>
              <w:rPr>
                <w:color w:val="000000"/>
              </w:rPr>
              <w:t>150 individuals including Children (age 17 and younger) Young adults (age 18-24) Adults (age 25-61) Elderly (age 62 and older) Families with children Victims of domestic abuse Persons with disabilities Homeless</w:t>
            </w:r>
          </w:p>
        </w:tc>
      </w:tr>
      <w:tr w:rsidR="0068156B" w14:paraId="5599A34A" w14:textId="77777777">
        <w:trPr>
          <w:cantSplit/>
        </w:trPr>
        <w:tc>
          <w:tcPr>
            <w:tcW w:w="0" w:type="auto"/>
            <w:vMerge/>
          </w:tcPr>
          <w:p w14:paraId="6B54654C" w14:textId="77777777" w:rsidR="0068156B" w:rsidRDefault="0068156B"/>
        </w:tc>
        <w:tc>
          <w:tcPr>
            <w:tcW w:w="0" w:type="auto"/>
          </w:tcPr>
          <w:p w14:paraId="1FBEF472" w14:textId="77777777" w:rsidR="0068156B"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BB4792D" w14:textId="77777777" w:rsidR="0068156B" w:rsidRDefault="00000000">
            <w:pPr>
              <w:spacing w:before="100" w:after="0"/>
            </w:pPr>
            <w:r>
              <w:rPr>
                <w:color w:val="000000"/>
              </w:rPr>
              <w:t>Cumberland County</w:t>
            </w:r>
          </w:p>
        </w:tc>
      </w:tr>
      <w:tr w:rsidR="0068156B" w14:paraId="326FC826" w14:textId="77777777">
        <w:trPr>
          <w:cantSplit/>
        </w:trPr>
        <w:tc>
          <w:tcPr>
            <w:tcW w:w="0" w:type="auto"/>
            <w:vMerge/>
          </w:tcPr>
          <w:p w14:paraId="021A361D" w14:textId="77777777" w:rsidR="0068156B" w:rsidRDefault="0068156B"/>
        </w:tc>
        <w:tc>
          <w:tcPr>
            <w:tcW w:w="0" w:type="auto"/>
          </w:tcPr>
          <w:p w14:paraId="429A9D0C" w14:textId="77777777" w:rsidR="0068156B"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4087BD23" w14:textId="77777777" w:rsidR="0068156B" w:rsidRDefault="00000000">
            <w:pPr>
              <w:spacing w:before="100" w:after="0"/>
            </w:pPr>
            <w:r>
              <w:rPr>
                <w:color w:val="000000"/>
              </w:rPr>
              <w:t xml:space="preserve"> </w:t>
            </w:r>
          </w:p>
        </w:tc>
      </w:tr>
    </w:tbl>
    <w:p w14:paraId="055E2AE2" w14:textId="77777777" w:rsidR="0068156B" w:rsidRDefault="00000000">
      <w:pPr>
        <w:pStyle w:val="Heading2"/>
        <w:pageBreakBefore/>
        <w:widowControl w:val="0"/>
        <w:rPr>
          <w:rFonts w:ascii="Calibri" w:hAnsi="Calibri"/>
          <w:i w:val="0"/>
        </w:rPr>
      </w:pPr>
      <w:bookmarkStart w:id="1" w:name="_Toc309810477"/>
      <w:bookmarkEnd w:id="0"/>
      <w:r>
        <w:rPr>
          <w:rFonts w:ascii="Calibri" w:hAnsi="Calibri"/>
          <w:i w:val="0"/>
        </w:rPr>
        <w:t xml:space="preserve">AP-50 Geographic Distribution – 91.220(f) </w:t>
      </w:r>
      <w:bookmarkEnd w:id="1"/>
    </w:p>
    <w:p w14:paraId="089FC1C0" w14:textId="77777777" w:rsidR="0068156B" w:rsidRDefault="00000000">
      <w:pPr>
        <w:keepNext/>
        <w:widowControl w:val="0"/>
        <w:rPr>
          <w:b/>
          <w:sz w:val="24"/>
          <w:szCs w:val="24"/>
        </w:rPr>
      </w:pPr>
      <w:r>
        <w:rPr>
          <w:b/>
          <w:sz w:val="24"/>
          <w:szCs w:val="24"/>
        </w:rPr>
        <w:t xml:space="preserve">Description of the geographic areas of the entitlement (including areas of low-income and minority concentration) where assistance will be directed </w:t>
      </w:r>
    </w:p>
    <w:p w14:paraId="73D88537" w14:textId="77777777" w:rsidR="0068156B" w:rsidRDefault="00000000">
      <w:pPr>
        <w:keepNext/>
        <w:widowControl w:val="0"/>
        <w:spacing w:beforeAutospacing="1" w:afterAutospacing="1"/>
        <w:rPr>
          <w:rFonts w:cs="Arial"/>
          <w:szCs w:val="26"/>
        </w:rPr>
      </w:pPr>
      <w:r>
        <w:rPr>
          <w:rFonts w:cs="Arial"/>
        </w:rPr>
        <w:t>Minority populations in Cumberland County make up less than 15% of the total population. Those populations are concentrated in Carlisle Borough, Shippensburg Borough, Wormleysburg Borough, Enola (East Pennsboro Township), and small pockets of suburban municipalities located east of Carlisle Borough or the “West Shore” area. The following County Census Block Groups are both LMI and have high concentrations of racial minority groups include:</w:t>
      </w:r>
    </w:p>
    <w:p w14:paraId="547B7E19" w14:textId="77777777" w:rsidR="0068156B" w:rsidRDefault="00000000">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2074"/>
      </w:tblGrid>
      <w:tr w:rsidR="0068156B" w14:paraId="3A7FBB2E" w14:textId="77777777">
        <w:trPr>
          <w:cantSplit/>
          <w:tblHeader/>
        </w:trPr>
        <w:tc>
          <w:tcPr>
            <w:tcW w:w="0" w:type="auto"/>
          </w:tcPr>
          <w:p w14:paraId="20A16D4F" w14:textId="77777777" w:rsidR="0068156B" w:rsidRDefault="00000000">
            <w:pPr>
              <w:keepNext/>
              <w:widowControl w:val="0"/>
              <w:spacing w:after="0" w:line="240" w:lineRule="auto"/>
              <w:jc w:val="center"/>
              <w:rPr>
                <w:b/>
                <w:szCs w:val="24"/>
              </w:rPr>
            </w:pPr>
            <w:r>
              <w:rPr>
                <w:b/>
              </w:rPr>
              <w:t>Target Area</w:t>
            </w:r>
          </w:p>
        </w:tc>
        <w:tc>
          <w:tcPr>
            <w:tcW w:w="0" w:type="auto"/>
          </w:tcPr>
          <w:p w14:paraId="6BEB3C93" w14:textId="77777777" w:rsidR="0068156B" w:rsidRDefault="00000000">
            <w:pPr>
              <w:keepNext/>
              <w:widowControl w:val="0"/>
              <w:spacing w:after="0" w:line="240" w:lineRule="auto"/>
              <w:jc w:val="center"/>
              <w:rPr>
                <w:b/>
                <w:szCs w:val="24"/>
              </w:rPr>
            </w:pPr>
            <w:r>
              <w:rPr>
                <w:b/>
              </w:rPr>
              <w:t>Percentage of Funds</w:t>
            </w:r>
          </w:p>
        </w:tc>
      </w:tr>
      <w:tr w:rsidR="0068156B" w14:paraId="3FD6BD6B" w14:textId="77777777">
        <w:trPr>
          <w:cantSplit/>
        </w:trPr>
        <w:tc>
          <w:tcPr>
            <w:tcW w:w="0" w:type="auto"/>
          </w:tcPr>
          <w:p w14:paraId="513C9D37" w14:textId="77777777" w:rsidR="0068156B" w:rsidRDefault="00000000">
            <w:pPr>
              <w:spacing w:beforeAutospacing="1" w:afterAutospacing="1"/>
            </w:pPr>
            <w:r>
              <w:rPr>
                <w:color w:val="000000"/>
              </w:rPr>
              <w:t>Countywide</w:t>
            </w:r>
          </w:p>
        </w:tc>
        <w:tc>
          <w:tcPr>
            <w:tcW w:w="0" w:type="auto"/>
            <w:vAlign w:val="bottom"/>
          </w:tcPr>
          <w:p w14:paraId="1D682817" w14:textId="77777777" w:rsidR="0068156B" w:rsidRDefault="00000000">
            <w:pPr>
              <w:spacing w:beforeAutospacing="1" w:afterAutospacing="1"/>
              <w:jc w:val="right"/>
            </w:pPr>
            <w:r>
              <w:rPr>
                <w:color w:val="000000"/>
              </w:rPr>
              <w:t>60</w:t>
            </w:r>
          </w:p>
        </w:tc>
      </w:tr>
    </w:tbl>
    <w:p w14:paraId="2C2D7B27" w14:textId="77777777" w:rsidR="0068156B"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Geographic Distribution </w:t>
      </w:r>
    </w:p>
    <w:p w14:paraId="67DA535E" w14:textId="77777777" w:rsidR="0068156B" w:rsidRDefault="0068156B">
      <w:pPr>
        <w:spacing w:after="0" w:line="240" w:lineRule="auto"/>
        <w:rPr>
          <w:b/>
          <w:sz w:val="24"/>
          <w:szCs w:val="24"/>
        </w:rPr>
      </w:pPr>
    </w:p>
    <w:p w14:paraId="3DBD32F0" w14:textId="77777777" w:rsidR="0068156B" w:rsidRDefault="00000000">
      <w:pPr>
        <w:keepNext/>
        <w:widowControl w:val="0"/>
        <w:rPr>
          <w:b/>
          <w:sz w:val="24"/>
          <w:szCs w:val="24"/>
        </w:rPr>
      </w:pPr>
      <w:r>
        <w:rPr>
          <w:b/>
          <w:sz w:val="24"/>
          <w:szCs w:val="24"/>
        </w:rPr>
        <w:t xml:space="preserve">Rationale for the priorities for allocating investments geographically </w:t>
      </w:r>
    </w:p>
    <w:p w14:paraId="1E57E959" w14:textId="77777777" w:rsidR="0068156B" w:rsidRDefault="00000000">
      <w:pPr>
        <w:keepNext/>
        <w:widowControl w:val="0"/>
        <w:spacing w:beforeAutospacing="1" w:afterAutospacing="1"/>
        <w:rPr>
          <w:rFonts w:cs="Arial"/>
          <w:szCs w:val="24"/>
        </w:rPr>
      </w:pPr>
      <w:r>
        <w:rPr>
          <w:rFonts w:cs="Arial"/>
        </w:rPr>
        <w:t>The need for assistance exceeds the amount of available resources. As noted above, assistance will be directed to LMI areas where the need for CDBG and/or HOME funds has been identified.</w:t>
      </w:r>
    </w:p>
    <w:p w14:paraId="2D9FABBD" w14:textId="77777777" w:rsidR="0068156B" w:rsidRDefault="00000000">
      <w:pPr>
        <w:keepNext/>
        <w:widowControl w:val="0"/>
        <w:spacing w:line="204" w:lineRule="auto"/>
        <w:rPr>
          <w:b/>
          <w:sz w:val="24"/>
          <w:szCs w:val="24"/>
        </w:rPr>
      </w:pPr>
      <w:r>
        <w:rPr>
          <w:b/>
          <w:sz w:val="24"/>
          <w:szCs w:val="24"/>
        </w:rPr>
        <w:t>Discussion</w:t>
      </w:r>
    </w:p>
    <w:p w14:paraId="618C322C" w14:textId="77777777" w:rsidR="0068156B" w:rsidRDefault="00000000">
      <w:pPr>
        <w:keepNext/>
        <w:widowControl w:val="0"/>
        <w:spacing w:beforeAutospacing="1" w:afterAutospacing="1"/>
        <w:rPr>
          <w:b/>
          <w:sz w:val="24"/>
          <w:szCs w:val="24"/>
        </w:rPr>
      </w:pPr>
      <w:r>
        <w:rPr>
          <w:rFonts w:cs="Arial"/>
        </w:rPr>
        <w:t>See above discussion.</w:t>
      </w:r>
    </w:p>
    <w:p w14:paraId="5A6DAAE2" w14:textId="77777777" w:rsidR="0068156B" w:rsidRDefault="0068156B">
      <w:pPr>
        <w:rPr>
          <w:rFonts w:cs="Arial"/>
        </w:rPr>
      </w:pPr>
    </w:p>
    <w:p w14:paraId="3C418555" w14:textId="77777777" w:rsidR="0068156B" w:rsidRDefault="00000000">
      <w:pPr>
        <w:pStyle w:val="Heading1"/>
        <w:pageBreakBefore/>
        <w:jc w:val="center"/>
        <w:rPr>
          <w:rFonts w:ascii="Calibri" w:hAnsi="Calibri"/>
          <w:color w:val="auto"/>
          <w:sz w:val="32"/>
          <w:szCs w:val="32"/>
        </w:rPr>
      </w:pPr>
      <w:r>
        <w:rPr>
          <w:rFonts w:ascii="Calibri" w:hAnsi="Calibri"/>
          <w:color w:val="auto"/>
          <w:sz w:val="32"/>
          <w:szCs w:val="32"/>
        </w:rPr>
        <w:t xml:space="preserve">Affordable Housing </w:t>
      </w:r>
    </w:p>
    <w:p w14:paraId="38A4D091" w14:textId="77777777" w:rsidR="0068156B" w:rsidRDefault="00000000">
      <w:pPr>
        <w:pStyle w:val="Heading2"/>
        <w:widowControl w:val="0"/>
        <w:rPr>
          <w:rFonts w:ascii="Calibri" w:hAnsi="Calibri"/>
          <w:i w:val="0"/>
        </w:rPr>
      </w:pPr>
      <w:r>
        <w:rPr>
          <w:rFonts w:ascii="Calibri" w:hAnsi="Calibri"/>
          <w:i w:val="0"/>
        </w:rPr>
        <w:t xml:space="preserve">AP-55 Affordable Housing – 91.220(g) </w:t>
      </w:r>
    </w:p>
    <w:p w14:paraId="25E2177B" w14:textId="77777777" w:rsidR="0068156B" w:rsidRDefault="00000000">
      <w:pPr>
        <w:keepNext/>
        <w:widowControl w:val="0"/>
        <w:spacing w:line="204" w:lineRule="auto"/>
        <w:rPr>
          <w:b/>
          <w:sz w:val="28"/>
          <w:szCs w:val="28"/>
        </w:rPr>
      </w:pPr>
      <w:r>
        <w:rPr>
          <w:b/>
          <w:sz w:val="24"/>
          <w:szCs w:val="24"/>
        </w:rPr>
        <w:t>Introduction</w:t>
      </w:r>
    </w:p>
    <w:p w14:paraId="6DAB8420" w14:textId="77777777" w:rsidR="0068156B" w:rsidRDefault="00000000">
      <w:pPr>
        <w:keepNext/>
        <w:widowControl w:val="0"/>
        <w:spacing w:beforeAutospacing="1" w:afterAutospacing="1"/>
        <w:rPr>
          <w:b/>
          <w:sz w:val="24"/>
          <w:szCs w:val="24"/>
        </w:rPr>
      </w:pPr>
      <w:r>
        <w:t>The following data provides information on the affordable housing goals for 2025:</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68156B" w14:paraId="4B0C8EF9" w14:textId="77777777">
        <w:trPr>
          <w:cantSplit/>
          <w:tblHeader/>
        </w:trPr>
        <w:tc>
          <w:tcPr>
            <w:tcW w:w="6473" w:type="dxa"/>
            <w:gridSpan w:val="2"/>
          </w:tcPr>
          <w:p w14:paraId="67F8B389" w14:textId="77777777" w:rsidR="0068156B" w:rsidRDefault="00000000">
            <w:pPr>
              <w:keepNext/>
              <w:widowControl w:val="0"/>
              <w:spacing w:after="0" w:line="240" w:lineRule="auto"/>
              <w:jc w:val="center"/>
              <w:rPr>
                <w:b/>
                <w:szCs w:val="24"/>
              </w:rPr>
            </w:pPr>
            <w:r>
              <w:rPr>
                <w:b/>
              </w:rPr>
              <w:t>One Year Goals for the Number of Households to be Supported</w:t>
            </w:r>
          </w:p>
        </w:tc>
      </w:tr>
      <w:tr w:rsidR="0068156B" w14:paraId="20598E77" w14:textId="77777777">
        <w:trPr>
          <w:cantSplit/>
        </w:trPr>
        <w:tc>
          <w:tcPr>
            <w:tcW w:w="4853" w:type="dxa"/>
            <w:tcBorders>
              <w:top w:val="nil"/>
              <w:bottom w:val="nil"/>
            </w:tcBorders>
            <w:vAlign w:val="bottom"/>
          </w:tcPr>
          <w:p w14:paraId="3BD5B821" w14:textId="77777777" w:rsidR="0068156B" w:rsidRDefault="00000000">
            <w:pPr>
              <w:spacing w:beforeAutospacing="1" w:afterAutospacing="1"/>
            </w:pPr>
            <w:r>
              <w:rPr>
                <w:color w:val="000000"/>
              </w:rPr>
              <w:t>Homeless</w:t>
            </w:r>
          </w:p>
        </w:tc>
        <w:tc>
          <w:tcPr>
            <w:tcW w:w="1620" w:type="dxa"/>
            <w:tcBorders>
              <w:top w:val="nil"/>
              <w:bottom w:val="nil"/>
            </w:tcBorders>
            <w:vAlign w:val="bottom"/>
          </w:tcPr>
          <w:p w14:paraId="1105A362" w14:textId="77777777" w:rsidR="0068156B" w:rsidRDefault="00000000">
            <w:pPr>
              <w:spacing w:beforeAutospacing="1" w:afterAutospacing="1"/>
              <w:jc w:val="right"/>
            </w:pPr>
            <w:r>
              <w:rPr>
                <w:color w:val="000000"/>
              </w:rPr>
              <w:t>0</w:t>
            </w:r>
          </w:p>
        </w:tc>
      </w:tr>
      <w:tr w:rsidR="0068156B" w14:paraId="67944E8F" w14:textId="77777777">
        <w:trPr>
          <w:cantSplit/>
        </w:trPr>
        <w:tc>
          <w:tcPr>
            <w:tcW w:w="4853" w:type="dxa"/>
            <w:tcBorders>
              <w:top w:val="nil"/>
              <w:bottom w:val="nil"/>
            </w:tcBorders>
            <w:vAlign w:val="bottom"/>
          </w:tcPr>
          <w:p w14:paraId="26BB36FC" w14:textId="77777777" w:rsidR="0068156B" w:rsidRDefault="00000000">
            <w:pPr>
              <w:spacing w:beforeAutospacing="1" w:afterAutospacing="1"/>
            </w:pPr>
            <w:r>
              <w:rPr>
                <w:color w:val="000000"/>
              </w:rPr>
              <w:t>Non-Homeless</w:t>
            </w:r>
          </w:p>
        </w:tc>
        <w:tc>
          <w:tcPr>
            <w:tcW w:w="1620" w:type="dxa"/>
            <w:tcBorders>
              <w:top w:val="nil"/>
              <w:bottom w:val="nil"/>
            </w:tcBorders>
            <w:vAlign w:val="bottom"/>
          </w:tcPr>
          <w:p w14:paraId="77392D85" w14:textId="77777777" w:rsidR="0068156B" w:rsidRDefault="00000000">
            <w:pPr>
              <w:spacing w:beforeAutospacing="1" w:afterAutospacing="1"/>
              <w:jc w:val="right"/>
            </w:pPr>
            <w:r>
              <w:rPr>
                <w:color w:val="000000"/>
              </w:rPr>
              <w:t>0</w:t>
            </w:r>
          </w:p>
        </w:tc>
      </w:tr>
      <w:tr w:rsidR="0068156B" w14:paraId="06DD6627" w14:textId="77777777">
        <w:trPr>
          <w:cantSplit/>
        </w:trPr>
        <w:tc>
          <w:tcPr>
            <w:tcW w:w="4853" w:type="dxa"/>
            <w:tcBorders>
              <w:top w:val="nil"/>
              <w:bottom w:val="nil"/>
            </w:tcBorders>
            <w:vAlign w:val="bottom"/>
          </w:tcPr>
          <w:p w14:paraId="3F96BEE8" w14:textId="77777777" w:rsidR="0068156B" w:rsidRDefault="00000000">
            <w:pPr>
              <w:spacing w:beforeAutospacing="1" w:afterAutospacing="1"/>
            </w:pPr>
            <w:r>
              <w:rPr>
                <w:color w:val="000000"/>
              </w:rPr>
              <w:t>Special-Needs</w:t>
            </w:r>
          </w:p>
        </w:tc>
        <w:tc>
          <w:tcPr>
            <w:tcW w:w="1620" w:type="dxa"/>
            <w:tcBorders>
              <w:top w:val="nil"/>
              <w:bottom w:val="nil"/>
            </w:tcBorders>
            <w:vAlign w:val="bottom"/>
          </w:tcPr>
          <w:p w14:paraId="1526A6E5" w14:textId="77777777" w:rsidR="0068156B" w:rsidRDefault="00000000">
            <w:pPr>
              <w:spacing w:beforeAutospacing="1" w:afterAutospacing="1"/>
              <w:jc w:val="right"/>
            </w:pPr>
            <w:r>
              <w:rPr>
                <w:color w:val="000000"/>
              </w:rPr>
              <w:t>0</w:t>
            </w:r>
          </w:p>
        </w:tc>
      </w:tr>
      <w:tr w:rsidR="0068156B" w14:paraId="6187E5BC" w14:textId="77777777">
        <w:trPr>
          <w:cantSplit/>
        </w:trPr>
        <w:tc>
          <w:tcPr>
            <w:tcW w:w="4853" w:type="dxa"/>
            <w:tcBorders>
              <w:top w:val="nil"/>
              <w:bottom w:val="nil"/>
            </w:tcBorders>
            <w:vAlign w:val="bottom"/>
          </w:tcPr>
          <w:p w14:paraId="76A49A2A" w14:textId="77777777" w:rsidR="0068156B" w:rsidRDefault="00000000">
            <w:pPr>
              <w:spacing w:beforeAutospacing="1" w:afterAutospacing="1"/>
            </w:pPr>
            <w:r>
              <w:rPr>
                <w:color w:val="000000"/>
              </w:rPr>
              <w:t>Total</w:t>
            </w:r>
          </w:p>
        </w:tc>
        <w:tc>
          <w:tcPr>
            <w:tcW w:w="1620" w:type="dxa"/>
            <w:tcBorders>
              <w:top w:val="nil"/>
              <w:bottom w:val="nil"/>
            </w:tcBorders>
            <w:vAlign w:val="bottom"/>
          </w:tcPr>
          <w:p w14:paraId="23BB3FB6" w14:textId="77777777" w:rsidR="0068156B" w:rsidRDefault="00000000">
            <w:pPr>
              <w:spacing w:beforeAutospacing="1" w:afterAutospacing="1"/>
              <w:jc w:val="right"/>
            </w:pPr>
            <w:r>
              <w:rPr>
                <w:color w:val="000000"/>
              </w:rPr>
              <w:t>0</w:t>
            </w:r>
          </w:p>
        </w:tc>
      </w:tr>
    </w:tbl>
    <w:p w14:paraId="3585351D" w14:textId="77777777" w:rsidR="0068156B"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6</w:t>
      </w:r>
      <w:r>
        <w:rPr>
          <w:rFonts w:asciiTheme="minorHAnsi" w:hAnsiTheme="minorHAnsi"/>
        </w:rPr>
        <w:fldChar w:fldCharType="end"/>
      </w:r>
      <w:r>
        <w:rPr>
          <w:rFonts w:asciiTheme="minorHAnsi" w:hAnsiTheme="minorHAnsi"/>
        </w:rPr>
        <w:t xml:space="preserve"> - One Year Goals for Affordable Housing by Support Requirement</w:t>
      </w:r>
    </w:p>
    <w:p w14:paraId="52536EE1" w14:textId="77777777" w:rsidR="0068156B" w:rsidRDefault="0068156B">
      <w:pPr>
        <w:rPr>
          <w:b/>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68156B" w14:paraId="31A731CF" w14:textId="77777777">
        <w:trPr>
          <w:cantSplit/>
          <w:tblHeader/>
        </w:trPr>
        <w:tc>
          <w:tcPr>
            <w:tcW w:w="6473" w:type="dxa"/>
            <w:gridSpan w:val="2"/>
          </w:tcPr>
          <w:p w14:paraId="65D1834E" w14:textId="77777777" w:rsidR="0068156B" w:rsidRDefault="00000000">
            <w:pPr>
              <w:keepNext/>
              <w:widowControl w:val="0"/>
              <w:spacing w:after="0" w:line="240" w:lineRule="auto"/>
              <w:jc w:val="center"/>
              <w:rPr>
                <w:b/>
                <w:szCs w:val="24"/>
              </w:rPr>
            </w:pPr>
            <w:r>
              <w:rPr>
                <w:b/>
              </w:rPr>
              <w:t>One Year Goals for the Number of Households Supported Through</w:t>
            </w:r>
          </w:p>
        </w:tc>
      </w:tr>
      <w:tr w:rsidR="0068156B" w14:paraId="30A09692" w14:textId="77777777">
        <w:trPr>
          <w:cantSplit/>
        </w:trPr>
        <w:tc>
          <w:tcPr>
            <w:tcW w:w="4853" w:type="dxa"/>
            <w:tcBorders>
              <w:top w:val="nil"/>
              <w:bottom w:val="nil"/>
            </w:tcBorders>
            <w:vAlign w:val="bottom"/>
          </w:tcPr>
          <w:p w14:paraId="762EB04E" w14:textId="77777777" w:rsidR="0068156B" w:rsidRDefault="00000000">
            <w:pPr>
              <w:spacing w:beforeAutospacing="1" w:afterAutospacing="1"/>
            </w:pPr>
            <w:r>
              <w:rPr>
                <w:color w:val="000000"/>
              </w:rPr>
              <w:t>Rental Assistance</w:t>
            </w:r>
          </w:p>
        </w:tc>
        <w:tc>
          <w:tcPr>
            <w:tcW w:w="1620" w:type="dxa"/>
            <w:tcBorders>
              <w:top w:val="nil"/>
              <w:bottom w:val="nil"/>
            </w:tcBorders>
            <w:vAlign w:val="bottom"/>
          </w:tcPr>
          <w:p w14:paraId="782EA5EE" w14:textId="77777777" w:rsidR="0068156B" w:rsidRDefault="00000000">
            <w:pPr>
              <w:spacing w:beforeAutospacing="1" w:afterAutospacing="1"/>
              <w:jc w:val="right"/>
            </w:pPr>
            <w:r>
              <w:rPr>
                <w:color w:val="000000"/>
              </w:rPr>
              <w:t>0</w:t>
            </w:r>
          </w:p>
        </w:tc>
      </w:tr>
      <w:tr w:rsidR="0068156B" w14:paraId="160C3207" w14:textId="77777777">
        <w:trPr>
          <w:cantSplit/>
        </w:trPr>
        <w:tc>
          <w:tcPr>
            <w:tcW w:w="4853" w:type="dxa"/>
            <w:tcBorders>
              <w:top w:val="nil"/>
              <w:bottom w:val="nil"/>
            </w:tcBorders>
            <w:vAlign w:val="bottom"/>
          </w:tcPr>
          <w:p w14:paraId="1BBD234D" w14:textId="77777777" w:rsidR="0068156B" w:rsidRDefault="00000000">
            <w:pPr>
              <w:spacing w:beforeAutospacing="1" w:afterAutospacing="1"/>
            </w:pPr>
            <w:r>
              <w:rPr>
                <w:color w:val="000000"/>
              </w:rPr>
              <w:t>The Production of New Units</w:t>
            </w:r>
          </w:p>
        </w:tc>
        <w:tc>
          <w:tcPr>
            <w:tcW w:w="1620" w:type="dxa"/>
            <w:tcBorders>
              <w:top w:val="nil"/>
              <w:bottom w:val="nil"/>
            </w:tcBorders>
            <w:vAlign w:val="bottom"/>
          </w:tcPr>
          <w:p w14:paraId="420006A8" w14:textId="77777777" w:rsidR="0068156B" w:rsidRDefault="00000000">
            <w:pPr>
              <w:spacing w:beforeAutospacing="1" w:afterAutospacing="1"/>
              <w:jc w:val="right"/>
            </w:pPr>
            <w:r>
              <w:rPr>
                <w:color w:val="000000"/>
              </w:rPr>
              <w:t>2</w:t>
            </w:r>
          </w:p>
        </w:tc>
      </w:tr>
      <w:tr w:rsidR="0068156B" w14:paraId="58319453" w14:textId="77777777">
        <w:trPr>
          <w:cantSplit/>
        </w:trPr>
        <w:tc>
          <w:tcPr>
            <w:tcW w:w="4853" w:type="dxa"/>
            <w:tcBorders>
              <w:top w:val="nil"/>
              <w:bottom w:val="nil"/>
            </w:tcBorders>
            <w:vAlign w:val="bottom"/>
          </w:tcPr>
          <w:p w14:paraId="6CE7E598" w14:textId="77777777" w:rsidR="0068156B" w:rsidRDefault="00000000">
            <w:pPr>
              <w:spacing w:beforeAutospacing="1" w:afterAutospacing="1"/>
            </w:pPr>
            <w:r>
              <w:rPr>
                <w:color w:val="000000"/>
              </w:rPr>
              <w:t>Rehab of Existing Units</w:t>
            </w:r>
          </w:p>
        </w:tc>
        <w:tc>
          <w:tcPr>
            <w:tcW w:w="1620" w:type="dxa"/>
            <w:tcBorders>
              <w:top w:val="nil"/>
              <w:bottom w:val="nil"/>
            </w:tcBorders>
            <w:vAlign w:val="bottom"/>
          </w:tcPr>
          <w:p w14:paraId="175FFB1F" w14:textId="77777777" w:rsidR="0068156B" w:rsidRDefault="00000000">
            <w:pPr>
              <w:spacing w:beforeAutospacing="1" w:afterAutospacing="1"/>
              <w:jc w:val="right"/>
            </w:pPr>
            <w:r>
              <w:rPr>
                <w:color w:val="000000"/>
              </w:rPr>
              <w:t>2</w:t>
            </w:r>
          </w:p>
        </w:tc>
      </w:tr>
      <w:tr w:rsidR="0068156B" w14:paraId="280C2C5C" w14:textId="77777777">
        <w:trPr>
          <w:cantSplit/>
        </w:trPr>
        <w:tc>
          <w:tcPr>
            <w:tcW w:w="4853" w:type="dxa"/>
            <w:tcBorders>
              <w:top w:val="nil"/>
              <w:bottom w:val="nil"/>
            </w:tcBorders>
            <w:vAlign w:val="bottom"/>
          </w:tcPr>
          <w:p w14:paraId="0114199C" w14:textId="77777777" w:rsidR="0068156B" w:rsidRDefault="00000000">
            <w:pPr>
              <w:spacing w:beforeAutospacing="1" w:afterAutospacing="1"/>
            </w:pPr>
            <w:r>
              <w:rPr>
                <w:color w:val="000000"/>
              </w:rPr>
              <w:t>Acquisition of Existing Units</w:t>
            </w:r>
          </w:p>
        </w:tc>
        <w:tc>
          <w:tcPr>
            <w:tcW w:w="1620" w:type="dxa"/>
            <w:tcBorders>
              <w:top w:val="nil"/>
              <w:bottom w:val="nil"/>
            </w:tcBorders>
            <w:vAlign w:val="bottom"/>
          </w:tcPr>
          <w:p w14:paraId="7B2726E5" w14:textId="77777777" w:rsidR="0068156B" w:rsidRDefault="00000000">
            <w:pPr>
              <w:spacing w:beforeAutospacing="1" w:afterAutospacing="1"/>
              <w:jc w:val="right"/>
            </w:pPr>
            <w:r>
              <w:rPr>
                <w:color w:val="000000"/>
              </w:rPr>
              <w:t>0</w:t>
            </w:r>
          </w:p>
        </w:tc>
      </w:tr>
      <w:tr w:rsidR="0068156B" w14:paraId="441DA6D0" w14:textId="77777777">
        <w:trPr>
          <w:cantSplit/>
        </w:trPr>
        <w:tc>
          <w:tcPr>
            <w:tcW w:w="4853" w:type="dxa"/>
            <w:tcBorders>
              <w:top w:val="nil"/>
              <w:bottom w:val="nil"/>
            </w:tcBorders>
            <w:vAlign w:val="bottom"/>
          </w:tcPr>
          <w:p w14:paraId="760E8C87" w14:textId="77777777" w:rsidR="0068156B" w:rsidRDefault="00000000">
            <w:pPr>
              <w:spacing w:beforeAutospacing="1" w:afterAutospacing="1"/>
            </w:pPr>
            <w:r>
              <w:rPr>
                <w:color w:val="000000"/>
              </w:rPr>
              <w:t>Total</w:t>
            </w:r>
          </w:p>
        </w:tc>
        <w:tc>
          <w:tcPr>
            <w:tcW w:w="1620" w:type="dxa"/>
            <w:tcBorders>
              <w:top w:val="nil"/>
              <w:bottom w:val="nil"/>
            </w:tcBorders>
            <w:vAlign w:val="bottom"/>
          </w:tcPr>
          <w:p w14:paraId="2731FF58" w14:textId="77777777" w:rsidR="0068156B" w:rsidRDefault="00000000">
            <w:pPr>
              <w:spacing w:beforeAutospacing="1" w:afterAutospacing="1"/>
              <w:jc w:val="right"/>
            </w:pPr>
            <w:r>
              <w:rPr>
                <w:color w:val="000000"/>
              </w:rPr>
              <w:t>4</w:t>
            </w:r>
          </w:p>
        </w:tc>
      </w:tr>
    </w:tbl>
    <w:p w14:paraId="40955D38" w14:textId="77777777" w:rsidR="0068156B"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7</w:t>
      </w:r>
      <w:r>
        <w:rPr>
          <w:rFonts w:asciiTheme="minorHAnsi" w:hAnsiTheme="minorHAnsi"/>
        </w:rPr>
        <w:fldChar w:fldCharType="end"/>
      </w:r>
      <w:r>
        <w:rPr>
          <w:rFonts w:asciiTheme="minorHAnsi" w:hAnsiTheme="minorHAnsi"/>
        </w:rPr>
        <w:t xml:space="preserve"> - One Year Goals for Affordable Housing by Support Type</w:t>
      </w:r>
    </w:p>
    <w:p w14:paraId="3D25F726" w14:textId="77777777" w:rsidR="0068156B" w:rsidRDefault="0068156B">
      <w:pPr>
        <w:keepNext/>
        <w:widowControl w:val="0"/>
        <w:spacing w:line="204" w:lineRule="auto"/>
        <w:rPr>
          <w:b/>
          <w:sz w:val="24"/>
          <w:szCs w:val="24"/>
        </w:rPr>
      </w:pPr>
    </w:p>
    <w:p w14:paraId="7487436B" w14:textId="77777777" w:rsidR="0068156B" w:rsidRDefault="00000000">
      <w:pPr>
        <w:keepNext/>
        <w:widowControl w:val="0"/>
        <w:spacing w:line="204" w:lineRule="auto"/>
        <w:rPr>
          <w:b/>
          <w:sz w:val="24"/>
          <w:szCs w:val="24"/>
        </w:rPr>
      </w:pPr>
      <w:r>
        <w:rPr>
          <w:b/>
          <w:sz w:val="24"/>
          <w:szCs w:val="24"/>
        </w:rPr>
        <w:t>Discussion</w:t>
      </w:r>
    </w:p>
    <w:p w14:paraId="04325F2E" w14:textId="77777777" w:rsidR="0068156B" w:rsidRDefault="00000000">
      <w:pPr>
        <w:keepNext/>
        <w:widowControl w:val="0"/>
        <w:spacing w:beforeAutospacing="1" w:afterAutospacing="1"/>
        <w:rPr>
          <w:b/>
          <w:sz w:val="24"/>
          <w:szCs w:val="24"/>
        </w:rPr>
      </w:pPr>
      <w:r>
        <w:rPr>
          <w:rFonts w:cs="Arial"/>
        </w:rPr>
        <w:t>See the above data.</w:t>
      </w:r>
    </w:p>
    <w:p w14:paraId="1B7A0C34" w14:textId="77777777" w:rsidR="0068156B" w:rsidRDefault="0068156B">
      <w:pPr>
        <w:rPr>
          <w:rFonts w:cs="Arial"/>
        </w:rPr>
      </w:pPr>
    </w:p>
    <w:p w14:paraId="3432EBFA" w14:textId="77777777" w:rsidR="0068156B" w:rsidRDefault="0068156B">
      <w:pPr>
        <w:rPr>
          <w:rFonts w:cs="Arial"/>
        </w:rPr>
      </w:pPr>
    </w:p>
    <w:p w14:paraId="20939B6E" w14:textId="77777777" w:rsidR="0068156B" w:rsidRDefault="00000000">
      <w:pPr>
        <w:pStyle w:val="Heading2"/>
        <w:pageBreakBefore/>
        <w:widowControl w:val="0"/>
        <w:rPr>
          <w:rFonts w:ascii="Calibri" w:hAnsi="Calibri"/>
          <w:i w:val="0"/>
        </w:rPr>
      </w:pPr>
      <w:r>
        <w:rPr>
          <w:rFonts w:ascii="Calibri" w:hAnsi="Calibri"/>
          <w:i w:val="0"/>
        </w:rPr>
        <w:t xml:space="preserve">AP-60 Public Housing </w:t>
      </w:r>
      <w:r>
        <w:t>–</w:t>
      </w:r>
      <w:r>
        <w:rPr>
          <w:i w:val="0"/>
        </w:rPr>
        <w:t xml:space="preserve"> 91.220(h)</w:t>
      </w:r>
    </w:p>
    <w:p w14:paraId="59BE9AFC" w14:textId="77777777" w:rsidR="0068156B" w:rsidRDefault="00000000">
      <w:pPr>
        <w:keepNext/>
        <w:widowControl w:val="0"/>
        <w:spacing w:line="204" w:lineRule="auto"/>
        <w:rPr>
          <w:b/>
          <w:sz w:val="24"/>
          <w:szCs w:val="24"/>
        </w:rPr>
      </w:pPr>
      <w:r>
        <w:rPr>
          <w:b/>
          <w:sz w:val="24"/>
          <w:szCs w:val="24"/>
        </w:rPr>
        <w:t>Introduction</w:t>
      </w:r>
    </w:p>
    <w:p w14:paraId="004C8F17" w14:textId="77777777" w:rsidR="0068156B" w:rsidRDefault="00000000">
      <w:pPr>
        <w:keepNext/>
        <w:widowControl w:val="0"/>
        <w:spacing w:beforeAutospacing="1" w:afterAutospacing="1"/>
        <w:rPr>
          <w:b/>
          <w:sz w:val="24"/>
          <w:szCs w:val="24"/>
        </w:rPr>
      </w:pPr>
      <w:r>
        <w:rPr>
          <w:rFonts w:cs="Arial"/>
        </w:rPr>
        <w:t>CCHRA owns and manages 209 apartments and townhouses, 149 of which are in Carlisle. The units are at three sites, two in Carlisle Borough and one in Mt. Holly Springs Borough. The units in Carlisle include 12 efficiencies, 57 1-bedroom apartments, 66 2-bedroom apartments, 62 3-bedroom apartments, and 8 4-bedroom apartments. Out of the 199 units in Carlisle, 50 are elderly units, and the remaining 149 are family units. There are 319 elderly units in Cumberland County and 209 units in Carlisle Borough. Of the total units, 59 are designed specifically for elderly residents.</w:t>
      </w:r>
    </w:p>
    <w:p w14:paraId="141A1B28" w14:textId="77777777" w:rsidR="0068156B" w:rsidRDefault="00000000">
      <w:pPr>
        <w:keepNext/>
        <w:widowControl w:val="0"/>
        <w:spacing w:beforeAutospacing="1" w:afterAutospacing="1"/>
        <w:rPr>
          <w:b/>
          <w:sz w:val="24"/>
          <w:szCs w:val="24"/>
        </w:rPr>
      </w:pPr>
      <w:r>
        <w:rPr>
          <w:rFonts w:cs="Arial"/>
        </w:rPr>
        <w:t>CCHRA plays an important role in maintaining and managing housing for low income households in Carlisle and Cumberland County. CCHA’s mission is directed primarily to extremely low-income renter households consisting of those with incomes between 0 and 30% of median income. CCHRA’s housing program serves as the major source of housing for extremely low-income households in Carlisle.</w:t>
      </w:r>
    </w:p>
    <w:p w14:paraId="4890910B" w14:textId="77777777" w:rsidR="0068156B" w:rsidRDefault="00000000">
      <w:pPr>
        <w:keepNext/>
        <w:widowControl w:val="0"/>
        <w:rPr>
          <w:b/>
          <w:sz w:val="24"/>
          <w:szCs w:val="24"/>
        </w:rPr>
      </w:pPr>
      <w:r>
        <w:rPr>
          <w:b/>
          <w:sz w:val="24"/>
          <w:szCs w:val="24"/>
        </w:rPr>
        <w:t>Actions planned during the next year to address the needs to public housing</w:t>
      </w:r>
    </w:p>
    <w:p w14:paraId="6D192E16" w14:textId="77777777" w:rsidR="0068156B" w:rsidRDefault="00000000">
      <w:pPr>
        <w:keepNext/>
        <w:widowControl w:val="0"/>
        <w:spacing w:beforeAutospacing="1" w:afterAutospacing="1"/>
        <w:rPr>
          <w:rFonts w:cs="Arial"/>
        </w:rPr>
      </w:pPr>
      <w:r>
        <w:rPr>
          <w:rFonts w:cs="Arial"/>
        </w:rPr>
        <w:t>CCHRA will continue to use the capital fund program over the next years to rehabilitate and modernized its public housing units to ensure housing quality standards, as well as energy efficiency. CCHRA intends to maintain safe and decent public housing for families and seniors by making necessary repairs and maintenance to public housing units and facility grounds.</w:t>
      </w:r>
    </w:p>
    <w:p w14:paraId="7A0A0543" w14:textId="77777777" w:rsidR="0068156B" w:rsidRDefault="00000000">
      <w:pPr>
        <w:keepNext/>
        <w:widowControl w:val="0"/>
        <w:rPr>
          <w:b/>
          <w:sz w:val="24"/>
          <w:szCs w:val="24"/>
        </w:rPr>
      </w:pPr>
      <w:r>
        <w:rPr>
          <w:b/>
          <w:sz w:val="24"/>
          <w:szCs w:val="24"/>
        </w:rPr>
        <w:t>Actions to encourage public housing residents to become more involved in management and participate in homeownership</w:t>
      </w:r>
    </w:p>
    <w:p w14:paraId="6D78E488" w14:textId="77777777" w:rsidR="0068156B" w:rsidRDefault="00000000">
      <w:pPr>
        <w:keepNext/>
        <w:widowControl w:val="0"/>
        <w:spacing w:beforeAutospacing="1" w:afterAutospacing="1"/>
        <w:rPr>
          <w:rFonts w:cs="Arial"/>
        </w:rPr>
      </w:pPr>
      <w:r>
        <w:rPr>
          <w:rFonts w:cs="Arial"/>
        </w:rPr>
        <w:t>CCHRA will continue to work with families and individuals to improve the living environment for low- and moderate-income families residing in public housing units. This includes encouraging participation by public housing residents in the decision making process. CCHRA has a public housing tenant association that is consulted on any issues or initiatives that could have an impact on public housing residents. It is also sponsoring leadership training for members of the association. The advisory group meets monthly to review housing Authority policies. CCHRA receives input and feedback on plans and programs from the association at these meetings.</w:t>
      </w:r>
    </w:p>
    <w:p w14:paraId="51E425B9" w14:textId="77777777" w:rsidR="0068156B" w:rsidRDefault="00000000">
      <w:pPr>
        <w:keepNext/>
        <w:widowControl w:val="0"/>
        <w:spacing w:beforeAutospacing="1" w:afterAutospacing="1"/>
        <w:rPr>
          <w:rFonts w:cs="Arial"/>
        </w:rPr>
      </w:pPr>
      <w:r>
        <w:rPr>
          <w:rFonts w:cs="Arial"/>
        </w:rPr>
        <w:t>In addition, CCHRA has an active First Time Home Buyers and Closing Costs Assistance Program. This program works in collaboration with the Cumberland County Affordable Housing Trust Fund. The First-Time Homebuyers Down Payment and Closing Cost Assistance Program provides up to $3,000 in assistance to qualified first-time homebuyers who purchase homes in Cumberland County and have a gross household income between 80% and 100% of the county’s median income. Up to $5,000 in assistance can be provided to qualified first-time homebuyers who purchase homes in Cumberland County and have a gross household income less than 80% of the county’s median income. See income qualifications below. This assistance is in the form of a five-year, no interest, forgivable loan. The assistance can be used toward the purchase price of the house and, or, closing costs. This program will match the participants’ savings 3-to-1. For every $1 of their savings the buyer uses to purchase a house, the county will provide $3 in grant assistance. Residents are presented the opportunity for home ownership. Cumberland Non-Profit Housing Corporation has a Lease-to­ Purchase Homeownership Program</w:t>
      </w:r>
    </w:p>
    <w:p w14:paraId="38880ED6" w14:textId="77777777" w:rsidR="0068156B" w:rsidRDefault="00000000">
      <w:pPr>
        <w:keepNext/>
        <w:widowControl w:val="0"/>
        <w:spacing w:beforeAutospacing="1" w:afterAutospacing="1"/>
        <w:rPr>
          <w:rFonts w:cs="Arial"/>
        </w:rPr>
      </w:pPr>
      <w:r>
        <w:rPr>
          <w:rFonts w:cs="Arial"/>
        </w:rPr>
        <w:t>CCHRA’s Resident Initiative Coordinator works with tenants participating in the Family Self-Sufficiency Program, to coordinate tenant services, and to work with the Tenant Association. Grant monies are also used to support an after-school program for approximately 50 children from the public housing community in two separate locations in Carlisle (one in a community park and one in an off-line public housing unit).</w:t>
      </w:r>
    </w:p>
    <w:p w14:paraId="56ADFF68" w14:textId="77777777" w:rsidR="0068156B" w:rsidRDefault="00000000">
      <w:pPr>
        <w:keepNext/>
        <w:widowControl w:val="0"/>
        <w:rPr>
          <w:b/>
          <w:sz w:val="24"/>
          <w:szCs w:val="24"/>
        </w:rPr>
      </w:pPr>
      <w:r>
        <w:rPr>
          <w:b/>
          <w:sz w:val="24"/>
          <w:szCs w:val="24"/>
        </w:rPr>
        <w:t xml:space="preserve">If the PHA is designated as troubled, describe the manner in which financial assistance will be provided or other assistance </w:t>
      </w:r>
    </w:p>
    <w:p w14:paraId="6C2C268C" w14:textId="77777777" w:rsidR="0068156B" w:rsidRDefault="00000000">
      <w:pPr>
        <w:keepNext/>
        <w:widowControl w:val="0"/>
        <w:spacing w:beforeAutospacing="1" w:afterAutospacing="1"/>
        <w:rPr>
          <w:rFonts w:cs="Arial"/>
          <w:szCs w:val="26"/>
        </w:rPr>
      </w:pPr>
      <w:r>
        <w:rPr>
          <w:rFonts w:cs="Arial"/>
        </w:rPr>
        <w:t>CCHRA is not designated as troubled.</w:t>
      </w:r>
    </w:p>
    <w:p w14:paraId="74CFCD08" w14:textId="77777777" w:rsidR="0068156B" w:rsidRDefault="00000000">
      <w:pPr>
        <w:keepNext/>
        <w:widowControl w:val="0"/>
        <w:spacing w:line="204" w:lineRule="auto"/>
        <w:rPr>
          <w:b/>
          <w:sz w:val="24"/>
          <w:szCs w:val="24"/>
        </w:rPr>
      </w:pPr>
      <w:r>
        <w:rPr>
          <w:b/>
          <w:sz w:val="24"/>
          <w:szCs w:val="24"/>
        </w:rPr>
        <w:t>Discussion</w:t>
      </w:r>
    </w:p>
    <w:p w14:paraId="62F995A1" w14:textId="77777777" w:rsidR="0068156B" w:rsidRDefault="00000000">
      <w:pPr>
        <w:keepNext/>
        <w:widowControl w:val="0"/>
        <w:spacing w:beforeAutospacing="1" w:afterAutospacing="1"/>
        <w:rPr>
          <w:b/>
          <w:sz w:val="24"/>
          <w:szCs w:val="24"/>
        </w:rPr>
      </w:pPr>
      <w:r>
        <w:rPr>
          <w:rFonts w:cs="Arial"/>
        </w:rPr>
        <w:t>See above discussion.</w:t>
      </w:r>
    </w:p>
    <w:p w14:paraId="1BEE26B8" w14:textId="77777777" w:rsidR="0068156B" w:rsidRDefault="00000000">
      <w:pPr>
        <w:pStyle w:val="Heading2"/>
        <w:pageBreakBefore/>
        <w:widowControl w:val="0"/>
        <w:rPr>
          <w:rFonts w:ascii="Calibri" w:hAnsi="Calibri"/>
          <w:i w:val="0"/>
        </w:rPr>
      </w:pPr>
      <w:r>
        <w:rPr>
          <w:rFonts w:ascii="Calibri" w:hAnsi="Calibri"/>
          <w:i w:val="0"/>
        </w:rPr>
        <w:t>AP-65 Homeless and Other Special Needs Activities – 91.220(i)</w:t>
      </w:r>
    </w:p>
    <w:p w14:paraId="1A502388" w14:textId="77777777" w:rsidR="0068156B" w:rsidRDefault="00000000">
      <w:pPr>
        <w:keepNext/>
        <w:widowControl w:val="0"/>
        <w:spacing w:line="204" w:lineRule="auto"/>
        <w:rPr>
          <w:b/>
          <w:sz w:val="24"/>
          <w:szCs w:val="24"/>
        </w:rPr>
      </w:pPr>
      <w:r>
        <w:rPr>
          <w:b/>
          <w:sz w:val="24"/>
          <w:szCs w:val="24"/>
        </w:rPr>
        <w:t>Introduction</w:t>
      </w:r>
    </w:p>
    <w:p w14:paraId="0F6FE536" w14:textId="77777777" w:rsidR="0068156B" w:rsidRDefault="00000000">
      <w:pPr>
        <w:keepNext/>
        <w:widowControl w:val="0"/>
        <w:spacing w:beforeAutospacing="1" w:afterAutospacing="1"/>
        <w:rPr>
          <w:b/>
          <w:sz w:val="24"/>
          <w:szCs w:val="24"/>
        </w:rPr>
      </w:pPr>
      <w:r>
        <w:rPr>
          <w:rFonts w:cs="Arial"/>
        </w:rPr>
        <w:t>As discussed earlier, the Eastern PA Continuum of Care, CV-RHAB plays a central role in planning and implementing the CoC. The mission of the CV-RHAB is to reduce and/or end homelessness in the eleven-county region. Service providers or stakeholders within the CV-RHAB have a vested interest in ending homelessness. The RHAB’s specific roles include the formulation and monitoring of goals and action steps, the identification and analysis of unmet needs, the determination of regional priorities, and the review and ranking of all regional projects submitted under the CoC application process. They actively identify housing needs, evaluate existing housing and housing related resources, identify gaps/unmet regional housing needs, identify best practices, provide outreach to and mentoring opportunities, ensure timely accurate data collection with:</w:t>
      </w:r>
    </w:p>
    <w:p w14:paraId="52B9030F" w14:textId="77777777" w:rsidR="0068156B" w:rsidRDefault="00000000">
      <w:pPr>
        <w:keepNext/>
        <w:widowControl w:val="0"/>
        <w:numPr>
          <w:ilvl w:val="0"/>
          <w:numId w:val="3"/>
        </w:numPr>
        <w:spacing w:beforeAutospacing="1" w:afterAutospacing="1"/>
        <w:rPr>
          <w:b/>
          <w:sz w:val="24"/>
          <w:szCs w:val="24"/>
        </w:rPr>
      </w:pPr>
      <w:r>
        <w:rPr>
          <w:rFonts w:cs="Arial"/>
        </w:rPr>
        <w:t>Annual Homeless Assessment Report</w:t>
      </w:r>
    </w:p>
    <w:p w14:paraId="1EB74A5E" w14:textId="77777777" w:rsidR="0068156B" w:rsidRDefault="00000000">
      <w:pPr>
        <w:keepNext/>
        <w:widowControl w:val="0"/>
        <w:numPr>
          <w:ilvl w:val="0"/>
          <w:numId w:val="3"/>
        </w:numPr>
        <w:spacing w:beforeAutospacing="1" w:afterAutospacing="1"/>
        <w:rPr>
          <w:b/>
          <w:sz w:val="24"/>
          <w:szCs w:val="24"/>
        </w:rPr>
      </w:pPr>
      <w:r>
        <w:rPr>
          <w:rFonts w:cs="Arial"/>
        </w:rPr>
        <w:t>PIT counts</w:t>
      </w:r>
    </w:p>
    <w:p w14:paraId="78ACAB8C" w14:textId="77777777" w:rsidR="0068156B" w:rsidRDefault="00000000">
      <w:pPr>
        <w:keepNext/>
        <w:widowControl w:val="0"/>
        <w:spacing w:beforeAutospacing="1" w:afterAutospacing="1"/>
        <w:rPr>
          <w:b/>
          <w:sz w:val="24"/>
          <w:szCs w:val="24"/>
        </w:rPr>
      </w:pPr>
      <w:r>
        <w:rPr>
          <w:rFonts w:cs="Arial"/>
        </w:rPr>
        <w:t>Housing inventory chart</w:t>
      </w:r>
    </w:p>
    <w:p w14:paraId="133E0AEE" w14:textId="77777777" w:rsidR="0068156B" w:rsidRDefault="00000000">
      <w:pPr>
        <w:keepNext/>
        <w:widowControl w:val="0"/>
        <w:rPr>
          <w:b/>
          <w:sz w:val="24"/>
          <w:szCs w:val="24"/>
        </w:rPr>
      </w:pPr>
      <w:r>
        <w:rPr>
          <w:b/>
          <w:sz w:val="24"/>
          <w:szCs w:val="24"/>
        </w:rPr>
        <w:t>Describe the jurisdictions one-year goals and actions for reducing and ending homelessness including</w:t>
      </w:r>
    </w:p>
    <w:p w14:paraId="4E3603AF" w14:textId="77777777" w:rsidR="0068156B" w:rsidRDefault="00000000">
      <w:pPr>
        <w:keepNext/>
        <w:widowControl w:val="0"/>
        <w:rPr>
          <w:b/>
          <w:sz w:val="24"/>
          <w:szCs w:val="24"/>
        </w:rPr>
      </w:pPr>
      <w:r>
        <w:rPr>
          <w:b/>
          <w:sz w:val="24"/>
          <w:szCs w:val="24"/>
        </w:rPr>
        <w:t>Reaching out to homeless persons (especially unsheltered persons) and assessing their individual needs</w:t>
      </w:r>
    </w:p>
    <w:p w14:paraId="09382566" w14:textId="77777777" w:rsidR="0068156B" w:rsidRDefault="00000000">
      <w:pPr>
        <w:keepNext/>
        <w:widowControl w:val="0"/>
        <w:spacing w:beforeAutospacing="1" w:afterAutospacing="1"/>
        <w:rPr>
          <w:rFonts w:cs="Arial"/>
        </w:rPr>
      </w:pPr>
      <w:r>
        <w:rPr>
          <w:rFonts w:cs="Arial"/>
        </w:rPr>
        <w:t>The Cumberland-Perry Five Year Mental Health Plan, case management supports are available for adults with severe mental illness, in addition to individuals who are transition age youth, homeless, and/or involved in the forensic system and have severe mental illness. Services include a case manager who works with individuals with mental illness who are homeless or at risk of homelessness. The case manager works closely with all community groups that assist individuals impacted by homelessness. Additionally, linkages to appropriate mental health treatment and community support services are offered as requested by the consumer. The Carlisle Borough Council, in collaboration with CCHRA, is currently studying the feasibility of providing a future rental housing rehab program that could increase the number of units available for LMI families. This program could be a good model for the County. </w:t>
      </w:r>
    </w:p>
    <w:p w14:paraId="49FF5ED8" w14:textId="77777777" w:rsidR="0068156B" w:rsidRDefault="00000000">
      <w:pPr>
        <w:keepNext/>
        <w:widowControl w:val="0"/>
        <w:rPr>
          <w:b/>
          <w:sz w:val="24"/>
          <w:szCs w:val="24"/>
        </w:rPr>
      </w:pPr>
      <w:r>
        <w:rPr>
          <w:b/>
          <w:sz w:val="24"/>
          <w:szCs w:val="24"/>
        </w:rPr>
        <w:t>Addressing the emergency shelter and transitional housing needs of homeless persons</w:t>
      </w:r>
    </w:p>
    <w:p w14:paraId="64E6656D" w14:textId="77777777" w:rsidR="0068156B" w:rsidRDefault="00000000">
      <w:pPr>
        <w:keepNext/>
        <w:widowControl w:val="0"/>
        <w:spacing w:beforeAutospacing="1" w:afterAutospacing="1"/>
        <w:rPr>
          <w:rFonts w:cs="Arial"/>
        </w:rPr>
      </w:pPr>
      <w:r>
        <w:rPr>
          <w:rFonts w:cs="Arial"/>
          <w:u w:val="single"/>
        </w:rPr>
        <w:t>Emergency Shelter</w:t>
      </w:r>
      <w:r>
        <w:rPr>
          <w:rFonts w:cs="Arial"/>
        </w:rPr>
        <w:t xml:space="preserve"> - Cumberland County receives the Emergency Solutions Grant (formerly Emergency Shelter Grant) from HUD through the PA Department of Community and Economic Development (DCED). The County subgrants a portion of these funds to the Emergency Shelter located at James Wilson Safe Harbour in the Borough of Carlisle. The Shelter serves homeless persons from the entire county, including the Borough. The funds are used for Shelter operations. A dollar for dollar match is required for this grant. The shelter meets the match requirement using County CDBG funds allocated for the operation of the Emergency Shelter as well as cash and in-kind donations. The Borough supports the Shelter as requested.</w:t>
      </w:r>
    </w:p>
    <w:p w14:paraId="75CDE215" w14:textId="77777777" w:rsidR="0068156B" w:rsidRDefault="00000000">
      <w:pPr>
        <w:keepNext/>
        <w:widowControl w:val="0"/>
        <w:spacing w:beforeAutospacing="1" w:afterAutospacing="1"/>
        <w:rPr>
          <w:rFonts w:cs="Arial"/>
        </w:rPr>
      </w:pPr>
      <w:r>
        <w:rPr>
          <w:rFonts w:cs="Arial"/>
        </w:rPr>
        <w:t>Carlisle Combined Area Resources for Emergency Shelter (CARES) operates a temporary overnight emergency shelter program for men, women and children. Shelter is provided nightly on a first-come, first-served basis at churches in the Carlisle area. Carlisle CARES receives a portion of Cumberland County's Homeless Assistance Program allocation for operation of the shelter but relies mostly on individual and foundation donations.</w:t>
      </w:r>
    </w:p>
    <w:p w14:paraId="76673783" w14:textId="77777777" w:rsidR="0068156B" w:rsidRDefault="00000000">
      <w:pPr>
        <w:keepNext/>
        <w:widowControl w:val="0"/>
        <w:spacing w:beforeAutospacing="1" w:afterAutospacing="1"/>
        <w:rPr>
          <w:rFonts w:cs="Arial"/>
        </w:rPr>
      </w:pPr>
      <w:r>
        <w:rPr>
          <w:rFonts w:cs="Arial"/>
        </w:rPr>
        <w:t> </w:t>
      </w:r>
    </w:p>
    <w:p w14:paraId="70C98E67" w14:textId="77777777" w:rsidR="0068156B" w:rsidRDefault="00000000">
      <w:pPr>
        <w:keepNext/>
        <w:widowControl w:val="0"/>
        <w:spacing w:beforeAutospacing="1" w:afterAutospacing="1"/>
        <w:rPr>
          <w:rFonts w:cs="Arial"/>
        </w:rPr>
      </w:pPr>
      <w:r>
        <w:rPr>
          <w:rFonts w:cs="Arial"/>
        </w:rPr>
        <w:t>The County also passes through state funds for emergency shelter for victims of domestic violence. These funds are administered by Domestic Violence Services of Cumberland/Perry Counties, out of their main office location in Carlisle.</w:t>
      </w:r>
    </w:p>
    <w:p w14:paraId="7F690252" w14:textId="77777777" w:rsidR="0068156B" w:rsidRDefault="00000000">
      <w:pPr>
        <w:keepNext/>
        <w:widowControl w:val="0"/>
        <w:spacing w:beforeAutospacing="1" w:afterAutospacing="1"/>
        <w:rPr>
          <w:rFonts w:cs="Arial"/>
        </w:rPr>
      </w:pPr>
      <w:r>
        <w:rPr>
          <w:rFonts w:cs="Arial"/>
          <w:u w:val="single"/>
        </w:rPr>
        <w:t>Bridge/Transitional Housing-</w:t>
      </w:r>
      <w:r>
        <w:rPr>
          <w:rFonts w:cs="Arial"/>
        </w:rPr>
        <w:t>The James Wilson Safe Harbour is a subrecipient of County Homeless Assistance Program funds and operates a transitional housing program for low-income homeless individuals and families. The bridge housing is located in the downtown section of the Borough of Carlisle. The Bridge Housing grant funds are used for the operation of the facility. The funds leverage foundation contributions and private individual contributions and generate program income through program fees. The bridge housing is a countywide facility.</w:t>
      </w:r>
    </w:p>
    <w:p w14:paraId="7A8AFC32" w14:textId="77777777" w:rsidR="0068156B" w:rsidRDefault="00000000">
      <w:pPr>
        <w:keepNext/>
        <w:widowControl w:val="0"/>
        <w:spacing w:beforeAutospacing="1" w:afterAutospacing="1"/>
        <w:rPr>
          <w:rFonts w:cs="Arial"/>
        </w:rPr>
      </w:pPr>
      <w:r>
        <w:rPr>
          <w:rFonts w:cs="Arial"/>
        </w:rPr>
        <w:t>The Salvation Army operates two transitional shelters that serve the Carlisle area. Genesis house is a short-and long-term transitional shelter for men ages 18 and older and requires all participants secure employment and undergo a mandatory savings program. Stuart House is a two-year transitional housing program that serves single women and children and aims to assist the families move from homelessness to self-sufficiency.  The program includes life-skill classes, case management services, counseling, three meals a day, and a mandatory debt elimination and savings program.</w:t>
      </w:r>
    </w:p>
    <w:p w14:paraId="40FA0678" w14:textId="77777777" w:rsidR="0068156B" w:rsidRDefault="00000000">
      <w:pPr>
        <w:keepNext/>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52D7109F" w14:textId="77777777" w:rsidR="0068156B" w:rsidRDefault="00000000">
      <w:pPr>
        <w:keepNext/>
        <w:widowControl w:val="0"/>
        <w:spacing w:beforeAutospacing="1" w:afterAutospacing="1"/>
        <w:rPr>
          <w:rFonts w:cs="Arial"/>
        </w:rPr>
      </w:pPr>
      <w:r>
        <w:rPr>
          <w:rFonts w:cs="Arial"/>
          <w:u w:val="single"/>
        </w:rPr>
        <w:t>Permanent Housing-</w:t>
      </w:r>
      <w:r>
        <w:rPr>
          <w:rFonts w:cs="Arial"/>
        </w:rPr>
        <w:t>The James Wilson Safe Harbour converted a building in downtown Carlisle into a 5-unit rental property for permanent housing for homeless persons and families exiting the James Wilson Bridge housing. Currently, Safe Harbour, Inc. is actively pursuing a project to construct 52, two (2) bedroom housing rental units on 5 acres in South Middleton Township, Cumberland County, PA. Each unit will include a kitchen and bathroom facilities and tenants will have income at or below 50% of the area median income. Safe Harbour is expected to sign a formal sales agreement to proceed with the project. The project will be financed through local, state and federal funding sources, including cash, loans, grants, and tax credits. Safe Harbour is proactively working with CCHRA and South Middleton Township and the goal is to have the project under construction by 2021 pending necessary governmental and financing approvals.</w:t>
      </w:r>
    </w:p>
    <w:p w14:paraId="1FA5743D" w14:textId="77777777" w:rsidR="0068156B" w:rsidRDefault="00000000">
      <w:pPr>
        <w:keepNext/>
        <w:widowControl w:val="0"/>
        <w:spacing w:beforeAutospacing="1" w:afterAutospacing="1"/>
        <w:rPr>
          <w:rFonts w:cs="Arial"/>
        </w:rPr>
      </w:pPr>
      <w:r>
        <w:rPr>
          <w:rFonts w:cs="Arial"/>
        </w:rPr>
        <w:t>CHDO, Tri-County Housing Development Corporation, Ltd., works collaboratively with CCHRA to administer HOME funding to continue rehabilitation and resale for eligible first-time homebuyers. The County is a HOME entitlement community that receives an estimated $400,000 annually. With this funding it is anticipated that two affordable households will be assisted, and two new affordable units will be constructed during the program year.</w:t>
      </w:r>
    </w:p>
    <w:p w14:paraId="2968FEC9" w14:textId="77777777" w:rsidR="0068156B" w:rsidRDefault="00000000">
      <w:pPr>
        <w:keepNext/>
        <w:widowControl w:val="0"/>
        <w:spacing w:beforeAutospacing="1" w:afterAutospacing="1"/>
        <w:rPr>
          <w:rFonts w:cs="Arial"/>
        </w:rPr>
      </w:pPr>
      <w:r>
        <w:rPr>
          <w:rFonts w:cs="Arial"/>
        </w:rPr>
        <w:t>CCHRA manages the Carlisle Supportive Housing Program (SHP) (which is owned by the Cumberland Perry Housing Initiatives), which provides permanent supportive housing for four chronically homeless individuals with disabilities. SHP provides four rental units in Carlisle that have permanent housing to chronically homeless individuals with a mental health or chronic substance abuse disability.</w:t>
      </w:r>
    </w:p>
    <w:p w14:paraId="3C032875" w14:textId="77777777" w:rsidR="0068156B" w:rsidRDefault="00000000">
      <w:pPr>
        <w:keepNext/>
        <w:widowControl w:val="0"/>
        <w:spacing w:beforeAutospacing="1" w:afterAutospacing="1"/>
        <w:rPr>
          <w:rFonts w:cs="Arial"/>
        </w:rPr>
      </w:pPr>
      <w:r>
        <w:rPr>
          <w:rFonts w:cs="Arial"/>
          <w:u w:val="single"/>
        </w:rPr>
        <w:t>Rental Assistance Program-</w:t>
      </w:r>
      <w:r>
        <w:rPr>
          <w:rFonts w:cs="Arial"/>
        </w:rPr>
        <w:t>This program is operated by the County Office of Aging and Community Services in downtown Carlisle. Funds under this program are used to provide assistance to income-qualified persons who are homeless or at-risk of homelessness.</w:t>
      </w:r>
    </w:p>
    <w:p w14:paraId="6033D643" w14:textId="77777777" w:rsidR="0068156B" w:rsidRDefault="00000000">
      <w:pPr>
        <w:keepNext/>
        <w:widowControl w:val="0"/>
        <w:spacing w:beforeAutospacing="1" w:afterAutospacing="1"/>
        <w:rPr>
          <w:rFonts w:cs="Arial"/>
        </w:rPr>
      </w:pPr>
      <w:r>
        <w:rPr>
          <w:rFonts w:cs="Arial"/>
        </w:rPr>
        <w:t>In January of 2024, the County also received an Emergency Solutions Grant from HUD through DCED for Rapid Rehousing activities, which provide rental and financial assistance to homeless families with children. The dollar-for-dollar match requirement is met using homeless assistance payments as well as County Supportive Housing Program funds, administered by the CCHRA. PHARE funds, managed by the Pennsylvania Housing Financing Agency, were awarded to CCHRA ($400,000 in 2019) to create a revolving loan fund to address blight and create affordable housing for first time homeowners.</w:t>
      </w:r>
    </w:p>
    <w:p w14:paraId="3FAFA64D" w14:textId="77777777" w:rsidR="0068156B" w:rsidRDefault="00000000">
      <w:pPr>
        <w:keepNext/>
        <w:widowControl w:val="0"/>
        <w:rPr>
          <w:b/>
          <w:sz w:val="24"/>
          <w:szCs w:val="24"/>
        </w:rPr>
      </w:pPr>
      <w:r>
        <w:rPr>
          <w:b/>
          <w:sz w:val="24"/>
          <w:szCs w:val="24"/>
        </w:rPr>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p>
    <w:p w14:paraId="508BA945" w14:textId="77777777" w:rsidR="0068156B" w:rsidRDefault="00000000">
      <w:pPr>
        <w:keepNext/>
        <w:widowControl w:val="0"/>
        <w:spacing w:beforeAutospacing="1" w:afterAutospacing="1"/>
        <w:rPr>
          <w:rFonts w:cs="Arial"/>
          <w:szCs w:val="26"/>
        </w:rPr>
      </w:pPr>
      <w:r>
        <w:rPr>
          <w:rFonts w:cs="Arial"/>
        </w:rPr>
        <w:t>The County government and private organizations provide housing and supportive services on a countywide basis for the homeless and/or at-risk of becoming homeless individuals and families. The Community Cares Resource Center facility serves needy populations including homeless households that stay in church-sponsored shelters overnight that are closed during the day. This facility provides a resource during the day that serves as a permanent mailing address and the tools for job hunting and finding permanent housing.</w:t>
      </w:r>
    </w:p>
    <w:p w14:paraId="18E998FB" w14:textId="77777777" w:rsidR="0068156B" w:rsidRDefault="00000000">
      <w:pPr>
        <w:keepNext/>
        <w:widowControl w:val="0"/>
        <w:spacing w:beforeAutospacing="1" w:afterAutospacing="1"/>
        <w:rPr>
          <w:rFonts w:cs="Arial"/>
          <w:szCs w:val="26"/>
        </w:rPr>
      </w:pPr>
      <w:r>
        <w:rPr>
          <w:rFonts w:cs="Arial"/>
        </w:rPr>
        <w:t>The region’s non-profit housing and service providers provide homeless and low-income individuals and families for Carlisle as well as the entire County: Stevens Affordable Housing, Cumberland County Veterans Affair Office New Visions, ARC of Cumberland and Perry Counties (CPARC), Project S.H.A.R.E., James Wilson Safe Harbour, New Hope Ministries, County Office of Aging and Community Services, Salvation Army, Carlisle Opportunity Homes, Carlisle Housing Opportunities Corporation, Cumberland Valley Habitat for Humanity, Domestic Violence Services of Cumberland/Perry Counties, Cumberland/Perry Housing Initiative, Partnership for Better Health, all pursue multiple sources of funding for housing, programs. In addition, a Case Management Program is operated by the County Office of Aging and Community Services in downtown Carlisle. These funds support the salaries of staff who administer the housing assistance programs (Rental Assistance, and other Supportive Housing Programs). As stated in the Five-Year Cumberland-Perry Mental Health Plan, case managers work with individuals with mental illness who are homeless or at risk of homelessness in addition to working closely with all community groups that assist individuals impacted by homelessness. Additionally, linkages to appropriate mental health treatment and community support services are offered as requested by the consumer.</w:t>
      </w:r>
    </w:p>
    <w:p w14:paraId="549E91A6" w14:textId="77777777" w:rsidR="0068156B" w:rsidRDefault="00000000">
      <w:pPr>
        <w:keepNext/>
        <w:widowControl w:val="0"/>
        <w:spacing w:line="204" w:lineRule="auto"/>
        <w:rPr>
          <w:b/>
          <w:sz w:val="24"/>
          <w:szCs w:val="24"/>
        </w:rPr>
      </w:pPr>
      <w:r>
        <w:rPr>
          <w:b/>
          <w:sz w:val="24"/>
          <w:szCs w:val="24"/>
        </w:rPr>
        <w:t>Discussion</w:t>
      </w:r>
    </w:p>
    <w:p w14:paraId="62467D8C" w14:textId="77777777" w:rsidR="0068156B" w:rsidRDefault="00000000">
      <w:pPr>
        <w:keepNext/>
        <w:widowControl w:val="0"/>
        <w:spacing w:beforeAutospacing="1" w:afterAutospacing="1"/>
        <w:rPr>
          <w:b/>
          <w:sz w:val="24"/>
          <w:szCs w:val="24"/>
        </w:rPr>
      </w:pPr>
      <w:r>
        <w:rPr>
          <w:rFonts w:cs="Arial"/>
        </w:rPr>
        <w:t>See above discussion.</w:t>
      </w:r>
    </w:p>
    <w:p w14:paraId="454B4172" w14:textId="77777777" w:rsidR="0068156B" w:rsidRDefault="0068156B">
      <w:pPr>
        <w:keepNext/>
        <w:widowControl w:val="0"/>
        <w:spacing w:after="0" w:line="240" w:lineRule="auto"/>
        <w:jc w:val="center"/>
        <w:rPr>
          <w:rFonts w:cs="Arial"/>
        </w:rPr>
      </w:pPr>
    </w:p>
    <w:p w14:paraId="731A873B" w14:textId="77777777" w:rsidR="0068156B" w:rsidRDefault="00000000">
      <w:pPr>
        <w:pStyle w:val="Heading2"/>
        <w:pageBreakBefore/>
        <w:widowControl w:val="0"/>
        <w:rPr>
          <w:rFonts w:ascii="Calibri" w:hAnsi="Calibri"/>
          <w:i w:val="0"/>
        </w:rPr>
      </w:pPr>
      <w:r>
        <w:rPr>
          <w:rFonts w:ascii="Calibri" w:hAnsi="Calibri"/>
          <w:i w:val="0"/>
        </w:rPr>
        <w:t>AP-75 Barriers to affordable housing – 91.220(j)</w:t>
      </w:r>
    </w:p>
    <w:p w14:paraId="5BC2D3F3" w14:textId="77777777" w:rsidR="0068156B" w:rsidRDefault="00000000">
      <w:pPr>
        <w:keepNext/>
        <w:widowControl w:val="0"/>
        <w:spacing w:line="204" w:lineRule="auto"/>
        <w:rPr>
          <w:b/>
          <w:sz w:val="24"/>
          <w:szCs w:val="24"/>
        </w:rPr>
      </w:pPr>
      <w:r>
        <w:rPr>
          <w:b/>
          <w:sz w:val="24"/>
          <w:szCs w:val="24"/>
        </w:rPr>
        <w:t xml:space="preserve">Introduction: </w:t>
      </w:r>
    </w:p>
    <w:p w14:paraId="5C49F24F" w14:textId="77777777" w:rsidR="0068156B" w:rsidRDefault="00000000">
      <w:pPr>
        <w:keepNext/>
        <w:widowControl w:val="0"/>
        <w:spacing w:beforeAutospacing="1" w:afterAutospacing="1"/>
        <w:rPr>
          <w:b/>
          <w:sz w:val="24"/>
          <w:szCs w:val="24"/>
        </w:rPr>
      </w:pPr>
      <w:r>
        <w:rPr>
          <w:rFonts w:cs="Arial"/>
        </w:rPr>
        <w:t>CCHRA and the Borough of Carlisle are committed to overcoming any and all obstacles to fair housing choice throughout the County and ensuring opportunities for all residents. This Analysis of Impediments to Fair Housing Choice (AI) draws on the County’s previous AI, regional and local data sources, and planning documents to provide an overview of the laws, policies, and practices that may hinder residents’ ability to choose housing in the County. Cumberland County conducted an Analysis of Impediments to Fair Housing Choice (AI) in 2025. The new AI outlines public policies that may have a negative effect on affordable housing and residential investment, and an action plan to address the identified impediments. The 2025 AI planning process included a plethora of public engagement including:</w:t>
      </w:r>
    </w:p>
    <w:p w14:paraId="1BE1A328" w14:textId="77777777" w:rsidR="0068156B" w:rsidRDefault="00000000">
      <w:pPr>
        <w:keepNext/>
        <w:widowControl w:val="0"/>
        <w:numPr>
          <w:ilvl w:val="0"/>
          <w:numId w:val="3"/>
        </w:numPr>
        <w:spacing w:beforeAutospacing="1" w:afterAutospacing="1"/>
        <w:rPr>
          <w:b/>
          <w:sz w:val="24"/>
          <w:szCs w:val="24"/>
        </w:rPr>
      </w:pPr>
      <w:r>
        <w:rPr>
          <w:rFonts w:cs="Arial"/>
        </w:rPr>
        <w:t>6 large focus groups</w:t>
      </w:r>
    </w:p>
    <w:p w14:paraId="3A3D02EF" w14:textId="77777777" w:rsidR="0068156B" w:rsidRDefault="00000000">
      <w:pPr>
        <w:keepNext/>
        <w:widowControl w:val="0"/>
        <w:numPr>
          <w:ilvl w:val="0"/>
          <w:numId w:val="3"/>
        </w:numPr>
        <w:spacing w:beforeAutospacing="1" w:afterAutospacing="1"/>
        <w:rPr>
          <w:b/>
          <w:sz w:val="24"/>
          <w:szCs w:val="24"/>
        </w:rPr>
      </w:pPr>
      <w:r>
        <w:rPr>
          <w:rFonts w:cs="Arial"/>
        </w:rPr>
        <w:t>2 public community meetings</w:t>
      </w:r>
    </w:p>
    <w:p w14:paraId="51A656A7" w14:textId="77777777" w:rsidR="0068156B" w:rsidRDefault="00000000">
      <w:pPr>
        <w:keepNext/>
        <w:widowControl w:val="0"/>
        <w:numPr>
          <w:ilvl w:val="0"/>
          <w:numId w:val="3"/>
        </w:numPr>
        <w:spacing w:beforeAutospacing="1" w:afterAutospacing="1"/>
        <w:rPr>
          <w:b/>
          <w:sz w:val="24"/>
          <w:szCs w:val="24"/>
        </w:rPr>
      </w:pPr>
      <w:r>
        <w:rPr>
          <w:rFonts w:cs="Arial"/>
        </w:rPr>
        <w:t>Countywide community survey</w:t>
      </w:r>
    </w:p>
    <w:p w14:paraId="7557179C" w14:textId="77777777" w:rsidR="0068156B" w:rsidRDefault="00000000">
      <w:pPr>
        <w:keepNext/>
        <w:widowControl w:val="0"/>
        <w:numPr>
          <w:ilvl w:val="0"/>
          <w:numId w:val="3"/>
        </w:numPr>
        <w:spacing w:beforeAutospacing="1" w:afterAutospacing="1"/>
        <w:rPr>
          <w:b/>
          <w:sz w:val="24"/>
          <w:szCs w:val="24"/>
        </w:rPr>
      </w:pPr>
      <w:r>
        <w:rPr>
          <w:rFonts w:cs="Arial"/>
        </w:rPr>
        <w:t>Housing Summit event</w:t>
      </w:r>
    </w:p>
    <w:p w14:paraId="2931BECC" w14:textId="77777777" w:rsidR="0068156B" w:rsidRDefault="00000000">
      <w:pPr>
        <w:keepNext/>
        <w:widowControl w:val="0"/>
        <w:numPr>
          <w:ilvl w:val="0"/>
          <w:numId w:val="3"/>
        </w:numPr>
        <w:spacing w:beforeAutospacing="1" w:afterAutospacing="1"/>
        <w:rPr>
          <w:b/>
          <w:sz w:val="24"/>
          <w:szCs w:val="24"/>
        </w:rPr>
      </w:pPr>
      <w:r>
        <w:rPr>
          <w:rFonts w:cs="Arial"/>
        </w:rPr>
        <w:t>Public hearings</w:t>
      </w:r>
    </w:p>
    <w:p w14:paraId="74716D26" w14:textId="77777777" w:rsidR="0068156B" w:rsidRDefault="00000000">
      <w:pPr>
        <w:keepNext/>
        <w:widowControl w:val="0"/>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14:paraId="3E75513A" w14:textId="77777777" w:rsidR="0068156B" w:rsidRDefault="00000000">
      <w:pPr>
        <w:keepNext/>
        <w:widowControl w:val="0"/>
        <w:spacing w:beforeAutospacing="1" w:afterAutospacing="1"/>
        <w:rPr>
          <w:rFonts w:cs="Arial"/>
        </w:rPr>
      </w:pPr>
      <w:r>
        <w:rPr>
          <w:rFonts w:cs="Arial"/>
        </w:rPr>
        <w:t>The highest priority Contributing Factors to Fair Housing based on community engagement activities and data analysis include:</w:t>
      </w:r>
    </w:p>
    <w:p w14:paraId="35B9F2D1" w14:textId="77777777" w:rsidR="0068156B" w:rsidRDefault="00000000">
      <w:pPr>
        <w:keepNext/>
        <w:widowControl w:val="0"/>
        <w:numPr>
          <w:ilvl w:val="0"/>
          <w:numId w:val="3"/>
        </w:numPr>
        <w:spacing w:beforeAutospacing="1" w:afterAutospacing="1"/>
        <w:rPr>
          <w:rFonts w:cs="Arial"/>
        </w:rPr>
      </w:pPr>
      <w:r>
        <w:rPr>
          <w:rFonts w:cs="Arial"/>
        </w:rPr>
        <w:t>Limitations on site selection for new public housing.</w:t>
      </w:r>
    </w:p>
    <w:p w14:paraId="39A5001C" w14:textId="77777777" w:rsidR="0068156B" w:rsidRDefault="00000000">
      <w:pPr>
        <w:keepNext/>
        <w:widowControl w:val="0"/>
        <w:numPr>
          <w:ilvl w:val="0"/>
          <w:numId w:val="3"/>
        </w:numPr>
        <w:spacing w:beforeAutospacing="1" w:afterAutospacing="1"/>
        <w:rPr>
          <w:rFonts w:cs="Arial"/>
        </w:rPr>
      </w:pPr>
      <w:r>
        <w:rPr>
          <w:rFonts w:cs="Arial"/>
        </w:rPr>
        <w:t>Access or location to public housing is not convenient</w:t>
      </w:r>
    </w:p>
    <w:p w14:paraId="0A021741" w14:textId="77777777" w:rsidR="0068156B" w:rsidRDefault="00000000">
      <w:pPr>
        <w:keepNext/>
        <w:widowControl w:val="0"/>
        <w:numPr>
          <w:ilvl w:val="0"/>
          <w:numId w:val="3"/>
        </w:numPr>
        <w:spacing w:beforeAutospacing="1" w:afterAutospacing="1"/>
        <w:rPr>
          <w:rFonts w:cs="Arial"/>
        </w:rPr>
      </w:pPr>
      <w:r>
        <w:rPr>
          <w:rFonts w:cs="Arial"/>
        </w:rPr>
        <w:t>Location of affordable housing to employment centers</w:t>
      </w:r>
    </w:p>
    <w:p w14:paraId="0D42CD5E" w14:textId="77777777" w:rsidR="0068156B" w:rsidRDefault="00000000">
      <w:pPr>
        <w:keepNext/>
        <w:widowControl w:val="0"/>
        <w:numPr>
          <w:ilvl w:val="0"/>
          <w:numId w:val="3"/>
        </w:numPr>
        <w:spacing w:beforeAutospacing="1" w:afterAutospacing="1"/>
        <w:rPr>
          <w:rFonts w:cs="Arial"/>
        </w:rPr>
      </w:pPr>
      <w:r>
        <w:rPr>
          <w:rFonts w:cs="Arial"/>
        </w:rPr>
        <w:t>Adequate public investment in specific neighborhoods including service and amenities</w:t>
      </w:r>
    </w:p>
    <w:p w14:paraId="56CD3DD4" w14:textId="77777777" w:rsidR="0068156B" w:rsidRDefault="00000000">
      <w:pPr>
        <w:keepNext/>
        <w:widowControl w:val="0"/>
        <w:numPr>
          <w:ilvl w:val="0"/>
          <w:numId w:val="3"/>
        </w:numPr>
        <w:spacing w:beforeAutospacing="1" w:afterAutospacing="1"/>
        <w:rPr>
          <w:rFonts w:cs="Arial"/>
        </w:rPr>
      </w:pPr>
      <w:r>
        <w:rPr>
          <w:rFonts w:cs="Arial"/>
        </w:rPr>
        <w:t>Access to jobs</w:t>
      </w:r>
    </w:p>
    <w:p w14:paraId="1AC9CE14" w14:textId="77777777" w:rsidR="0068156B" w:rsidRDefault="00000000">
      <w:pPr>
        <w:keepNext/>
        <w:widowControl w:val="0"/>
        <w:numPr>
          <w:ilvl w:val="0"/>
          <w:numId w:val="3"/>
        </w:numPr>
        <w:spacing w:beforeAutospacing="1" w:afterAutospacing="1"/>
        <w:rPr>
          <w:rFonts w:cs="Arial"/>
        </w:rPr>
      </w:pPr>
      <w:r>
        <w:rPr>
          <w:rFonts w:cs="Arial"/>
        </w:rPr>
        <w:t>Access to workforce training/career education</w:t>
      </w:r>
    </w:p>
    <w:p w14:paraId="4AF3837F" w14:textId="77777777" w:rsidR="0068156B" w:rsidRDefault="00000000">
      <w:pPr>
        <w:keepNext/>
        <w:widowControl w:val="0"/>
        <w:numPr>
          <w:ilvl w:val="0"/>
          <w:numId w:val="3"/>
        </w:numPr>
        <w:spacing w:beforeAutospacing="1" w:afterAutospacing="1"/>
        <w:rPr>
          <w:rFonts w:cs="Arial"/>
        </w:rPr>
      </w:pPr>
      <w:r>
        <w:rPr>
          <w:rFonts w:cs="Arial"/>
        </w:rPr>
        <w:t>Lack of funding to address neighborhood blight</w:t>
      </w:r>
    </w:p>
    <w:p w14:paraId="7B087BBF" w14:textId="77777777" w:rsidR="0068156B" w:rsidRDefault="00000000">
      <w:pPr>
        <w:keepNext/>
        <w:widowControl w:val="0"/>
        <w:numPr>
          <w:ilvl w:val="0"/>
          <w:numId w:val="3"/>
        </w:numPr>
        <w:spacing w:beforeAutospacing="1" w:afterAutospacing="1"/>
        <w:rPr>
          <w:rFonts w:cs="Arial"/>
        </w:rPr>
      </w:pPr>
      <w:r>
        <w:rPr>
          <w:rFonts w:cs="Arial"/>
        </w:rPr>
        <w:t>Low income neighborhoods access services issues:Limited access to employmentImpediments to mobilityLack of resources and staff to further fair housing choicesPrevailing wage rates hinder affordable housing constructionIssues related to segregated racially or ethnically concentrated areas are:Community opposition towards new affordable housing projects, discriminatory housing policies in local zoning codes, existing and planned neighborhoods do not integrate low, moderate and high income families or provide a housing variety (type, size and style).Landlords discrimination of rental subsidies/vouchers and diversityLack of homeownership financing programs for LMI householdsDeteriorated properties exist largely in older municipalitiesLow volume of accessible housing unitsLack of local or regional incentive programs to create paths for homeownershipOverabundance of bureaucracy to obtain and spend funds for housing priorities</w:t>
      </w:r>
    </w:p>
    <w:p w14:paraId="0F803BB6" w14:textId="77777777" w:rsidR="0068156B" w:rsidRDefault="00000000">
      <w:pPr>
        <w:keepNext/>
        <w:widowControl w:val="0"/>
        <w:spacing w:beforeAutospacing="1" w:afterAutospacing="1"/>
        <w:rPr>
          <w:rFonts w:cs="Arial"/>
        </w:rPr>
      </w:pPr>
      <w:r>
        <w:rPr>
          <w:rFonts w:cs="Arial"/>
        </w:rPr>
        <w:t>MS4 stormwater management requirements for additional land and increased project expenses</w:t>
      </w:r>
    </w:p>
    <w:p w14:paraId="457F6931" w14:textId="77777777" w:rsidR="0068156B" w:rsidRDefault="00000000">
      <w:pPr>
        <w:keepNext/>
        <w:widowControl w:val="0"/>
        <w:spacing w:line="204" w:lineRule="auto"/>
        <w:rPr>
          <w:b/>
          <w:sz w:val="24"/>
          <w:szCs w:val="24"/>
        </w:rPr>
      </w:pPr>
      <w:r>
        <w:rPr>
          <w:b/>
          <w:sz w:val="24"/>
          <w:szCs w:val="24"/>
        </w:rPr>
        <w:t xml:space="preserve">Discussion: </w:t>
      </w:r>
    </w:p>
    <w:p w14:paraId="43F35FDB" w14:textId="77777777" w:rsidR="0068156B" w:rsidRDefault="00000000">
      <w:pPr>
        <w:keepNext/>
        <w:widowControl w:val="0"/>
        <w:spacing w:beforeAutospacing="1" w:afterAutospacing="1"/>
        <w:rPr>
          <w:b/>
          <w:sz w:val="24"/>
          <w:szCs w:val="24"/>
        </w:rPr>
      </w:pPr>
      <w:r>
        <w:rPr>
          <w:rFonts w:cs="Arial"/>
        </w:rPr>
        <w:t>See above discussion.</w:t>
      </w:r>
    </w:p>
    <w:p w14:paraId="6AB13357" w14:textId="77777777" w:rsidR="0068156B" w:rsidRDefault="00000000">
      <w:pPr>
        <w:pStyle w:val="Heading2"/>
        <w:pageBreakBefore/>
        <w:widowControl w:val="0"/>
        <w:rPr>
          <w:rFonts w:ascii="Calibri" w:hAnsi="Calibri"/>
          <w:i w:val="0"/>
        </w:rPr>
      </w:pPr>
      <w:r>
        <w:rPr>
          <w:rFonts w:ascii="Calibri" w:hAnsi="Calibri"/>
          <w:i w:val="0"/>
        </w:rPr>
        <w:t>AP-85 Other Actions – 91.220(k)</w:t>
      </w:r>
    </w:p>
    <w:p w14:paraId="2B0B8831" w14:textId="77777777" w:rsidR="0068156B" w:rsidRDefault="00000000">
      <w:pPr>
        <w:keepNext/>
        <w:widowControl w:val="0"/>
        <w:spacing w:line="204" w:lineRule="auto"/>
        <w:rPr>
          <w:b/>
          <w:sz w:val="24"/>
          <w:szCs w:val="24"/>
        </w:rPr>
      </w:pPr>
      <w:r>
        <w:rPr>
          <w:b/>
          <w:sz w:val="24"/>
          <w:szCs w:val="24"/>
        </w:rPr>
        <w:t xml:space="preserve">Introduction: </w:t>
      </w:r>
    </w:p>
    <w:p w14:paraId="747495BE" w14:textId="77777777" w:rsidR="0068156B" w:rsidRDefault="0068156B">
      <w:pPr>
        <w:keepNext/>
        <w:widowControl w:val="0"/>
        <w:spacing w:line="204" w:lineRule="auto"/>
        <w:rPr>
          <w:b/>
          <w:sz w:val="24"/>
          <w:szCs w:val="24"/>
        </w:rPr>
      </w:pPr>
    </w:p>
    <w:p w14:paraId="37A180FA" w14:textId="77777777" w:rsidR="0068156B" w:rsidRDefault="00000000">
      <w:pPr>
        <w:keepNext/>
        <w:widowControl w:val="0"/>
        <w:rPr>
          <w:b/>
          <w:sz w:val="24"/>
          <w:szCs w:val="24"/>
        </w:rPr>
      </w:pPr>
      <w:r>
        <w:rPr>
          <w:b/>
          <w:sz w:val="24"/>
          <w:szCs w:val="24"/>
        </w:rPr>
        <w:t>Actions planned to address obstacles to meeting underserved needs</w:t>
      </w:r>
    </w:p>
    <w:p w14:paraId="49DDC079" w14:textId="77777777" w:rsidR="0068156B" w:rsidRDefault="00000000">
      <w:pPr>
        <w:keepNext/>
        <w:widowControl w:val="0"/>
        <w:spacing w:beforeAutospacing="1" w:afterAutospacing="1"/>
        <w:rPr>
          <w:rFonts w:cs="Arial"/>
        </w:rPr>
      </w:pPr>
      <w:r>
        <w:rPr>
          <w:rFonts w:cs="Arial"/>
        </w:rPr>
        <w:t>The following ten goals were developed as a result of specific data capture, partner agency consultation, existing programs and policies, community engagement, outreach activities and issue prioritization. Through the AI process, ten goals were developed with associated action steps (See Attachment):</w:t>
      </w:r>
    </w:p>
    <w:p w14:paraId="5B2DD100" w14:textId="77777777" w:rsidR="0068156B" w:rsidRDefault="00000000">
      <w:pPr>
        <w:keepNext/>
        <w:widowControl w:val="0"/>
        <w:numPr>
          <w:ilvl w:val="0"/>
          <w:numId w:val="3"/>
        </w:numPr>
        <w:spacing w:beforeAutospacing="1" w:afterAutospacing="1"/>
        <w:rPr>
          <w:rFonts w:cs="Arial"/>
        </w:rPr>
      </w:pPr>
      <w:r>
        <w:rPr>
          <w:rFonts w:cs="Arial"/>
        </w:rPr>
        <w:t>Goal 1: Reduce homelessness for members of protected classes.</w:t>
      </w:r>
    </w:p>
    <w:p w14:paraId="07B7CE30" w14:textId="77777777" w:rsidR="0068156B" w:rsidRDefault="00000000">
      <w:pPr>
        <w:keepNext/>
        <w:widowControl w:val="0"/>
        <w:numPr>
          <w:ilvl w:val="0"/>
          <w:numId w:val="3"/>
        </w:numPr>
        <w:spacing w:beforeAutospacing="1" w:afterAutospacing="1"/>
        <w:rPr>
          <w:rFonts w:cs="Arial"/>
        </w:rPr>
      </w:pPr>
      <w:r>
        <w:rPr>
          <w:rFonts w:cs="Arial"/>
        </w:rPr>
        <w:t>Goal 2: Increase affordable housing opportunities.</w:t>
      </w:r>
    </w:p>
    <w:p w14:paraId="316DAB1B" w14:textId="77777777" w:rsidR="0068156B" w:rsidRDefault="00000000">
      <w:pPr>
        <w:keepNext/>
        <w:widowControl w:val="0"/>
        <w:numPr>
          <w:ilvl w:val="0"/>
          <w:numId w:val="3"/>
        </w:numPr>
        <w:spacing w:beforeAutospacing="1" w:afterAutospacing="1"/>
        <w:rPr>
          <w:rFonts w:cs="Arial"/>
        </w:rPr>
      </w:pPr>
      <w:r>
        <w:rPr>
          <w:rFonts w:cs="Arial"/>
        </w:rPr>
        <w:t>Goal 3: Create innovative construction models for affordable housing</w:t>
      </w:r>
    </w:p>
    <w:p w14:paraId="5749EFF7" w14:textId="77777777" w:rsidR="0068156B" w:rsidRDefault="00000000">
      <w:pPr>
        <w:keepNext/>
        <w:widowControl w:val="0"/>
        <w:numPr>
          <w:ilvl w:val="0"/>
          <w:numId w:val="3"/>
        </w:numPr>
        <w:spacing w:beforeAutospacing="1" w:afterAutospacing="1"/>
        <w:rPr>
          <w:rFonts w:cs="Arial"/>
        </w:rPr>
      </w:pPr>
      <w:r>
        <w:rPr>
          <w:rFonts w:cs="Arial"/>
        </w:rPr>
        <w:t>Goal 4: Create public awareness of fair housing laws and affordable housing advocacy.</w:t>
      </w:r>
    </w:p>
    <w:p w14:paraId="4A87C9AC" w14:textId="77777777" w:rsidR="0068156B" w:rsidRDefault="00000000">
      <w:pPr>
        <w:keepNext/>
        <w:widowControl w:val="0"/>
        <w:numPr>
          <w:ilvl w:val="0"/>
          <w:numId w:val="3"/>
        </w:numPr>
        <w:spacing w:beforeAutospacing="1" w:afterAutospacing="1"/>
        <w:rPr>
          <w:rFonts w:cs="Arial"/>
        </w:rPr>
      </w:pPr>
      <w:r>
        <w:rPr>
          <w:rFonts w:cs="Arial"/>
        </w:rPr>
        <w:t>Goal 5: Create local and regional policy changes that benefit LMI households.</w:t>
      </w:r>
    </w:p>
    <w:p w14:paraId="56509763" w14:textId="77777777" w:rsidR="0068156B" w:rsidRDefault="00000000">
      <w:pPr>
        <w:keepNext/>
        <w:widowControl w:val="0"/>
        <w:numPr>
          <w:ilvl w:val="0"/>
          <w:numId w:val="3"/>
        </w:numPr>
        <w:spacing w:beforeAutospacing="1" w:afterAutospacing="1"/>
        <w:rPr>
          <w:rFonts w:cs="Arial"/>
        </w:rPr>
      </w:pPr>
      <w:r>
        <w:rPr>
          <w:rFonts w:cs="Arial"/>
        </w:rPr>
        <w:t>Goal 6: Address state and federal conditions placed on funding.</w:t>
      </w:r>
    </w:p>
    <w:p w14:paraId="6CCC8AE0" w14:textId="77777777" w:rsidR="0068156B" w:rsidRDefault="00000000">
      <w:pPr>
        <w:keepNext/>
        <w:widowControl w:val="0"/>
        <w:numPr>
          <w:ilvl w:val="0"/>
          <w:numId w:val="3"/>
        </w:numPr>
        <w:spacing w:beforeAutospacing="1" w:afterAutospacing="1"/>
        <w:rPr>
          <w:rFonts w:cs="Arial"/>
        </w:rPr>
      </w:pPr>
      <w:r>
        <w:rPr>
          <w:rFonts w:cs="Arial"/>
        </w:rPr>
        <w:t>Goal 7: Increase homeownership.</w:t>
      </w:r>
    </w:p>
    <w:p w14:paraId="7DF8B260" w14:textId="77777777" w:rsidR="0068156B" w:rsidRDefault="00000000">
      <w:pPr>
        <w:keepNext/>
        <w:widowControl w:val="0"/>
        <w:numPr>
          <w:ilvl w:val="0"/>
          <w:numId w:val="3"/>
        </w:numPr>
        <w:spacing w:beforeAutospacing="1" w:afterAutospacing="1"/>
        <w:rPr>
          <w:rFonts w:cs="Arial"/>
        </w:rPr>
      </w:pPr>
      <w:r>
        <w:rPr>
          <w:rFonts w:cs="Arial"/>
        </w:rPr>
        <w:t>Goal 8: Improve housing opportunities for individuals with disabilities.</w:t>
      </w:r>
    </w:p>
    <w:p w14:paraId="48E00895" w14:textId="77777777" w:rsidR="0068156B" w:rsidRDefault="00000000">
      <w:pPr>
        <w:keepNext/>
        <w:widowControl w:val="0"/>
        <w:numPr>
          <w:ilvl w:val="0"/>
          <w:numId w:val="3"/>
        </w:numPr>
        <w:spacing w:beforeAutospacing="1" w:afterAutospacing="1"/>
        <w:rPr>
          <w:rFonts w:cs="Arial"/>
        </w:rPr>
      </w:pPr>
      <w:r>
        <w:rPr>
          <w:rFonts w:cs="Arial"/>
        </w:rPr>
        <w:t>Goal 9: Train and employ all work-age individuals.</w:t>
      </w:r>
    </w:p>
    <w:p w14:paraId="55B611C5" w14:textId="77777777" w:rsidR="0068156B" w:rsidRDefault="00000000">
      <w:pPr>
        <w:keepNext/>
        <w:widowControl w:val="0"/>
        <w:spacing w:beforeAutospacing="1" w:afterAutospacing="1"/>
        <w:rPr>
          <w:rFonts w:cs="Arial"/>
        </w:rPr>
      </w:pPr>
      <w:r>
        <w:rPr>
          <w:rFonts w:cs="Arial"/>
        </w:rPr>
        <w:t>Goal 10: Improve quality of life in LMI areas.</w:t>
      </w:r>
    </w:p>
    <w:p w14:paraId="44D4A402" w14:textId="77777777" w:rsidR="0068156B" w:rsidRDefault="00000000">
      <w:pPr>
        <w:keepNext/>
        <w:widowControl w:val="0"/>
        <w:rPr>
          <w:b/>
          <w:sz w:val="24"/>
          <w:szCs w:val="24"/>
        </w:rPr>
      </w:pPr>
      <w:r>
        <w:rPr>
          <w:b/>
          <w:sz w:val="24"/>
          <w:szCs w:val="24"/>
        </w:rPr>
        <w:t>Actions planned to foster and maintain affordable housing</w:t>
      </w:r>
    </w:p>
    <w:p w14:paraId="2CA4BAB8" w14:textId="77777777" w:rsidR="0068156B" w:rsidRDefault="00000000">
      <w:pPr>
        <w:keepNext/>
        <w:widowControl w:val="0"/>
        <w:spacing w:beforeAutospacing="1" w:afterAutospacing="1"/>
        <w:rPr>
          <w:rFonts w:cs="Arial"/>
        </w:rPr>
      </w:pPr>
      <w:r>
        <w:rPr>
          <w:rFonts w:cs="Arial"/>
        </w:rPr>
        <w:t>The County actively works to foster and maintain affordable housing through its housing rehabilitation and construction programs.</w:t>
      </w:r>
    </w:p>
    <w:p w14:paraId="469BDE17" w14:textId="77777777" w:rsidR="0068156B" w:rsidRDefault="00000000">
      <w:pPr>
        <w:keepNext/>
        <w:widowControl w:val="0"/>
        <w:rPr>
          <w:b/>
          <w:sz w:val="24"/>
          <w:szCs w:val="24"/>
        </w:rPr>
      </w:pPr>
      <w:r>
        <w:rPr>
          <w:b/>
          <w:sz w:val="24"/>
          <w:szCs w:val="24"/>
        </w:rPr>
        <w:t>Actions planned to reduce lead-based paint hazards</w:t>
      </w:r>
    </w:p>
    <w:p w14:paraId="64A3E980" w14:textId="77777777" w:rsidR="0068156B" w:rsidRDefault="00000000">
      <w:pPr>
        <w:keepNext/>
        <w:widowControl w:val="0"/>
        <w:spacing w:beforeAutospacing="1" w:afterAutospacing="1"/>
        <w:rPr>
          <w:rFonts w:cs="Arial"/>
        </w:rPr>
      </w:pPr>
      <w:r>
        <w:rPr>
          <w:rFonts w:cs="Arial"/>
        </w:rPr>
        <w:t>The County will continue to work to address lead-based paint issues. As noted earlier</w:t>
      </w:r>
      <w:r>
        <w:rPr>
          <w:rFonts w:cs="Arial"/>
          <w:b/>
        </w:rPr>
        <w:t xml:space="preserve">, </w:t>
      </w:r>
      <w:r>
        <w:rPr>
          <w:rFonts w:cs="Arial"/>
        </w:rPr>
        <w:t>homes purchased through the Cumberland County direct homeowner program undergo major rehabilitation, during which time lead based paint hazards are abated. That means all possible sources of contamination are removed. The homes are tested for the presence of lead after rehabilitation and are sold only after the testing shows no presence of hazards. All lead-based paint hazard reporting requirements mandated by HUD are followed.</w:t>
      </w:r>
    </w:p>
    <w:p w14:paraId="7F41C8D6" w14:textId="77777777" w:rsidR="0068156B" w:rsidRDefault="00000000">
      <w:pPr>
        <w:keepNext/>
        <w:widowControl w:val="0"/>
        <w:rPr>
          <w:b/>
          <w:sz w:val="24"/>
          <w:szCs w:val="24"/>
        </w:rPr>
      </w:pPr>
      <w:r>
        <w:rPr>
          <w:b/>
          <w:sz w:val="24"/>
          <w:szCs w:val="24"/>
        </w:rPr>
        <w:t>Actions planned to reduce the number of poverty-level families</w:t>
      </w:r>
    </w:p>
    <w:p w14:paraId="19C2A4D1" w14:textId="77777777" w:rsidR="0068156B" w:rsidRDefault="00000000">
      <w:pPr>
        <w:keepNext/>
        <w:widowControl w:val="0"/>
        <w:spacing w:beforeAutospacing="1" w:afterAutospacing="1"/>
        <w:rPr>
          <w:rFonts w:cs="Arial"/>
          <w:szCs w:val="26"/>
        </w:rPr>
      </w:pPr>
      <w:r>
        <w:rPr>
          <w:rFonts w:cs="Arial"/>
        </w:rPr>
        <w:t>The County will continue to work with</w:t>
      </w:r>
      <w:r>
        <w:rPr>
          <w:rFonts w:cs="Arial"/>
          <w:b/>
        </w:rPr>
        <w:t xml:space="preserve"> </w:t>
      </w:r>
      <w:r>
        <w:rPr>
          <w:rFonts w:cs="Arial"/>
        </w:rPr>
        <w:t>the Cumberland County Economic Development (CCED) office and area organizations to expand and diversify the economy of the County in support of reducing poverty-level families as well as to retain existing businesses.</w:t>
      </w:r>
    </w:p>
    <w:p w14:paraId="5B39AF21" w14:textId="77777777" w:rsidR="0068156B" w:rsidRDefault="00000000">
      <w:pPr>
        <w:keepNext/>
        <w:widowControl w:val="0"/>
        <w:rPr>
          <w:b/>
          <w:sz w:val="24"/>
          <w:szCs w:val="24"/>
        </w:rPr>
      </w:pPr>
      <w:r>
        <w:rPr>
          <w:b/>
          <w:sz w:val="24"/>
          <w:szCs w:val="24"/>
        </w:rPr>
        <w:t xml:space="preserve">Actions planned to develop institutional structure </w:t>
      </w:r>
    </w:p>
    <w:p w14:paraId="4F007096" w14:textId="77777777" w:rsidR="0068156B" w:rsidRDefault="00000000">
      <w:pPr>
        <w:keepNext/>
        <w:widowControl w:val="0"/>
        <w:spacing w:beforeAutospacing="1" w:afterAutospacing="1"/>
        <w:rPr>
          <w:rFonts w:cs="Arial"/>
        </w:rPr>
      </w:pPr>
      <w:r>
        <w:rPr>
          <w:rFonts w:cs="Arial"/>
        </w:rPr>
        <w:t>The County will continue to enhance the existing institutional structure to better deliver housing and community development projects.</w:t>
      </w:r>
    </w:p>
    <w:p w14:paraId="5EEBFE09" w14:textId="77777777" w:rsidR="0068156B" w:rsidRDefault="00000000">
      <w:pPr>
        <w:keepNext/>
        <w:widowControl w:val="0"/>
        <w:rPr>
          <w:b/>
          <w:sz w:val="24"/>
          <w:szCs w:val="24"/>
        </w:rPr>
      </w:pPr>
      <w:r>
        <w:rPr>
          <w:b/>
          <w:sz w:val="24"/>
          <w:szCs w:val="24"/>
        </w:rPr>
        <w:t>Actions planned to enhance coordination between public and private housing and social service agencies</w:t>
      </w:r>
    </w:p>
    <w:p w14:paraId="1E7D8D6B" w14:textId="77777777" w:rsidR="0068156B" w:rsidRDefault="00000000">
      <w:pPr>
        <w:keepNext/>
        <w:widowControl w:val="0"/>
        <w:spacing w:beforeAutospacing="1" w:afterAutospacing="1"/>
        <w:rPr>
          <w:rFonts w:cs="Arial"/>
          <w:szCs w:val="26"/>
        </w:rPr>
      </w:pPr>
      <w:r>
        <w:rPr>
          <w:rFonts w:cs="Arial"/>
        </w:rPr>
        <w:t>The County will continue to enhance coordination between public and private housing and social service agencies.</w:t>
      </w:r>
    </w:p>
    <w:p w14:paraId="51A6F5CC" w14:textId="77777777" w:rsidR="0068156B" w:rsidRDefault="00000000">
      <w:pPr>
        <w:keepNext/>
        <w:widowControl w:val="0"/>
        <w:spacing w:line="204" w:lineRule="auto"/>
        <w:rPr>
          <w:b/>
          <w:sz w:val="24"/>
          <w:szCs w:val="24"/>
        </w:rPr>
      </w:pPr>
      <w:r>
        <w:rPr>
          <w:b/>
          <w:sz w:val="24"/>
          <w:szCs w:val="24"/>
        </w:rPr>
        <w:t xml:space="preserve">Discussion: </w:t>
      </w:r>
    </w:p>
    <w:p w14:paraId="0D30683B" w14:textId="77777777" w:rsidR="0068156B" w:rsidRDefault="00000000">
      <w:pPr>
        <w:keepNext/>
        <w:widowControl w:val="0"/>
        <w:spacing w:beforeAutospacing="1" w:afterAutospacing="1"/>
        <w:rPr>
          <w:b/>
          <w:sz w:val="24"/>
          <w:szCs w:val="24"/>
        </w:rPr>
      </w:pPr>
      <w:r>
        <w:rPr>
          <w:rFonts w:cs="Arial"/>
        </w:rPr>
        <w:t>See above discussion.</w:t>
      </w:r>
    </w:p>
    <w:p w14:paraId="151B601A" w14:textId="77777777" w:rsidR="0068156B" w:rsidRDefault="00000000">
      <w:pPr>
        <w:pStyle w:val="Heading1"/>
        <w:pageBreakBefore/>
        <w:jc w:val="center"/>
        <w:rPr>
          <w:rFonts w:ascii="Calibri" w:hAnsi="Calibri"/>
          <w:color w:val="auto"/>
          <w:sz w:val="32"/>
          <w:szCs w:val="32"/>
        </w:rPr>
      </w:pPr>
      <w:r>
        <w:rPr>
          <w:rFonts w:ascii="Calibri" w:hAnsi="Calibri"/>
          <w:color w:val="auto"/>
          <w:sz w:val="32"/>
          <w:szCs w:val="32"/>
        </w:rPr>
        <w:t>Program Specific Requirements</w:t>
      </w:r>
    </w:p>
    <w:p w14:paraId="56426F8E" w14:textId="77777777" w:rsidR="0068156B" w:rsidRDefault="00000000">
      <w:pPr>
        <w:rPr>
          <w:b/>
          <w:sz w:val="28"/>
          <w:szCs w:val="28"/>
        </w:rPr>
      </w:pPr>
      <w:r>
        <w:rPr>
          <w:b/>
          <w:sz w:val="28"/>
          <w:szCs w:val="28"/>
        </w:rPr>
        <w:t>AP-90 Program Specific Requirements – 91.220(l)(1,2,4)</w:t>
      </w:r>
    </w:p>
    <w:p w14:paraId="4DBE7792" w14:textId="77777777" w:rsidR="0068156B" w:rsidRDefault="00000000">
      <w:pPr>
        <w:keepNext/>
        <w:widowControl w:val="0"/>
        <w:spacing w:line="204" w:lineRule="auto"/>
        <w:rPr>
          <w:b/>
          <w:sz w:val="24"/>
          <w:szCs w:val="24"/>
        </w:rPr>
      </w:pPr>
      <w:r>
        <w:rPr>
          <w:b/>
          <w:sz w:val="24"/>
          <w:szCs w:val="24"/>
        </w:rPr>
        <w:t xml:space="preserve">Introduction: </w:t>
      </w:r>
    </w:p>
    <w:p w14:paraId="1EFE05D7" w14:textId="77777777" w:rsidR="0068156B" w:rsidRDefault="00000000">
      <w:pPr>
        <w:keepNext/>
        <w:widowControl w:val="0"/>
        <w:spacing w:beforeAutospacing="1" w:afterAutospacing="1"/>
        <w:rPr>
          <w:b/>
          <w:sz w:val="24"/>
          <w:szCs w:val="24"/>
        </w:rPr>
      </w:pPr>
      <w:r>
        <w:rPr>
          <w:rFonts w:cs="Arial"/>
        </w:rPr>
        <w:t>See below for CDBG and HOME program specific requirements.</w:t>
      </w:r>
    </w:p>
    <w:p w14:paraId="1232CEDE" w14:textId="77777777" w:rsidR="0068156B" w:rsidRDefault="00000000">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4236D23F" w14:textId="77777777" w:rsidR="0068156B" w:rsidRDefault="00000000">
      <w:pPr>
        <w:keepNext/>
        <w:widowControl w:val="0"/>
        <w:spacing w:after="0" w:line="240" w:lineRule="auto"/>
        <w:jc w:val="center"/>
        <w:rPr>
          <w:rFonts w:cs="Arial"/>
          <w:b/>
          <w:sz w:val="24"/>
          <w:szCs w:val="24"/>
        </w:rPr>
      </w:pPr>
      <w:r>
        <w:rPr>
          <w:rFonts w:cs="Arial"/>
          <w:b/>
          <w:sz w:val="24"/>
          <w:szCs w:val="24"/>
        </w:rPr>
        <w:t>Reference 24 CFR 91.220(l)(1)</w:t>
      </w:r>
      <w:r>
        <w:rPr>
          <w:i/>
        </w:rPr>
        <w:t xml:space="preserve"> </w:t>
      </w:r>
    </w:p>
    <w:p w14:paraId="4C2C8C2F" w14:textId="77777777" w:rsidR="0068156B" w:rsidRDefault="00000000">
      <w:pPr>
        <w:keepNext/>
        <w:widowControl w:val="0"/>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p>
    <w:p w14:paraId="640AC3FC" w14:textId="77777777" w:rsidR="0068156B" w:rsidRDefault="0068156B">
      <w:pPr>
        <w:widowControl w:val="0"/>
        <w:spacing w:after="0" w:line="240" w:lineRule="auto"/>
        <w:rPr>
          <w:rFonts w:cs="Arial"/>
        </w:rPr>
      </w:pPr>
    </w:p>
    <w:tbl>
      <w:tblPr>
        <w:tblW w:w="5000" w:type="pct"/>
        <w:tblInd w:w="115" w:type="dxa"/>
        <w:tblLook w:val="01E0" w:firstRow="1" w:lastRow="1" w:firstColumn="1" w:lastColumn="1" w:noHBand="0" w:noVBand="0"/>
      </w:tblPr>
      <w:tblGrid>
        <w:gridCol w:w="9248"/>
        <w:gridCol w:w="328"/>
      </w:tblGrid>
      <w:tr w:rsidR="0068156B" w14:paraId="7C8FBC1D" w14:textId="77777777">
        <w:tc>
          <w:tcPr>
            <w:tcW w:w="9576" w:type="dxa"/>
            <w:gridSpan w:val="2"/>
          </w:tcPr>
          <w:p w14:paraId="0C0D7D61" w14:textId="77777777" w:rsidR="0068156B" w:rsidRDefault="0068156B">
            <w:pPr>
              <w:keepNext/>
              <w:widowControl w:val="0"/>
              <w:spacing w:after="0" w:line="240" w:lineRule="auto"/>
              <w:rPr>
                <w:rFonts w:cs="Arial"/>
              </w:rPr>
            </w:pPr>
          </w:p>
        </w:tc>
      </w:tr>
      <w:tr w:rsidR="0068156B" w14:paraId="026BFCAD" w14:textId="77777777">
        <w:trPr>
          <w:cantSplit/>
        </w:trPr>
        <w:tc>
          <w:tcPr>
            <w:tcW w:w="0" w:type="auto"/>
            <w:vAlign w:val="center"/>
          </w:tcPr>
          <w:p w14:paraId="3130A87C" w14:textId="77777777" w:rsidR="0068156B" w:rsidRDefault="00000000">
            <w:pPr>
              <w:spacing w:beforeAutospacing="1" w:afterAutospacing="1"/>
            </w:pPr>
            <w:r>
              <w:rPr>
                <w:color w:val="000000"/>
              </w:rPr>
              <w:t>1. The total amount of program income that will have been received before the start of the next program year and that has not yet been reprogrammed</w:t>
            </w:r>
          </w:p>
        </w:tc>
        <w:tc>
          <w:tcPr>
            <w:tcW w:w="0" w:type="auto"/>
            <w:vAlign w:val="bottom"/>
          </w:tcPr>
          <w:p w14:paraId="32BC71F1" w14:textId="77777777" w:rsidR="0068156B" w:rsidRDefault="00000000">
            <w:pPr>
              <w:spacing w:beforeAutospacing="1" w:afterAutospacing="1"/>
              <w:jc w:val="right"/>
            </w:pPr>
            <w:r>
              <w:rPr>
                <w:color w:val="000000"/>
              </w:rPr>
              <w:t>0</w:t>
            </w:r>
          </w:p>
        </w:tc>
      </w:tr>
      <w:tr w:rsidR="0068156B" w14:paraId="406F43AA" w14:textId="77777777">
        <w:trPr>
          <w:cantSplit/>
        </w:trPr>
        <w:tc>
          <w:tcPr>
            <w:tcW w:w="0" w:type="auto"/>
            <w:vAlign w:val="center"/>
          </w:tcPr>
          <w:p w14:paraId="03C92F53" w14:textId="77777777" w:rsidR="0068156B" w:rsidRDefault="00000000">
            <w:pPr>
              <w:spacing w:beforeAutospacing="1" w:afterAutospacing="1"/>
            </w:pPr>
            <w:r>
              <w:rPr>
                <w:color w:val="000000"/>
              </w:rPr>
              <w:t>2. The amount of proceeds from section 108 loan guarantees that will be used during the year to address the priority needs and specific objectives identified in the grantee's strategic plan.</w:t>
            </w:r>
          </w:p>
        </w:tc>
        <w:tc>
          <w:tcPr>
            <w:tcW w:w="0" w:type="auto"/>
            <w:vAlign w:val="bottom"/>
          </w:tcPr>
          <w:p w14:paraId="582938A7" w14:textId="77777777" w:rsidR="0068156B" w:rsidRDefault="00000000">
            <w:pPr>
              <w:spacing w:beforeAutospacing="1" w:afterAutospacing="1"/>
              <w:jc w:val="right"/>
            </w:pPr>
            <w:r>
              <w:rPr>
                <w:color w:val="000000"/>
              </w:rPr>
              <w:t>0</w:t>
            </w:r>
          </w:p>
        </w:tc>
      </w:tr>
      <w:tr w:rsidR="0068156B" w14:paraId="194BA29F" w14:textId="77777777">
        <w:trPr>
          <w:cantSplit/>
        </w:trPr>
        <w:tc>
          <w:tcPr>
            <w:tcW w:w="0" w:type="auto"/>
            <w:vAlign w:val="center"/>
          </w:tcPr>
          <w:p w14:paraId="0783959F" w14:textId="77777777" w:rsidR="0068156B" w:rsidRDefault="00000000">
            <w:pPr>
              <w:spacing w:beforeAutospacing="1" w:afterAutospacing="1"/>
            </w:pPr>
            <w:r>
              <w:rPr>
                <w:color w:val="000000"/>
              </w:rPr>
              <w:t>3. The amount of surplus funds from urban renewal settlements</w:t>
            </w:r>
          </w:p>
        </w:tc>
        <w:tc>
          <w:tcPr>
            <w:tcW w:w="0" w:type="auto"/>
            <w:vAlign w:val="bottom"/>
          </w:tcPr>
          <w:p w14:paraId="5E0FA577" w14:textId="77777777" w:rsidR="0068156B" w:rsidRDefault="00000000">
            <w:pPr>
              <w:spacing w:beforeAutospacing="1" w:afterAutospacing="1"/>
              <w:jc w:val="right"/>
            </w:pPr>
            <w:r>
              <w:rPr>
                <w:color w:val="000000"/>
              </w:rPr>
              <w:t>0</w:t>
            </w:r>
          </w:p>
        </w:tc>
      </w:tr>
      <w:tr w:rsidR="0068156B" w14:paraId="20AE12D9" w14:textId="77777777">
        <w:trPr>
          <w:cantSplit/>
        </w:trPr>
        <w:tc>
          <w:tcPr>
            <w:tcW w:w="0" w:type="auto"/>
            <w:vAlign w:val="center"/>
          </w:tcPr>
          <w:p w14:paraId="05AA5FD1" w14:textId="77777777" w:rsidR="0068156B" w:rsidRDefault="00000000">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742A9549" w14:textId="77777777" w:rsidR="0068156B" w:rsidRDefault="00000000">
            <w:pPr>
              <w:spacing w:beforeAutospacing="1" w:afterAutospacing="1"/>
              <w:jc w:val="right"/>
            </w:pPr>
            <w:r>
              <w:rPr>
                <w:color w:val="000000"/>
              </w:rPr>
              <w:t>0</w:t>
            </w:r>
          </w:p>
        </w:tc>
      </w:tr>
      <w:tr w:rsidR="0068156B" w14:paraId="4CECA309" w14:textId="77777777">
        <w:trPr>
          <w:cantSplit/>
        </w:trPr>
        <w:tc>
          <w:tcPr>
            <w:tcW w:w="0" w:type="auto"/>
            <w:vAlign w:val="center"/>
          </w:tcPr>
          <w:p w14:paraId="5115D617" w14:textId="77777777" w:rsidR="0068156B" w:rsidRDefault="00000000">
            <w:pPr>
              <w:spacing w:beforeAutospacing="1" w:afterAutospacing="1"/>
            </w:pPr>
            <w:r>
              <w:rPr>
                <w:color w:val="000000"/>
              </w:rPr>
              <w:t>5. The amount of income from float-funded activities</w:t>
            </w:r>
          </w:p>
        </w:tc>
        <w:tc>
          <w:tcPr>
            <w:tcW w:w="0" w:type="auto"/>
            <w:vAlign w:val="bottom"/>
          </w:tcPr>
          <w:p w14:paraId="4DC3003A" w14:textId="77777777" w:rsidR="0068156B" w:rsidRDefault="00000000">
            <w:pPr>
              <w:spacing w:beforeAutospacing="1" w:afterAutospacing="1"/>
              <w:jc w:val="right"/>
            </w:pPr>
            <w:r>
              <w:rPr>
                <w:color w:val="000000"/>
              </w:rPr>
              <w:t>0</w:t>
            </w:r>
          </w:p>
        </w:tc>
      </w:tr>
      <w:tr w:rsidR="0068156B" w14:paraId="3359DB71" w14:textId="77777777">
        <w:trPr>
          <w:cantSplit/>
        </w:trPr>
        <w:tc>
          <w:tcPr>
            <w:tcW w:w="0" w:type="auto"/>
            <w:vAlign w:val="center"/>
          </w:tcPr>
          <w:p w14:paraId="2D3774AD" w14:textId="77777777" w:rsidR="0068156B" w:rsidRDefault="00000000">
            <w:pPr>
              <w:spacing w:beforeAutospacing="1" w:afterAutospacing="1"/>
            </w:pPr>
            <w:r>
              <w:rPr>
                <w:b/>
                <w:color w:val="000000"/>
              </w:rPr>
              <w:t>Total Program Income:</w:t>
            </w:r>
          </w:p>
        </w:tc>
        <w:tc>
          <w:tcPr>
            <w:tcW w:w="0" w:type="auto"/>
            <w:vAlign w:val="center"/>
          </w:tcPr>
          <w:p w14:paraId="4383D39C" w14:textId="77777777" w:rsidR="0068156B" w:rsidRDefault="00000000">
            <w:pPr>
              <w:spacing w:beforeAutospacing="1" w:afterAutospacing="1"/>
              <w:jc w:val="right"/>
            </w:pPr>
            <w:r>
              <w:rPr>
                <w:b/>
                <w:color w:val="000000"/>
              </w:rPr>
              <w:t>0</w:t>
            </w:r>
          </w:p>
        </w:tc>
      </w:tr>
    </w:tbl>
    <w:p w14:paraId="19445ABD" w14:textId="77777777" w:rsidR="0068156B" w:rsidRDefault="0068156B">
      <w:pPr>
        <w:keepNext/>
        <w:widowControl w:val="0"/>
        <w:spacing w:after="0" w:line="240" w:lineRule="auto"/>
        <w:rPr>
          <w:rFonts w:cs="Arial"/>
        </w:rPr>
      </w:pPr>
    </w:p>
    <w:p w14:paraId="6E59D295" w14:textId="77777777" w:rsidR="0068156B" w:rsidRDefault="00000000">
      <w:pPr>
        <w:keepNext/>
        <w:widowControl w:val="0"/>
        <w:spacing w:after="0" w:line="240" w:lineRule="auto"/>
        <w:jc w:val="center"/>
        <w:rPr>
          <w:rFonts w:cs="Arial"/>
          <w:b/>
          <w:sz w:val="24"/>
          <w:szCs w:val="24"/>
        </w:rPr>
      </w:pPr>
      <w:r>
        <w:rPr>
          <w:rFonts w:cs="Arial"/>
          <w:b/>
          <w:sz w:val="24"/>
          <w:szCs w:val="24"/>
        </w:rPr>
        <w:t>Other CDBG Requirements</w:t>
      </w:r>
      <w:r>
        <w:rPr>
          <w:i/>
        </w:rPr>
        <w:t xml:space="preserve"> </w:t>
      </w:r>
    </w:p>
    <w:tbl>
      <w:tblPr>
        <w:tblW w:w="5000" w:type="pct"/>
        <w:tblInd w:w="115" w:type="dxa"/>
        <w:tblLook w:val="01E0" w:firstRow="1" w:lastRow="1" w:firstColumn="1" w:lastColumn="1" w:noHBand="0" w:noVBand="0"/>
      </w:tblPr>
      <w:tblGrid>
        <w:gridCol w:w="8803"/>
        <w:gridCol w:w="773"/>
      </w:tblGrid>
      <w:tr w:rsidR="0068156B" w14:paraId="576CFAD5" w14:textId="77777777">
        <w:tc>
          <w:tcPr>
            <w:tcW w:w="9576" w:type="dxa"/>
            <w:gridSpan w:val="2"/>
          </w:tcPr>
          <w:p w14:paraId="06F09ABD" w14:textId="77777777" w:rsidR="0068156B" w:rsidRDefault="0068156B">
            <w:pPr>
              <w:keepNext/>
              <w:widowControl w:val="0"/>
              <w:spacing w:after="0" w:line="240" w:lineRule="auto"/>
              <w:rPr>
                <w:rFonts w:cs="Arial"/>
              </w:rPr>
            </w:pPr>
          </w:p>
        </w:tc>
      </w:tr>
      <w:tr w:rsidR="0068156B" w14:paraId="4CBDB395" w14:textId="77777777">
        <w:trPr>
          <w:cantSplit/>
        </w:trPr>
        <w:tc>
          <w:tcPr>
            <w:tcW w:w="0" w:type="auto"/>
          </w:tcPr>
          <w:p w14:paraId="0ADFA3BC" w14:textId="77777777" w:rsidR="0068156B" w:rsidRDefault="00000000">
            <w:pPr>
              <w:spacing w:beforeAutospacing="1" w:afterAutospacing="1"/>
            </w:pPr>
            <w:r>
              <w:rPr>
                <w:color w:val="000000"/>
              </w:rPr>
              <w:t>1. The amount of urgent need activities</w:t>
            </w:r>
          </w:p>
        </w:tc>
        <w:tc>
          <w:tcPr>
            <w:tcW w:w="0" w:type="auto"/>
            <w:vAlign w:val="bottom"/>
          </w:tcPr>
          <w:p w14:paraId="40991B6B" w14:textId="77777777" w:rsidR="0068156B" w:rsidRDefault="00000000">
            <w:pPr>
              <w:spacing w:beforeAutospacing="1" w:afterAutospacing="1"/>
              <w:jc w:val="right"/>
            </w:pPr>
            <w:r>
              <w:rPr>
                <w:color w:val="000000"/>
              </w:rPr>
              <w:t>0</w:t>
            </w:r>
          </w:p>
        </w:tc>
      </w:tr>
    </w:tbl>
    <w:p w14:paraId="249F418F" w14:textId="77777777" w:rsidR="0068156B" w:rsidRDefault="0068156B">
      <w:pPr>
        <w:widowControl w:val="0"/>
        <w:spacing w:after="0" w:line="240" w:lineRule="auto"/>
        <w:rPr>
          <w:rFonts w:cs="Arial"/>
          <w:vanish/>
          <w:sz w:val="4"/>
          <w:szCs w:val="4"/>
        </w:rPr>
      </w:pPr>
    </w:p>
    <w:tbl>
      <w:tblPr>
        <w:tblW w:w="4999" w:type="pct"/>
        <w:tblInd w:w="115" w:type="dxa"/>
        <w:tblLayout w:type="fixed"/>
        <w:tblCellMar>
          <w:left w:w="115" w:type="dxa"/>
          <w:right w:w="115" w:type="dxa"/>
        </w:tblCellMar>
        <w:tblLook w:val="01E0" w:firstRow="1" w:lastRow="1" w:firstColumn="1" w:lastColumn="1" w:noHBand="0" w:noVBand="0"/>
      </w:tblPr>
      <w:tblGrid>
        <w:gridCol w:w="7923"/>
        <w:gridCol w:w="1665"/>
      </w:tblGrid>
      <w:tr w:rsidR="0068156B" w14:paraId="6127A682" w14:textId="77777777">
        <w:tc>
          <w:tcPr>
            <w:tcW w:w="7923" w:type="dxa"/>
          </w:tcPr>
          <w:p w14:paraId="0CA2CA0B" w14:textId="77777777" w:rsidR="0068156B" w:rsidRDefault="0068156B">
            <w:pPr>
              <w:keepNext/>
              <w:widowControl w:val="0"/>
              <w:spacing w:after="0" w:line="240" w:lineRule="auto"/>
              <w:rPr>
                <w:rFonts w:cs="Arial"/>
              </w:rPr>
            </w:pPr>
          </w:p>
        </w:tc>
        <w:tc>
          <w:tcPr>
            <w:tcW w:w="1665" w:type="dxa"/>
          </w:tcPr>
          <w:p w14:paraId="5C2DB939" w14:textId="77777777" w:rsidR="0068156B" w:rsidRDefault="0068156B">
            <w:pPr>
              <w:keepNext/>
              <w:widowControl w:val="0"/>
              <w:spacing w:after="0" w:line="240" w:lineRule="auto"/>
              <w:rPr>
                <w:rFonts w:cs="Arial"/>
              </w:rPr>
            </w:pPr>
          </w:p>
        </w:tc>
      </w:tr>
      <w:tr w:rsidR="0068156B" w14:paraId="04DECE6B" w14:textId="77777777">
        <w:trPr>
          <w:cantSplit/>
        </w:trPr>
        <w:tc>
          <w:tcPr>
            <w:tcW w:w="7923" w:type="dxa"/>
          </w:tcPr>
          <w:p w14:paraId="492BAB28" w14:textId="77777777" w:rsidR="0068156B" w:rsidRDefault="00000000">
            <w:pPr>
              <w:spacing w:beforeAutospacing="1" w:afterAutospacing="1"/>
            </w:pPr>
            <w:r>
              <w:rPr>
                <w:color w:val="000000"/>
              </w:rPr>
              <w:t>2. The estimated percentage of CDBG funds that will be used for activities that benefit persons of low and moderate income.Overall Benefit - A consecutive period of one, two or three years may be used to determine that a minimum overall benefit of 70% of CDBG funds is used to benefit persons of low and moderate income. Specify the years covered that include this Annual Action Plan.</w:t>
            </w:r>
          </w:p>
        </w:tc>
        <w:tc>
          <w:tcPr>
            <w:tcW w:w="1665" w:type="dxa"/>
            <w:vAlign w:val="bottom"/>
          </w:tcPr>
          <w:p w14:paraId="2B5206E2" w14:textId="77777777" w:rsidR="0068156B" w:rsidRDefault="00000000">
            <w:pPr>
              <w:spacing w:beforeAutospacing="1" w:afterAutospacing="1"/>
              <w:jc w:val="right"/>
            </w:pPr>
            <w:r>
              <w:rPr>
                <w:color w:val="000000"/>
              </w:rPr>
              <w:t>81.00%</w:t>
            </w:r>
          </w:p>
        </w:tc>
      </w:tr>
    </w:tbl>
    <w:p w14:paraId="72A188D4" w14:textId="77777777" w:rsidR="0068156B" w:rsidRDefault="0068156B">
      <w:pPr>
        <w:spacing w:after="0" w:line="240" w:lineRule="auto"/>
        <w:rPr>
          <w:rFonts w:cs="Arial"/>
        </w:rPr>
      </w:pPr>
    </w:p>
    <w:p w14:paraId="3A0B226E" w14:textId="77777777" w:rsidR="0068156B" w:rsidRDefault="0068156B">
      <w:pPr>
        <w:spacing w:after="0" w:line="240" w:lineRule="auto"/>
        <w:rPr>
          <w:rFonts w:cs="Arial"/>
        </w:rPr>
      </w:pPr>
    </w:p>
    <w:p w14:paraId="5834A1B6" w14:textId="77777777" w:rsidR="0068156B" w:rsidRDefault="0068156B">
      <w:pPr>
        <w:spacing w:after="0" w:line="240" w:lineRule="auto"/>
        <w:rPr>
          <w:rFonts w:cs="Arial"/>
        </w:rPr>
      </w:pPr>
    </w:p>
    <w:p w14:paraId="762CB574" w14:textId="77777777" w:rsidR="0068156B" w:rsidRDefault="00000000">
      <w:pPr>
        <w:keepNext/>
        <w:spacing w:after="0" w:line="240" w:lineRule="auto"/>
        <w:jc w:val="center"/>
        <w:rPr>
          <w:rFonts w:cs="Arial"/>
          <w:b/>
          <w:sz w:val="24"/>
          <w:szCs w:val="24"/>
        </w:rPr>
      </w:pPr>
      <w:r>
        <w:rPr>
          <w:rFonts w:cs="Arial"/>
          <w:b/>
          <w:sz w:val="24"/>
          <w:szCs w:val="24"/>
        </w:rPr>
        <w:t>HOME Investment Partnership Program (HOME)</w:t>
      </w:r>
      <w:r>
        <w:rPr>
          <w:i/>
        </w:rPr>
        <w:t xml:space="preserve"> </w:t>
      </w:r>
    </w:p>
    <w:p w14:paraId="2C3A2A63" w14:textId="77777777" w:rsidR="0068156B" w:rsidRDefault="00000000">
      <w:pPr>
        <w:keepNext/>
        <w:spacing w:after="0" w:line="240" w:lineRule="auto"/>
        <w:jc w:val="center"/>
        <w:rPr>
          <w:rFonts w:cs="Arial"/>
          <w:b/>
          <w:sz w:val="24"/>
          <w:szCs w:val="24"/>
        </w:rPr>
      </w:pPr>
      <w:r>
        <w:rPr>
          <w:rFonts w:cs="Arial"/>
          <w:b/>
          <w:sz w:val="24"/>
          <w:szCs w:val="24"/>
        </w:rPr>
        <w:t>Reference 24 CFR 91.220(l)(2)</w:t>
      </w:r>
      <w:r>
        <w:rPr>
          <w:i/>
        </w:rPr>
        <w:t xml:space="preserve"> </w:t>
      </w:r>
    </w:p>
    <w:p w14:paraId="4E78EC8F" w14:textId="77777777" w:rsidR="0068156B" w:rsidRDefault="00000000">
      <w:pPr>
        <w:keepNext/>
        <w:widowControl w:val="0"/>
        <w:numPr>
          <w:ilvl w:val="0"/>
          <w:numId w:val="13"/>
        </w:numPr>
        <w:spacing w:after="0" w:line="240" w:lineRule="auto"/>
        <w:rPr>
          <w:rFonts w:cs="Arial"/>
        </w:rPr>
      </w:pPr>
      <w:r>
        <w:rPr>
          <w:rFonts w:cs="Arial"/>
        </w:rPr>
        <w:t>A description of other forms of investment being used beyond those identified in Section 92.205 is as follows:</w:t>
      </w:r>
      <w:r>
        <w:rPr>
          <w:i/>
        </w:rPr>
        <w:t xml:space="preserve"> </w:t>
      </w:r>
    </w:p>
    <w:p w14:paraId="10180690" w14:textId="77777777" w:rsidR="0068156B" w:rsidRDefault="00000000">
      <w:pPr>
        <w:keepNext/>
        <w:widowControl w:val="0"/>
        <w:spacing w:beforeAutospacing="1" w:afterAutospacing="1"/>
        <w:ind w:left="360"/>
        <w:rPr>
          <w:rFonts w:cs="Arial"/>
        </w:rPr>
      </w:pPr>
      <w:r>
        <w:rPr>
          <w:rFonts w:cs="Arial"/>
        </w:rPr>
        <w:t>N/A</w:t>
      </w:r>
    </w:p>
    <w:p w14:paraId="04C08946" w14:textId="77777777" w:rsidR="0068156B" w:rsidRDefault="0068156B">
      <w:pPr>
        <w:spacing w:after="0" w:line="240" w:lineRule="auto"/>
        <w:rPr>
          <w:rFonts w:cs="Arial"/>
        </w:rPr>
      </w:pPr>
    </w:p>
    <w:p w14:paraId="695EF66D" w14:textId="77777777" w:rsidR="0068156B" w:rsidRDefault="00000000">
      <w:pPr>
        <w:keepNext/>
        <w:widowControl w:val="0"/>
        <w:numPr>
          <w:ilvl w:val="0"/>
          <w:numId w:val="13"/>
        </w:numPr>
        <w:spacing w:after="0" w:line="240" w:lineRule="auto"/>
        <w:rPr>
          <w:rFonts w:cs="Arial"/>
        </w:rPr>
      </w:pPr>
      <w:r>
        <w:rPr>
          <w:rFonts w:cs="Arial"/>
        </w:rPr>
        <w:t>A description of the guidelines that will be used for resale or recapture of HOME funds when used for homebuyer activities as required in 92.254, is as follows:</w:t>
      </w:r>
      <w:r>
        <w:rPr>
          <w:i/>
        </w:rPr>
        <w:t xml:space="preserve"> </w:t>
      </w:r>
    </w:p>
    <w:p w14:paraId="7B20B60B" w14:textId="77777777" w:rsidR="0068156B" w:rsidRDefault="00000000">
      <w:pPr>
        <w:keepNext/>
        <w:widowControl w:val="0"/>
        <w:spacing w:beforeAutospacing="1" w:afterAutospacing="1"/>
        <w:ind w:left="360"/>
        <w:rPr>
          <w:rFonts w:cs="Arial"/>
        </w:rPr>
      </w:pPr>
      <w:r>
        <w:rPr>
          <w:rFonts w:cs="Arial"/>
        </w:rPr>
        <w:t>Cumberland County has adopted a HOME Recapture Policy for Homeownership activities. Funds subject to recapture are provided to homebuyers as an interest-free, non-amortizing loan. </w:t>
      </w:r>
    </w:p>
    <w:p w14:paraId="30F4CD44" w14:textId="77777777" w:rsidR="0068156B" w:rsidRDefault="00000000">
      <w:pPr>
        <w:keepNext/>
        <w:widowControl w:val="0"/>
        <w:spacing w:beforeAutospacing="1" w:afterAutospacing="1"/>
        <w:ind w:left="360"/>
        <w:rPr>
          <w:rFonts w:cs="Arial"/>
        </w:rPr>
      </w:pPr>
      <w:r>
        <w:rPr>
          <w:rFonts w:cs="Arial"/>
        </w:rPr>
        <w:t>If the direct benefit to the income-qualified homebuyer is less than $15,000, the loan will be forgiven pro rata over a period of 60 months. If the benefit is between $15,000 and $40,000, the loan will be forgiven pro rata over a period of 120 months. If the benefit is over $40,000, the loan will be forgiven pro rata over a period of 180 months. The loan is tied to the period of affordability requirements as laid out in federal HOME regulations.</w:t>
      </w:r>
    </w:p>
    <w:p w14:paraId="3A737A8D" w14:textId="77777777" w:rsidR="0068156B" w:rsidRDefault="0068156B">
      <w:pPr>
        <w:spacing w:after="0" w:line="240" w:lineRule="auto"/>
        <w:rPr>
          <w:rFonts w:cs="Arial"/>
        </w:rPr>
      </w:pPr>
    </w:p>
    <w:p w14:paraId="7B314CAF" w14:textId="77777777" w:rsidR="0068156B" w:rsidRDefault="00000000">
      <w:pPr>
        <w:keepNext/>
        <w:widowControl w:val="0"/>
        <w:numPr>
          <w:ilvl w:val="0"/>
          <w:numId w:val="13"/>
        </w:numPr>
        <w:spacing w:after="0" w:line="240" w:lineRule="auto"/>
        <w:rPr>
          <w:rFonts w:cs="Arial"/>
        </w:rPr>
      </w:pPr>
      <w:r>
        <w:rPr>
          <w:rFonts w:cs="Arial"/>
        </w:rPr>
        <w:t>A description of the guidelines for resale or recapture that ensures the affordability of units acquired with HOME funds? See 24 CFR 92.254(a)(4) are as follows:</w:t>
      </w:r>
      <w:r>
        <w:rPr>
          <w:i/>
        </w:rPr>
        <w:t xml:space="preserve"> </w:t>
      </w:r>
    </w:p>
    <w:p w14:paraId="2D57D122" w14:textId="77777777" w:rsidR="0068156B" w:rsidRDefault="00000000">
      <w:pPr>
        <w:keepNext/>
        <w:widowControl w:val="0"/>
        <w:spacing w:beforeAutospacing="1" w:afterAutospacing="1"/>
        <w:ind w:left="360"/>
        <w:rPr>
          <w:rFonts w:cs="Arial"/>
        </w:rPr>
      </w:pPr>
      <w:r>
        <w:rPr>
          <w:rFonts w:cs="Arial"/>
        </w:rPr>
        <w:t>If the property ceases to be the principal residence of the buyer before the period of affordability is concluded, the unforgiven portion of the loan must be repaid at the time of sale or transfer. Under no circumstances may the amount subject to recapture in the event of resale, or foreclosure, of the property exceed the net proceeds available from the sale of the property. The recapture policy is based on the HOME Final Rule effective August 23, 2013, as amended.</w:t>
      </w:r>
    </w:p>
    <w:p w14:paraId="1CFECD0F" w14:textId="77777777" w:rsidR="0068156B" w:rsidRDefault="0068156B">
      <w:pPr>
        <w:spacing w:after="0" w:line="240" w:lineRule="auto"/>
        <w:rPr>
          <w:rFonts w:cs="Arial"/>
        </w:rPr>
      </w:pPr>
    </w:p>
    <w:p w14:paraId="760D8BC4" w14:textId="77777777" w:rsidR="0068156B" w:rsidRDefault="00000000">
      <w:pPr>
        <w:keepNext/>
        <w:widowControl w:val="0"/>
        <w:numPr>
          <w:ilvl w:val="0"/>
          <w:numId w:val="13"/>
        </w:numPr>
        <w:spacing w:after="0" w:line="240" w:lineRule="auto"/>
        <w:rPr>
          <w:rFonts w:cs="Arial"/>
        </w:rPr>
      </w:pPr>
      <w:r>
        <w:rPr>
          <w:rFonts w:cs="Arial"/>
        </w:rPr>
        <w:t>Plans for using HOME funds to refinance existing debt secured by multifamily housing that is rehabilitated with HOME funds along with a description of the refinancing guidelines required that will be used under 24 CFR 92.206(b), are as follows:</w:t>
      </w:r>
      <w:r>
        <w:rPr>
          <w:i/>
        </w:rPr>
        <w:t xml:space="preserve"> </w:t>
      </w:r>
    </w:p>
    <w:p w14:paraId="00B7DDCF" w14:textId="77777777" w:rsidR="0068156B" w:rsidRDefault="00000000">
      <w:pPr>
        <w:keepNext/>
        <w:widowControl w:val="0"/>
        <w:spacing w:beforeAutospacing="1" w:afterAutospacing="1"/>
        <w:ind w:left="360"/>
        <w:rPr>
          <w:rFonts w:cs="Arial"/>
        </w:rPr>
      </w:pPr>
      <w:r>
        <w:rPr>
          <w:rFonts w:cs="Arial"/>
        </w:rPr>
        <w:t>N/A</w:t>
      </w:r>
    </w:p>
    <w:p w14:paraId="28C50E90" w14:textId="77777777" w:rsidR="0068156B" w:rsidRDefault="0068156B">
      <w:pPr>
        <w:keepNext/>
        <w:widowControl w:val="0"/>
        <w:spacing w:after="0" w:line="240" w:lineRule="auto"/>
        <w:ind w:left="360"/>
        <w:rPr>
          <w:rFonts w:cs="Arial"/>
        </w:rPr>
      </w:pPr>
    </w:p>
    <w:p w14:paraId="2ACC8547" w14:textId="77777777" w:rsidR="0068156B" w:rsidRDefault="00000000">
      <w:pPr>
        <w:keepNext/>
        <w:widowControl w:val="0"/>
        <w:numPr>
          <w:ilvl w:val="0"/>
          <w:numId w:val="13"/>
        </w:numPr>
        <w:spacing w:after="0" w:line="240" w:lineRule="auto"/>
        <w:rPr>
          <w:rFonts w:cs="Arial"/>
        </w:rPr>
      </w:pPr>
      <w:r>
        <w:rPr>
          <w:rFonts w:cs="Arial"/>
        </w:rPr>
        <w:t>If applicable to a planned HOME TBRA activity, a description of the preference for persons with special needs or disabilities. (See 24 CFR 92.209(c)(2)(i) and CFR 91.220(l)(2)(vii)).</w:t>
      </w:r>
    </w:p>
    <w:p w14:paraId="0321C768" w14:textId="77777777" w:rsidR="0068156B" w:rsidRDefault="0068156B">
      <w:pPr>
        <w:keepNext/>
        <w:widowControl w:val="0"/>
        <w:spacing w:after="0" w:line="240" w:lineRule="auto"/>
        <w:ind w:left="360"/>
        <w:rPr>
          <w:rFonts w:cs="Arial"/>
        </w:rPr>
      </w:pPr>
    </w:p>
    <w:p w14:paraId="41EB8B01" w14:textId="77777777" w:rsidR="0068156B" w:rsidRDefault="0068156B">
      <w:pPr>
        <w:spacing w:after="0" w:line="240" w:lineRule="auto"/>
        <w:ind w:left="360"/>
        <w:rPr>
          <w:rFonts w:cs="Arial"/>
        </w:rPr>
      </w:pPr>
    </w:p>
    <w:p w14:paraId="044079A0" w14:textId="77777777" w:rsidR="0068156B" w:rsidRDefault="00000000">
      <w:pPr>
        <w:keepNext/>
        <w:widowControl w:val="0"/>
        <w:numPr>
          <w:ilvl w:val="0"/>
          <w:numId w:val="13"/>
        </w:numPr>
        <w:spacing w:after="0" w:line="240" w:lineRule="auto"/>
        <w:rPr>
          <w:rFonts w:cs="Arial"/>
        </w:rPr>
      </w:pPr>
      <w:r>
        <w:rPr>
          <w:rFonts w:cs="Arial"/>
        </w:rPr>
        <w:t>If applicable to a planned HOME TBRA activity, a description of how the preference for a specific category of individuals with disabilities (e.g. persons with HIV/AIDS or chronic mental illness) will narrow the gap in benefits and the preference is needed to narrow the gap in benefits and services received by such persons. (See 24 CFR 92.209(c)(2)(ii) and 91.220(l)(2)(vii)).</w:t>
      </w:r>
    </w:p>
    <w:p w14:paraId="3886B02A" w14:textId="77777777" w:rsidR="0068156B" w:rsidRDefault="0068156B">
      <w:pPr>
        <w:keepNext/>
        <w:widowControl w:val="0"/>
        <w:spacing w:after="0" w:line="240" w:lineRule="auto"/>
        <w:ind w:left="360"/>
        <w:rPr>
          <w:rFonts w:cs="Arial"/>
        </w:rPr>
      </w:pPr>
    </w:p>
    <w:p w14:paraId="22210836" w14:textId="77777777" w:rsidR="0068156B" w:rsidRDefault="0068156B">
      <w:pPr>
        <w:spacing w:after="0" w:line="240" w:lineRule="auto"/>
        <w:ind w:left="360"/>
        <w:rPr>
          <w:rFonts w:cs="Arial"/>
        </w:rPr>
      </w:pPr>
    </w:p>
    <w:p w14:paraId="6844C7FF" w14:textId="77777777" w:rsidR="0068156B" w:rsidRDefault="00000000">
      <w:pPr>
        <w:keepNext/>
        <w:widowControl w:val="0"/>
        <w:numPr>
          <w:ilvl w:val="0"/>
          <w:numId w:val="13"/>
        </w:numPr>
        <w:spacing w:after="0" w:line="240" w:lineRule="auto"/>
        <w:rPr>
          <w:rFonts w:cs="Arial"/>
        </w:rPr>
      </w:pPr>
      <w:r>
        <w:rPr>
          <w:rFonts w:cs="Arial"/>
        </w:rPr>
        <w:t>If applicable, a description of any preference or limitation for rental housing projects. (See 24 CFR 92.253(d)(3) and CFR 91.220(l)(2)(vii)). Note: Preferences cannot be administered in a manner that limits the opportunities of persons on any basis prohibited by the laws listed under 24 CFR 5.105(a).</w:t>
      </w:r>
    </w:p>
    <w:p w14:paraId="31B96D4F" w14:textId="77777777" w:rsidR="0068156B" w:rsidRDefault="0068156B">
      <w:pPr>
        <w:keepNext/>
        <w:widowControl w:val="0"/>
        <w:spacing w:after="0" w:line="240" w:lineRule="auto"/>
        <w:ind w:left="360"/>
        <w:rPr>
          <w:rFonts w:cs="Arial"/>
        </w:rPr>
      </w:pPr>
    </w:p>
    <w:p w14:paraId="31A34A37" w14:textId="77777777" w:rsidR="0068156B" w:rsidRDefault="0068156B">
      <w:pPr>
        <w:spacing w:after="0" w:line="240" w:lineRule="auto"/>
        <w:ind w:left="360"/>
        <w:rPr>
          <w:rFonts w:cs="Arial"/>
        </w:rPr>
      </w:pPr>
    </w:p>
    <w:p w14:paraId="6062E3A4" w14:textId="77777777" w:rsidR="0068156B" w:rsidRDefault="0068156B">
      <w:pPr>
        <w:keepNext/>
        <w:widowControl w:val="0"/>
        <w:spacing w:after="0" w:line="240" w:lineRule="auto"/>
        <w:jc w:val="center"/>
        <w:rPr>
          <w:rFonts w:cs="Arial"/>
          <w:b/>
          <w:sz w:val="24"/>
          <w:szCs w:val="24"/>
        </w:rPr>
      </w:pPr>
    </w:p>
    <w:p w14:paraId="4CC3E53E" w14:textId="77777777" w:rsidR="0068156B" w:rsidRDefault="0068156B">
      <w:pPr>
        <w:keepNext/>
        <w:widowControl w:val="0"/>
        <w:ind w:left="360"/>
        <w:rPr>
          <w:rFonts w:cs="Arial"/>
        </w:rPr>
      </w:pPr>
    </w:p>
    <w:p w14:paraId="123E4D20" w14:textId="77777777" w:rsidR="0068156B" w:rsidRDefault="0068156B">
      <w:pPr>
        <w:widowControl w:val="0"/>
        <w:ind w:left="360"/>
        <w:rPr>
          <w:rFonts w:cs="Arial"/>
        </w:rPr>
      </w:pPr>
    </w:p>
    <w:p w14:paraId="7B2170AE" w14:textId="77777777" w:rsidR="0068156B" w:rsidRDefault="0068156B">
      <w:pPr>
        <w:widowControl w:val="0"/>
        <w:ind w:left="360"/>
        <w:rPr>
          <w:rFonts w:cs="Arial"/>
        </w:rPr>
      </w:pPr>
    </w:p>
    <w:p w14:paraId="4CECBBEC" w14:textId="77777777" w:rsidR="0068156B" w:rsidRDefault="0068156B">
      <w:pPr>
        <w:widowControl w:val="0"/>
        <w:ind w:left="360"/>
        <w:rPr>
          <w:rFonts w:cs="Arial"/>
        </w:rPr>
      </w:pPr>
    </w:p>
    <w:p w14:paraId="30F21830" w14:textId="77777777" w:rsidR="0068156B" w:rsidRDefault="0068156B">
      <w:pPr>
        <w:widowControl w:val="0"/>
        <w:ind w:left="360"/>
        <w:rPr>
          <w:rFonts w:cs="Arial"/>
        </w:rPr>
      </w:pPr>
    </w:p>
    <w:p w14:paraId="5296BFE7" w14:textId="77777777" w:rsidR="0068156B" w:rsidRDefault="0068156B"/>
    <w:p w14:paraId="7C4CF248" w14:textId="77777777" w:rsidR="0068156B" w:rsidRDefault="0068156B">
      <w:pPr>
        <w:contextualSpacing/>
        <w:rPr>
          <w:b/>
          <w:color w:val="000000" w:themeColor="text1"/>
          <w:sz w:val="24"/>
          <w:szCs w:val="24"/>
        </w:rPr>
      </w:pPr>
    </w:p>
    <w:p w14:paraId="2EF7AD8B" w14:textId="77777777" w:rsidR="0068156B" w:rsidRDefault="0068156B">
      <w:pPr>
        <w:rPr>
          <w:rFonts w:cs="Arial"/>
        </w:rPr>
      </w:pPr>
    </w:p>
    <w:p w14:paraId="6EC96ADC" w14:textId="77777777" w:rsidR="0068156B" w:rsidRDefault="00000000">
      <w:pPr>
        <w:spacing w:after="0" w:line="240" w:lineRule="auto"/>
      </w:pPr>
      <w:r>
        <w:br w:type="page"/>
      </w:r>
    </w:p>
    <w:p w14:paraId="4015710F" w14:textId="77777777" w:rsidR="0068156B" w:rsidRDefault="00000000">
      <w:pPr>
        <w:rPr>
          <w:b/>
          <w:sz w:val="28"/>
          <w:szCs w:val="28"/>
        </w:rPr>
      </w:pPr>
      <w:r>
        <w:rPr>
          <w:b/>
          <w:sz w:val="28"/>
          <w:szCs w:val="28"/>
        </w:rPr>
        <w:t>Attachments</w:t>
      </w:r>
    </w:p>
    <w:p w14:paraId="119F1F19" w14:textId="77777777" w:rsidR="0068156B" w:rsidRDefault="00000000">
      <w:r>
        <w:br w:type="page"/>
      </w:r>
    </w:p>
    <w:p w14:paraId="2078C2F9" w14:textId="77777777" w:rsidR="0068156B" w:rsidRDefault="00000000">
      <w:r>
        <w:rPr>
          <w:b/>
        </w:rPr>
        <w:t>Citizen Participation Comments</w:t>
      </w:r>
    </w:p>
    <w:p w14:paraId="53DC8979" w14:textId="77777777" w:rsidR="00000000" w:rsidRDefault="00000000" w:rsidP="00C132E4">
      <w:r>
        <w:rPr>
          <w:noProof/>
        </w:rPr>
        <w:drawing>
          <wp:anchor distT="0" distB="0" distL="114300" distR="114300" simplePos="0" relativeHeight="251660288" behindDoc="0" locked="0" layoutInCell="1" allowOverlap="1" wp14:anchorId="07A72ABB" wp14:editId="331EF9E9">
            <wp:simplePos x="0" y="0"/>
            <wp:positionH relativeFrom="margin">
              <wp:posOffset>381000</wp:posOffset>
            </wp:positionH>
            <wp:positionV relativeFrom="paragraph">
              <wp:posOffset>0</wp:posOffset>
            </wp:positionV>
            <wp:extent cx="2676525" cy="1758443"/>
            <wp:effectExtent l="0" t="0" r="0" b="0"/>
            <wp:wrapNone/>
            <wp:docPr id="18985413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41351" name="Picture 1898541351"/>
                    <pic:cNvPicPr/>
                  </pic:nvPicPr>
                  <pic:blipFill>
                    <a:blip r:embed="rId16">
                      <a:extLst>
                        <a:ext uri="{28A0092B-C50C-407E-A947-70E740481C1C}">
                          <a14:useLocalDpi xmlns:a14="http://schemas.microsoft.com/office/drawing/2010/main" val="0"/>
                        </a:ext>
                      </a:extLst>
                    </a:blip>
                    <a:stretch>
                      <a:fillRect/>
                    </a:stretch>
                  </pic:blipFill>
                  <pic:spPr>
                    <a:xfrm>
                      <a:off x="0" y="0"/>
                      <a:ext cx="2676525" cy="1758443"/>
                    </a:xfrm>
                    <a:prstGeom prst="rect">
                      <a:avLst/>
                    </a:prstGeom>
                  </pic:spPr>
                </pic:pic>
              </a:graphicData>
            </a:graphic>
          </wp:anchor>
        </w:drawing>
      </w:r>
      <w:r>
        <w:rPr>
          <w:noProof/>
        </w:rPr>
        <w:drawing>
          <wp:anchor distT="0" distB="0" distL="114300" distR="114300" simplePos="0" relativeHeight="251659264" behindDoc="0" locked="0" layoutInCell="1" allowOverlap="1" wp14:anchorId="46663F67" wp14:editId="5B9B3180">
            <wp:simplePos x="0" y="0"/>
            <wp:positionH relativeFrom="column">
              <wp:posOffset>3314700</wp:posOffset>
            </wp:positionH>
            <wp:positionV relativeFrom="paragraph">
              <wp:posOffset>-228600</wp:posOffset>
            </wp:positionV>
            <wp:extent cx="2181225" cy="2181225"/>
            <wp:effectExtent l="0" t="0" r="0" b="0"/>
            <wp:wrapNone/>
            <wp:docPr id="1148178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78713" name="Picture 11481787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1225" cy="2181225"/>
                    </a:xfrm>
                    <a:prstGeom prst="rect">
                      <a:avLst/>
                    </a:prstGeom>
                  </pic:spPr>
                </pic:pic>
              </a:graphicData>
            </a:graphic>
          </wp:anchor>
        </w:drawing>
      </w:r>
    </w:p>
    <w:p w14:paraId="4E92B794" w14:textId="77777777" w:rsidR="00000000" w:rsidRDefault="00000000" w:rsidP="00C132E4"/>
    <w:p w14:paraId="6D9993B0" w14:textId="77777777" w:rsidR="00000000" w:rsidRPr="00C132E4" w:rsidRDefault="00000000" w:rsidP="00C132E4"/>
    <w:p w14:paraId="37C3A87F" w14:textId="77777777" w:rsidR="00000000" w:rsidRDefault="00000000" w:rsidP="00C132E4"/>
    <w:p w14:paraId="6823D6CB" w14:textId="77777777" w:rsidR="00000000" w:rsidRDefault="00000000" w:rsidP="00C132E4">
      <w:pPr>
        <w:jc w:val="right"/>
      </w:pPr>
    </w:p>
    <w:p w14:paraId="41F40E9A" w14:textId="77777777" w:rsidR="00000000" w:rsidRDefault="00000000" w:rsidP="00C132E4">
      <w:pPr>
        <w:jc w:val="right"/>
      </w:pPr>
    </w:p>
    <w:p w14:paraId="4AE0F027" w14:textId="77777777" w:rsidR="00000000" w:rsidRDefault="00000000" w:rsidP="00C132E4">
      <w:pPr>
        <w:jc w:val="right"/>
      </w:pPr>
    </w:p>
    <w:p w14:paraId="3269E993" w14:textId="77777777" w:rsidR="00000000" w:rsidRDefault="00000000" w:rsidP="00C132E4">
      <w:pPr>
        <w:jc w:val="right"/>
      </w:pPr>
    </w:p>
    <w:p w14:paraId="24328B57" w14:textId="77777777" w:rsidR="00000000" w:rsidRPr="00C132E4" w:rsidRDefault="00000000" w:rsidP="00C132E4">
      <w:pPr>
        <w:rPr>
          <w:rFonts w:ascii="Times New Roman" w:hAnsi="Times New Roman"/>
          <w:sz w:val="36"/>
          <w:szCs w:val="36"/>
        </w:rPr>
      </w:pPr>
    </w:p>
    <w:p w14:paraId="42184167" w14:textId="77777777" w:rsidR="00000000" w:rsidRPr="00C132E4" w:rsidRDefault="00000000" w:rsidP="00C132E4">
      <w:pPr>
        <w:jc w:val="center"/>
        <w:rPr>
          <w:rFonts w:ascii="Times New Roman" w:hAnsi="Times New Roman"/>
          <w:sz w:val="36"/>
          <w:szCs w:val="36"/>
        </w:rPr>
      </w:pPr>
      <w:r w:rsidRPr="00C132E4">
        <w:rPr>
          <w:rFonts w:ascii="Times New Roman" w:hAnsi="Times New Roman"/>
          <w:sz w:val="36"/>
          <w:szCs w:val="36"/>
        </w:rPr>
        <w:t>Cumberland County, Pennsylvania</w:t>
      </w:r>
    </w:p>
    <w:p w14:paraId="3791DA1F" w14:textId="77777777" w:rsidR="00000000" w:rsidRPr="00C132E4" w:rsidRDefault="00000000" w:rsidP="00C132E4">
      <w:pPr>
        <w:jc w:val="center"/>
        <w:rPr>
          <w:rFonts w:ascii="Times New Roman" w:hAnsi="Times New Roman"/>
          <w:sz w:val="36"/>
          <w:szCs w:val="36"/>
        </w:rPr>
      </w:pPr>
      <w:r w:rsidRPr="00C132E4">
        <w:rPr>
          <w:rFonts w:ascii="Times New Roman" w:hAnsi="Times New Roman"/>
          <w:sz w:val="36"/>
          <w:szCs w:val="36"/>
        </w:rPr>
        <w:t>CDBG &amp; HOME Programs</w:t>
      </w:r>
    </w:p>
    <w:p w14:paraId="71699899" w14:textId="77777777" w:rsidR="00000000" w:rsidRPr="00C132E4" w:rsidRDefault="00000000" w:rsidP="00C132E4">
      <w:pPr>
        <w:jc w:val="center"/>
        <w:rPr>
          <w:rFonts w:ascii="Times New Roman" w:hAnsi="Times New Roman"/>
          <w:sz w:val="36"/>
          <w:szCs w:val="36"/>
        </w:rPr>
      </w:pPr>
      <w:r w:rsidRPr="00C132E4">
        <w:rPr>
          <w:rFonts w:ascii="Times New Roman" w:hAnsi="Times New Roman"/>
          <w:sz w:val="36"/>
          <w:szCs w:val="36"/>
        </w:rPr>
        <w:t>PY 2026 Citizen Participation Report</w:t>
      </w:r>
    </w:p>
    <w:p w14:paraId="7B100E67" w14:textId="77777777" w:rsidR="00000000" w:rsidRPr="00C132E4" w:rsidRDefault="00000000" w:rsidP="00C132E4">
      <w:pPr>
        <w:jc w:val="center"/>
        <w:rPr>
          <w:rFonts w:ascii="Times New Roman" w:hAnsi="Times New Roman"/>
          <w:sz w:val="36"/>
          <w:szCs w:val="36"/>
        </w:rPr>
      </w:pPr>
    </w:p>
    <w:p w14:paraId="32058A1E" w14:textId="77777777" w:rsidR="00000000" w:rsidRPr="00C132E4" w:rsidRDefault="00000000" w:rsidP="00C132E4">
      <w:pPr>
        <w:jc w:val="center"/>
        <w:rPr>
          <w:rFonts w:ascii="Times New Roman" w:hAnsi="Times New Roman"/>
          <w:sz w:val="36"/>
          <w:szCs w:val="36"/>
        </w:rPr>
      </w:pPr>
      <w:r w:rsidRPr="00C132E4">
        <w:rPr>
          <w:rFonts w:ascii="Times New Roman" w:hAnsi="Times New Roman"/>
          <w:sz w:val="36"/>
          <w:szCs w:val="36"/>
        </w:rPr>
        <w:t xml:space="preserve">Prepared by: The Redevelopment Authority of the </w:t>
      </w:r>
      <w:r w:rsidRPr="00C132E4">
        <w:rPr>
          <w:rFonts w:ascii="Times New Roman" w:hAnsi="Times New Roman"/>
          <w:sz w:val="36"/>
          <w:szCs w:val="36"/>
        </w:rPr>
        <w:br/>
        <w:t>County of Cumberland</w:t>
      </w:r>
    </w:p>
    <w:p w14:paraId="19906EC0" w14:textId="77777777" w:rsidR="00000000" w:rsidRPr="00C132E4" w:rsidRDefault="00000000" w:rsidP="00C132E4">
      <w:pPr>
        <w:jc w:val="center"/>
        <w:rPr>
          <w:rFonts w:ascii="Times New Roman" w:hAnsi="Times New Roman"/>
          <w:sz w:val="36"/>
          <w:szCs w:val="36"/>
        </w:rPr>
      </w:pPr>
    </w:p>
    <w:p w14:paraId="54F58B06" w14:textId="77777777" w:rsidR="00000000" w:rsidRDefault="00000000" w:rsidP="00C132E4">
      <w:pPr>
        <w:jc w:val="center"/>
        <w:rPr>
          <w:rFonts w:ascii="Times New Roman" w:hAnsi="Times New Roman"/>
          <w:sz w:val="36"/>
          <w:szCs w:val="36"/>
        </w:rPr>
      </w:pPr>
      <w:r w:rsidRPr="00C132E4">
        <w:rPr>
          <w:rFonts w:ascii="Times New Roman" w:hAnsi="Times New Roman"/>
          <w:sz w:val="36"/>
          <w:szCs w:val="36"/>
        </w:rPr>
        <w:t>July 2026</w:t>
      </w:r>
    </w:p>
    <w:p w14:paraId="6AE345C3" w14:textId="77777777" w:rsidR="00000000" w:rsidRDefault="00000000" w:rsidP="00C132E4">
      <w:pPr>
        <w:jc w:val="center"/>
        <w:rPr>
          <w:rFonts w:ascii="Times New Roman" w:hAnsi="Times New Roman"/>
          <w:sz w:val="36"/>
          <w:szCs w:val="36"/>
        </w:rPr>
      </w:pPr>
    </w:p>
    <w:p w14:paraId="2BF828DA" w14:textId="77777777" w:rsidR="00000000" w:rsidRDefault="00000000" w:rsidP="00C132E4">
      <w:pPr>
        <w:jc w:val="center"/>
        <w:rPr>
          <w:rFonts w:ascii="Times New Roman" w:hAnsi="Times New Roman"/>
          <w:sz w:val="36"/>
          <w:szCs w:val="36"/>
        </w:rPr>
      </w:pPr>
    </w:p>
    <w:p w14:paraId="6A43F2F5" w14:textId="77777777" w:rsidR="00000000" w:rsidRDefault="00000000" w:rsidP="00C132E4">
      <w:pPr>
        <w:jc w:val="center"/>
        <w:rPr>
          <w:rFonts w:ascii="Times New Roman" w:hAnsi="Times New Roman"/>
          <w:sz w:val="36"/>
          <w:szCs w:val="36"/>
        </w:rPr>
      </w:pPr>
    </w:p>
    <w:p w14:paraId="4BCC90F2" w14:textId="77777777" w:rsidR="00000000" w:rsidRDefault="00000000" w:rsidP="00C132E4">
      <w:pPr>
        <w:jc w:val="center"/>
        <w:rPr>
          <w:rFonts w:ascii="Times New Roman" w:hAnsi="Times New Roman"/>
          <w:sz w:val="36"/>
          <w:szCs w:val="36"/>
        </w:rPr>
      </w:pPr>
    </w:p>
    <w:p w14:paraId="01E17BFE" w14:textId="77777777" w:rsidR="00000000" w:rsidRDefault="00000000" w:rsidP="00C132E4">
      <w:pPr>
        <w:jc w:val="center"/>
        <w:rPr>
          <w:rFonts w:ascii="Times New Roman" w:hAnsi="Times New Roman"/>
          <w:sz w:val="36"/>
          <w:szCs w:val="36"/>
        </w:rPr>
      </w:pPr>
    </w:p>
    <w:p w14:paraId="425E7E37" w14:textId="77777777" w:rsidR="00000000" w:rsidRPr="00491ED7" w:rsidRDefault="00000000" w:rsidP="00C132E4">
      <w:pPr>
        <w:rPr>
          <w:rFonts w:ascii="Times New Roman" w:hAnsi="Times New Roman"/>
          <w:b/>
          <w:bCs/>
        </w:rPr>
      </w:pPr>
      <w:r w:rsidRPr="00491ED7">
        <w:rPr>
          <w:rFonts w:ascii="Times New Roman" w:hAnsi="Times New Roman"/>
          <w:b/>
          <w:bCs/>
        </w:rPr>
        <w:t xml:space="preserve">Summary: </w:t>
      </w:r>
    </w:p>
    <w:p w14:paraId="3E1CCDA3" w14:textId="77777777" w:rsidR="00000000" w:rsidRDefault="00000000" w:rsidP="00275818">
      <w:pPr>
        <w:rPr>
          <w:rFonts w:ascii="Times New Roman" w:hAnsi="Times New Roman"/>
        </w:rPr>
      </w:pPr>
      <w:r>
        <w:rPr>
          <w:rFonts w:ascii="Times New Roman" w:hAnsi="Times New Roman"/>
        </w:rPr>
        <w:t>Cumberland County held two public hearings (</w:t>
      </w:r>
      <w:r>
        <w:rPr>
          <w:rFonts w:ascii="Times New Roman" w:hAnsi="Times New Roman"/>
        </w:rPr>
        <w:t xml:space="preserve">June 11, 2026, </w:t>
      </w:r>
      <w:r>
        <w:rPr>
          <w:rFonts w:ascii="Times New Roman" w:hAnsi="Times New Roman"/>
        </w:rPr>
        <w:t xml:space="preserve">and July 15, 2026) related to the PY 2026 AAP. The County Commissioners voted to approve the draft AAP proposal on 7/15/2026, following the second public hearing. The first and second public hearing, as well as the thirty-day public comment period (6/12/2026-7/12/2026), were advertised in the Sentinel, a newspaper of general circulation (See appendix). The public hearings and relevant AAP information were advertised and available for public review on </w:t>
      </w:r>
      <w:hyperlink r:id="rId18" w:history="1">
        <w:r w:rsidRPr="00F004B7">
          <w:rPr>
            <w:rStyle w:val="Hyperlink"/>
            <w:rFonts w:ascii="Times New Roman" w:hAnsi="Times New Roman"/>
          </w:rPr>
          <w:t>www.cchra.com</w:t>
        </w:r>
      </w:hyperlink>
      <w:r>
        <w:rPr>
          <w:rFonts w:ascii="Times New Roman" w:hAnsi="Times New Roman"/>
        </w:rPr>
        <w:t xml:space="preserve">, </w:t>
      </w:r>
      <w:r w:rsidRPr="00421C02">
        <w:rPr>
          <w:rFonts w:ascii="Times New Roman" w:hAnsi="Times New Roman"/>
        </w:rPr>
        <w:t>at the Cumberland County Commissioners' Office in Carlisle, and at the eight Cumberland County libraries (Cleve J. Fredricksen Library in Camp Hill, Bosler Memorial Library in Carlisle, Amelia Givin Library in Mount Holly Springs, East Pennsboro Branch in Enola, John Graham Library in Newville, New Cumberland Library in New Cumberland, Simpson Library in Mechanicsburg and the Coy Public Library of Shippensburg).</w:t>
      </w:r>
      <w:r>
        <w:rPr>
          <w:rFonts w:ascii="Times New Roman" w:hAnsi="Times New Roman"/>
        </w:rPr>
        <w:t xml:space="preserve"> </w:t>
      </w:r>
      <w:r w:rsidRPr="00275818">
        <w:rPr>
          <w:rFonts w:ascii="Times New Roman" w:hAnsi="Times New Roman"/>
        </w:rPr>
        <w:t>The public was invited to comment via U.S. Postal Mail, email, and telephone. The first public hearing was held virtually. The second public hearing and voting meeting were held in person and virtually.</w:t>
      </w:r>
    </w:p>
    <w:p w14:paraId="7209C5E5" w14:textId="77777777" w:rsidR="00000000" w:rsidRDefault="00000000" w:rsidP="00275818">
      <w:pPr>
        <w:rPr>
          <w:rFonts w:ascii="Times New Roman" w:hAnsi="Times New Roman"/>
        </w:rPr>
      </w:pPr>
      <w:r w:rsidRPr="00275818">
        <w:rPr>
          <w:rFonts w:ascii="Times New Roman" w:hAnsi="Times New Roman"/>
        </w:rPr>
        <w:t xml:space="preserve">The virtual and in-person public hearing and voting meeting were conducted before the Cumberland County Commissioners on July </w:t>
      </w:r>
      <w:r>
        <w:rPr>
          <w:rFonts w:ascii="Times New Roman" w:hAnsi="Times New Roman"/>
        </w:rPr>
        <w:t>15</w:t>
      </w:r>
      <w:r w:rsidRPr="00275818">
        <w:rPr>
          <w:rFonts w:ascii="Times New Roman" w:hAnsi="Times New Roman"/>
        </w:rPr>
        <w:t>, 202</w:t>
      </w:r>
      <w:r>
        <w:rPr>
          <w:rFonts w:ascii="Times New Roman" w:hAnsi="Times New Roman"/>
        </w:rPr>
        <w:t>6</w:t>
      </w:r>
      <w:r w:rsidRPr="00275818">
        <w:rPr>
          <w:rFonts w:ascii="Times New Roman" w:hAnsi="Times New Roman"/>
        </w:rPr>
        <w:t xml:space="preserve">, at </w:t>
      </w:r>
      <w:r>
        <w:rPr>
          <w:rFonts w:ascii="Times New Roman" w:hAnsi="Times New Roman"/>
        </w:rPr>
        <w:t>1:30</w:t>
      </w:r>
      <w:r w:rsidRPr="00275818">
        <w:rPr>
          <w:rFonts w:ascii="Times New Roman" w:hAnsi="Times New Roman"/>
        </w:rPr>
        <w:t xml:space="preserve"> p.m. during the Commissioners’ Meeting. The Commissioners voted to approve the </w:t>
      </w:r>
      <w:r>
        <w:rPr>
          <w:rFonts w:ascii="Times New Roman" w:hAnsi="Times New Roman"/>
        </w:rPr>
        <w:t xml:space="preserve">draft </w:t>
      </w:r>
      <w:r w:rsidRPr="00275818">
        <w:rPr>
          <w:rFonts w:ascii="Times New Roman" w:hAnsi="Times New Roman"/>
        </w:rPr>
        <w:t>PY 202</w:t>
      </w:r>
      <w:r>
        <w:rPr>
          <w:rFonts w:ascii="Times New Roman" w:hAnsi="Times New Roman"/>
        </w:rPr>
        <w:t>6</w:t>
      </w:r>
      <w:r w:rsidRPr="00275818">
        <w:rPr>
          <w:rFonts w:ascii="Times New Roman" w:hAnsi="Times New Roman"/>
        </w:rPr>
        <w:t xml:space="preserve"> AAP and submit it to HUD. The public was invited to attend the public hearing and board meeting either virtually via Zoom or in person in the Commissioners' Meeting Room at the Cumberland County Courthouse. </w:t>
      </w:r>
    </w:p>
    <w:p w14:paraId="7BF9E0AB" w14:textId="77777777" w:rsidR="00000000" w:rsidRDefault="00000000" w:rsidP="00275818">
      <w:pPr>
        <w:rPr>
          <w:rFonts w:ascii="Times New Roman" w:hAnsi="Times New Roman"/>
        </w:rPr>
      </w:pPr>
      <w:r w:rsidRPr="00275818">
        <w:rPr>
          <w:rFonts w:ascii="Times New Roman" w:hAnsi="Times New Roman"/>
        </w:rPr>
        <w:t xml:space="preserve">No public comments were received or made during the hearings. </w:t>
      </w:r>
    </w:p>
    <w:p w14:paraId="3C2CF157" w14:textId="77777777" w:rsidR="00000000" w:rsidRDefault="00000000" w:rsidP="00275818">
      <w:pPr>
        <w:rPr>
          <w:rFonts w:ascii="Times New Roman" w:hAnsi="Times New Roman"/>
        </w:rPr>
      </w:pPr>
      <w:r w:rsidRPr="00275818">
        <w:rPr>
          <w:rFonts w:ascii="Times New Roman" w:hAnsi="Times New Roman"/>
        </w:rPr>
        <w:t>Included in this report is evidence of advertisement of the hearings and of funding recommendations.</w:t>
      </w:r>
    </w:p>
    <w:p w14:paraId="23335BC4" w14:textId="77777777" w:rsidR="00000000" w:rsidRDefault="00000000" w:rsidP="00275818">
      <w:pPr>
        <w:rPr>
          <w:rFonts w:ascii="Times New Roman" w:hAnsi="Times New Roman"/>
        </w:rPr>
      </w:pPr>
    </w:p>
    <w:p w14:paraId="04543AC9" w14:textId="77777777" w:rsidR="00000000" w:rsidRDefault="00000000" w:rsidP="00275818">
      <w:pPr>
        <w:rPr>
          <w:rFonts w:ascii="Times New Roman" w:hAnsi="Times New Roman"/>
        </w:rPr>
      </w:pPr>
    </w:p>
    <w:p w14:paraId="2E5FD68F" w14:textId="77777777" w:rsidR="00000000" w:rsidRDefault="00000000" w:rsidP="00275818">
      <w:pPr>
        <w:rPr>
          <w:rFonts w:ascii="Times New Roman" w:hAnsi="Times New Roman"/>
        </w:rPr>
      </w:pPr>
    </w:p>
    <w:p w14:paraId="2DB705DD" w14:textId="77777777" w:rsidR="00000000" w:rsidRDefault="00000000" w:rsidP="00275818">
      <w:pPr>
        <w:rPr>
          <w:rFonts w:ascii="Times New Roman" w:hAnsi="Times New Roman"/>
        </w:rPr>
      </w:pPr>
    </w:p>
    <w:p w14:paraId="6168C7EC" w14:textId="77777777" w:rsidR="00000000" w:rsidRDefault="00000000" w:rsidP="00275818">
      <w:pPr>
        <w:rPr>
          <w:rFonts w:ascii="Times New Roman" w:hAnsi="Times New Roman"/>
        </w:rPr>
      </w:pPr>
    </w:p>
    <w:p w14:paraId="0BCAA45F" w14:textId="77777777" w:rsidR="00000000" w:rsidRDefault="00000000" w:rsidP="00275818">
      <w:pPr>
        <w:rPr>
          <w:rFonts w:ascii="Times New Roman" w:hAnsi="Times New Roman"/>
        </w:rPr>
      </w:pPr>
    </w:p>
    <w:p w14:paraId="781078BF" w14:textId="77777777" w:rsidR="00000000" w:rsidRDefault="00000000" w:rsidP="00275818">
      <w:pPr>
        <w:rPr>
          <w:rFonts w:ascii="Times New Roman" w:hAnsi="Times New Roman"/>
        </w:rPr>
      </w:pPr>
    </w:p>
    <w:p w14:paraId="2AF525FC" w14:textId="77777777" w:rsidR="00000000" w:rsidRDefault="00000000" w:rsidP="00275818">
      <w:pPr>
        <w:rPr>
          <w:rFonts w:ascii="Times New Roman" w:hAnsi="Times New Roman"/>
        </w:rPr>
      </w:pPr>
    </w:p>
    <w:p w14:paraId="19BEEBEC" w14:textId="77777777" w:rsidR="00000000" w:rsidRDefault="00000000" w:rsidP="00275818">
      <w:pPr>
        <w:rPr>
          <w:rFonts w:ascii="Times New Roman" w:hAnsi="Times New Roman"/>
        </w:rPr>
      </w:pPr>
    </w:p>
    <w:p w14:paraId="4C6D7920" w14:textId="77777777" w:rsidR="00000000" w:rsidRDefault="00000000" w:rsidP="00275818">
      <w:pPr>
        <w:rPr>
          <w:rFonts w:ascii="Times New Roman" w:hAnsi="Times New Roman"/>
        </w:rPr>
      </w:pPr>
    </w:p>
    <w:p w14:paraId="1ECCA9E7" w14:textId="77777777" w:rsidR="00000000" w:rsidRDefault="00000000" w:rsidP="00275818">
      <w:pPr>
        <w:rPr>
          <w:rFonts w:ascii="Times New Roman" w:hAnsi="Times New Roman"/>
        </w:rPr>
      </w:pPr>
    </w:p>
    <w:p w14:paraId="2C9EBE43" w14:textId="77777777" w:rsidR="00000000" w:rsidRDefault="00000000" w:rsidP="00275818">
      <w:pPr>
        <w:rPr>
          <w:rFonts w:ascii="Times New Roman" w:hAnsi="Times New Roman"/>
        </w:rPr>
      </w:pPr>
      <w:r w:rsidRPr="00275818">
        <w:rPr>
          <w:rFonts w:ascii="Times New Roman" w:hAnsi="Times New Roman"/>
          <w:noProof/>
        </w:rPr>
        <w:drawing>
          <wp:inline distT="0" distB="0" distL="0" distR="0" wp14:anchorId="6BC6E898" wp14:editId="48D5FB0A">
            <wp:extent cx="6374275" cy="2828925"/>
            <wp:effectExtent l="0" t="0" r="7620" b="0"/>
            <wp:docPr id="176177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76360" name=""/>
                    <pic:cNvPicPr/>
                  </pic:nvPicPr>
                  <pic:blipFill>
                    <a:blip r:embed="rId19"/>
                    <a:stretch>
                      <a:fillRect/>
                    </a:stretch>
                  </pic:blipFill>
                  <pic:spPr>
                    <a:xfrm>
                      <a:off x="0" y="0"/>
                      <a:ext cx="6380810" cy="2831825"/>
                    </a:xfrm>
                    <a:prstGeom prst="rect">
                      <a:avLst/>
                    </a:prstGeom>
                  </pic:spPr>
                </pic:pic>
              </a:graphicData>
            </a:graphic>
          </wp:inline>
        </w:drawing>
      </w:r>
    </w:p>
    <w:p w14:paraId="60F5E4C8" w14:textId="77777777" w:rsidR="00000000" w:rsidRPr="00C132E4" w:rsidRDefault="00000000" w:rsidP="00275818">
      <w:pPr>
        <w:rPr>
          <w:rFonts w:ascii="Times New Roman" w:hAnsi="Times New Roman"/>
        </w:rPr>
      </w:pPr>
      <w:r>
        <w:rPr>
          <w:rFonts w:ascii="Times New Roman" w:hAnsi="Times New Roman"/>
          <w:noProof/>
        </w:rPr>
        <w:drawing>
          <wp:inline distT="0" distB="0" distL="0" distR="0" wp14:anchorId="540C9728" wp14:editId="020FC249">
            <wp:extent cx="6687185" cy="7678420"/>
            <wp:effectExtent l="0" t="0" r="0" b="0"/>
            <wp:docPr id="8886383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87185" cy="7678420"/>
                    </a:xfrm>
                    <a:prstGeom prst="rect">
                      <a:avLst/>
                    </a:prstGeom>
                    <a:noFill/>
                  </pic:spPr>
                </pic:pic>
              </a:graphicData>
            </a:graphic>
          </wp:inline>
        </w:drawing>
      </w:r>
    </w:p>
    <w:p w14:paraId="5456C1B1" w14:textId="77777777" w:rsidR="00000000" w:rsidRDefault="00000000" w:rsidP="00C132E4">
      <w:pPr>
        <w:rPr>
          <w:rFonts w:ascii="Times New Roman" w:hAnsi="Times New Roman"/>
          <w:sz w:val="36"/>
          <w:szCs w:val="36"/>
        </w:rPr>
      </w:pPr>
      <w:r>
        <w:rPr>
          <w:rFonts w:ascii="Times New Roman" w:hAnsi="Times New Roman"/>
          <w:noProof/>
          <w:sz w:val="36"/>
          <w:szCs w:val="36"/>
        </w:rPr>
        <w:drawing>
          <wp:inline distT="0" distB="0" distL="0" distR="0" wp14:anchorId="319D1B73" wp14:editId="7332D5B5">
            <wp:extent cx="5877560" cy="7735570"/>
            <wp:effectExtent l="0" t="0" r="8890" b="0"/>
            <wp:docPr id="2038833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7560" cy="7735570"/>
                    </a:xfrm>
                    <a:prstGeom prst="rect">
                      <a:avLst/>
                    </a:prstGeom>
                    <a:noFill/>
                  </pic:spPr>
                </pic:pic>
              </a:graphicData>
            </a:graphic>
          </wp:inline>
        </w:drawing>
      </w:r>
    </w:p>
    <w:p w14:paraId="1F5198DE" w14:textId="77777777" w:rsidR="00000000" w:rsidRPr="00C132E4" w:rsidRDefault="00000000" w:rsidP="00C132E4">
      <w:pPr>
        <w:rPr>
          <w:rFonts w:ascii="Times New Roman" w:hAnsi="Times New Roman"/>
          <w:sz w:val="36"/>
          <w:szCs w:val="36"/>
        </w:rPr>
      </w:pPr>
      <w:r>
        <w:rPr>
          <w:rFonts w:ascii="Times New Roman" w:hAnsi="Times New Roman"/>
          <w:noProof/>
          <w:sz w:val="36"/>
          <w:szCs w:val="36"/>
        </w:rPr>
        <w:drawing>
          <wp:inline distT="0" distB="0" distL="0" distR="0" wp14:anchorId="003D63D0" wp14:editId="4E2ADB22">
            <wp:extent cx="6010910" cy="7783195"/>
            <wp:effectExtent l="0" t="0" r="8890" b="8255"/>
            <wp:docPr id="13872654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0910" cy="7783195"/>
                    </a:xfrm>
                    <a:prstGeom prst="rect">
                      <a:avLst/>
                    </a:prstGeom>
                    <a:noFill/>
                  </pic:spPr>
                </pic:pic>
              </a:graphicData>
            </a:graphic>
          </wp:inline>
        </w:drawing>
      </w:r>
    </w:p>
    <w:p w14:paraId="18622FE7" w14:textId="77777777" w:rsidR="0068156B" w:rsidRDefault="00000000">
      <w:r>
        <w:br w:type="page"/>
      </w:r>
    </w:p>
    <w:p w14:paraId="09D46DB0" w14:textId="77777777" w:rsidR="0068156B" w:rsidRDefault="00000000">
      <w:r>
        <w:rPr>
          <w:b/>
        </w:rPr>
        <w:t>Grantee SF-424's and Certification(s)</w:t>
      </w:r>
    </w:p>
    <w:p w14:paraId="3580B854" w14:textId="77777777" w:rsidR="0068156B" w:rsidRDefault="00000000">
      <w:r>
        <w:rPr>
          <w:noProof/>
        </w:rPr>
        <w:drawing>
          <wp:inline distT="0" distB="0" distL="0" distR="0" wp14:anchorId="5D258683" wp14:editId="03A62BAE">
            <wp:extent cx="5943600" cy="7691718"/>
            <wp:effectExtent l="0" t="0" r="0" b="0"/>
            <wp:docPr id="7261624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91718"/>
                    </a:xfrm>
                    <a:prstGeom prst="rect">
                      <a:avLst/>
                    </a:prstGeom>
                  </pic:spPr>
                </pic:pic>
              </a:graphicData>
            </a:graphic>
          </wp:inline>
        </w:drawing>
      </w:r>
    </w:p>
    <w:p w14:paraId="262C3B9E" w14:textId="77777777" w:rsidR="0068156B" w:rsidRDefault="00000000">
      <w:r>
        <w:rPr>
          <w:noProof/>
        </w:rPr>
        <w:drawing>
          <wp:inline distT="0" distB="0" distL="0" distR="0" wp14:anchorId="18E66EC1" wp14:editId="5B33B2F6">
            <wp:extent cx="5943600" cy="7691718"/>
            <wp:effectExtent l="0" t="0" r="0" b="0"/>
            <wp:docPr id="213932514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91718"/>
                    </a:xfrm>
                    <a:prstGeom prst="rect">
                      <a:avLst/>
                    </a:prstGeom>
                  </pic:spPr>
                </pic:pic>
              </a:graphicData>
            </a:graphic>
          </wp:inline>
        </w:drawing>
      </w:r>
    </w:p>
    <w:p w14:paraId="09F7F2B8" w14:textId="77777777" w:rsidR="0068156B" w:rsidRDefault="00000000">
      <w:r>
        <w:rPr>
          <w:noProof/>
        </w:rPr>
        <w:drawing>
          <wp:inline distT="0" distB="0" distL="0" distR="0" wp14:anchorId="696560D4" wp14:editId="7140A092">
            <wp:extent cx="5943600" cy="7691718"/>
            <wp:effectExtent l="0" t="0" r="0" b="0"/>
            <wp:docPr id="15936193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91718"/>
                    </a:xfrm>
                    <a:prstGeom prst="rect">
                      <a:avLst/>
                    </a:prstGeom>
                  </pic:spPr>
                </pic:pic>
              </a:graphicData>
            </a:graphic>
          </wp:inline>
        </w:drawing>
      </w:r>
    </w:p>
    <w:p w14:paraId="082739EA" w14:textId="77777777" w:rsidR="0068156B" w:rsidRDefault="00000000">
      <w:r>
        <w:rPr>
          <w:noProof/>
        </w:rPr>
        <w:drawing>
          <wp:inline distT="0" distB="0" distL="0" distR="0" wp14:anchorId="575CEF08" wp14:editId="234AF8A0">
            <wp:extent cx="5943600" cy="7691718"/>
            <wp:effectExtent l="0" t="0" r="0" b="0"/>
            <wp:docPr id="2044839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91718"/>
                    </a:xfrm>
                    <a:prstGeom prst="rect">
                      <a:avLst/>
                    </a:prstGeom>
                  </pic:spPr>
                </pic:pic>
              </a:graphicData>
            </a:graphic>
          </wp:inline>
        </w:drawing>
      </w:r>
    </w:p>
    <w:p w14:paraId="63E57AE8" w14:textId="77777777" w:rsidR="0068156B" w:rsidRDefault="00000000">
      <w:r>
        <w:rPr>
          <w:noProof/>
        </w:rPr>
        <w:drawing>
          <wp:inline distT="0" distB="0" distL="0" distR="0" wp14:anchorId="0E30C920" wp14:editId="00A0908B">
            <wp:extent cx="5943600" cy="7691718"/>
            <wp:effectExtent l="0" t="0" r="0" b="0"/>
            <wp:docPr id="8946587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91718"/>
                    </a:xfrm>
                    <a:prstGeom prst="rect">
                      <a:avLst/>
                    </a:prstGeom>
                  </pic:spPr>
                </pic:pic>
              </a:graphicData>
            </a:graphic>
          </wp:inline>
        </w:drawing>
      </w:r>
    </w:p>
    <w:p w14:paraId="75A8F942" w14:textId="77777777" w:rsidR="0068156B" w:rsidRDefault="00000000">
      <w:r>
        <w:rPr>
          <w:noProof/>
        </w:rPr>
        <w:drawing>
          <wp:inline distT="0" distB="0" distL="0" distR="0" wp14:anchorId="2AD5D5A7" wp14:editId="68722123">
            <wp:extent cx="5943600" cy="7691718"/>
            <wp:effectExtent l="0" t="0" r="0" b="0"/>
            <wp:docPr id="11388305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91718"/>
                    </a:xfrm>
                    <a:prstGeom prst="rect">
                      <a:avLst/>
                    </a:prstGeom>
                  </pic:spPr>
                </pic:pic>
              </a:graphicData>
            </a:graphic>
          </wp:inline>
        </w:drawing>
      </w:r>
    </w:p>
    <w:p w14:paraId="6E6F5727" w14:textId="77777777" w:rsidR="0068156B" w:rsidRDefault="00000000">
      <w:r>
        <w:rPr>
          <w:noProof/>
        </w:rPr>
        <w:drawing>
          <wp:inline distT="0" distB="0" distL="0" distR="0" wp14:anchorId="7D6E2D44" wp14:editId="06CB814B">
            <wp:extent cx="5943600" cy="7691718"/>
            <wp:effectExtent l="0" t="0" r="0" b="0"/>
            <wp:docPr id="6290884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91718"/>
                    </a:xfrm>
                    <a:prstGeom prst="rect">
                      <a:avLst/>
                    </a:prstGeom>
                  </pic:spPr>
                </pic:pic>
              </a:graphicData>
            </a:graphic>
          </wp:inline>
        </w:drawing>
      </w:r>
    </w:p>
    <w:p w14:paraId="406F6EE0" w14:textId="77777777" w:rsidR="0068156B" w:rsidRDefault="00000000">
      <w:r>
        <w:rPr>
          <w:noProof/>
        </w:rPr>
        <w:drawing>
          <wp:inline distT="0" distB="0" distL="0" distR="0" wp14:anchorId="482BC9D3" wp14:editId="52EA8A9A">
            <wp:extent cx="5943600" cy="7691718"/>
            <wp:effectExtent l="0" t="0" r="0" b="0"/>
            <wp:docPr id="15997578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91718"/>
                    </a:xfrm>
                    <a:prstGeom prst="rect">
                      <a:avLst/>
                    </a:prstGeom>
                  </pic:spPr>
                </pic:pic>
              </a:graphicData>
            </a:graphic>
          </wp:inline>
        </w:drawing>
      </w:r>
    </w:p>
    <w:p w14:paraId="0DFD5D05" w14:textId="77777777" w:rsidR="0068156B" w:rsidRDefault="00000000">
      <w:r>
        <w:rPr>
          <w:noProof/>
        </w:rPr>
        <w:drawing>
          <wp:inline distT="0" distB="0" distL="0" distR="0" wp14:anchorId="0AD425D1" wp14:editId="07BB7DAC">
            <wp:extent cx="5943600" cy="7691718"/>
            <wp:effectExtent l="0" t="0" r="0" b="0"/>
            <wp:docPr id="17168728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91718"/>
                    </a:xfrm>
                    <a:prstGeom prst="rect">
                      <a:avLst/>
                    </a:prstGeom>
                  </pic:spPr>
                </pic:pic>
              </a:graphicData>
            </a:graphic>
          </wp:inline>
        </w:drawing>
      </w:r>
    </w:p>
    <w:p w14:paraId="4BE653E5" w14:textId="77777777" w:rsidR="0068156B" w:rsidRDefault="00000000">
      <w:r>
        <w:rPr>
          <w:noProof/>
        </w:rPr>
        <w:drawing>
          <wp:inline distT="0" distB="0" distL="0" distR="0" wp14:anchorId="3ED0F28C" wp14:editId="70F5AE23">
            <wp:extent cx="5943600" cy="7691718"/>
            <wp:effectExtent l="0" t="0" r="0" b="0"/>
            <wp:docPr id="8332856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91718"/>
                    </a:xfrm>
                    <a:prstGeom prst="rect">
                      <a:avLst/>
                    </a:prstGeom>
                  </pic:spPr>
                </pic:pic>
              </a:graphicData>
            </a:graphic>
          </wp:inline>
        </w:drawing>
      </w:r>
    </w:p>
    <w:p w14:paraId="5E2D522E" w14:textId="77777777" w:rsidR="0068156B" w:rsidRDefault="00000000">
      <w:r>
        <w:rPr>
          <w:noProof/>
        </w:rPr>
        <w:drawing>
          <wp:inline distT="0" distB="0" distL="0" distR="0" wp14:anchorId="1C266748" wp14:editId="085504A9">
            <wp:extent cx="5943600" cy="7691718"/>
            <wp:effectExtent l="0" t="0" r="0" b="0"/>
            <wp:docPr id="182736040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3"/>
                    <a:stretch>
                      <a:fillRect/>
                    </a:stretch>
                  </pic:blipFill>
                  <pic:spPr>
                    <a:xfrm>
                      <a:off x="0" y="0"/>
                      <a:ext cx="5943600" cy="7691718"/>
                    </a:xfrm>
                    <a:prstGeom prst="rect">
                      <a:avLst/>
                    </a:prstGeom>
                  </pic:spPr>
                </pic:pic>
              </a:graphicData>
            </a:graphic>
          </wp:inline>
        </w:drawing>
      </w:r>
    </w:p>
    <w:p w14:paraId="0BB68E53" w14:textId="77777777" w:rsidR="0068156B" w:rsidRDefault="00000000">
      <w:r>
        <w:rPr>
          <w:noProof/>
        </w:rPr>
        <w:drawing>
          <wp:inline distT="0" distB="0" distL="0" distR="0" wp14:anchorId="40A07028" wp14:editId="65FB812D">
            <wp:extent cx="5943600" cy="7691718"/>
            <wp:effectExtent l="0" t="0" r="0" b="0"/>
            <wp:docPr id="9375859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4"/>
                    <a:stretch>
                      <a:fillRect/>
                    </a:stretch>
                  </pic:blipFill>
                  <pic:spPr>
                    <a:xfrm>
                      <a:off x="0" y="0"/>
                      <a:ext cx="5943600" cy="7691718"/>
                    </a:xfrm>
                    <a:prstGeom prst="rect">
                      <a:avLst/>
                    </a:prstGeom>
                  </pic:spPr>
                </pic:pic>
              </a:graphicData>
            </a:graphic>
          </wp:inline>
        </w:drawing>
      </w:r>
    </w:p>
    <w:p w14:paraId="757EB0EF" w14:textId="77777777" w:rsidR="0068156B" w:rsidRDefault="00000000">
      <w:r>
        <w:rPr>
          <w:noProof/>
        </w:rPr>
        <w:drawing>
          <wp:inline distT="0" distB="0" distL="0" distR="0" wp14:anchorId="7C978298" wp14:editId="5B7A0CF5">
            <wp:extent cx="5943600" cy="7691718"/>
            <wp:effectExtent l="0" t="0" r="0" b="0"/>
            <wp:docPr id="192976074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14:paraId="1856B62A" w14:textId="77777777" w:rsidR="0068156B" w:rsidRDefault="00000000">
      <w:r>
        <w:rPr>
          <w:noProof/>
        </w:rPr>
        <w:drawing>
          <wp:inline distT="0" distB="0" distL="0" distR="0" wp14:anchorId="74500A10" wp14:editId="3D9EF9B4">
            <wp:extent cx="5943600" cy="7691718"/>
            <wp:effectExtent l="0" t="0" r="0" b="0"/>
            <wp:docPr id="126718743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14:paraId="51972E1E" w14:textId="77777777" w:rsidR="0068156B" w:rsidRDefault="00000000">
      <w:r>
        <w:rPr>
          <w:noProof/>
        </w:rPr>
        <w:drawing>
          <wp:inline distT="0" distB="0" distL="0" distR="0" wp14:anchorId="16DE4BD4" wp14:editId="690FCAE5">
            <wp:extent cx="5943600" cy="7691718"/>
            <wp:effectExtent l="0" t="0" r="0" b="0"/>
            <wp:docPr id="19149428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14:paraId="2FD10BF7" w14:textId="77777777" w:rsidR="0068156B" w:rsidRDefault="00000000">
      <w:r>
        <w:rPr>
          <w:noProof/>
        </w:rPr>
        <w:drawing>
          <wp:inline distT="0" distB="0" distL="0" distR="0" wp14:anchorId="1DE7ACF4" wp14:editId="5BE2C67C">
            <wp:extent cx="5943600" cy="7691718"/>
            <wp:effectExtent l="0" t="0" r="0" b="0"/>
            <wp:docPr id="142055754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5943600" cy="7691718"/>
                    </a:xfrm>
                    <a:prstGeom prst="rect">
                      <a:avLst/>
                    </a:prstGeom>
                  </pic:spPr>
                </pic:pic>
              </a:graphicData>
            </a:graphic>
          </wp:inline>
        </w:drawing>
      </w:r>
    </w:p>
    <w:p w14:paraId="01C4DF1F" w14:textId="77777777" w:rsidR="0068156B" w:rsidRDefault="00000000">
      <w:r>
        <w:rPr>
          <w:noProof/>
        </w:rPr>
        <w:drawing>
          <wp:inline distT="0" distB="0" distL="0" distR="0" wp14:anchorId="25E56594" wp14:editId="6C76B322">
            <wp:extent cx="5943600" cy="7691718"/>
            <wp:effectExtent l="0" t="0" r="0" b="0"/>
            <wp:docPr id="20422535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14:paraId="78B05A50" w14:textId="77777777" w:rsidR="0068156B" w:rsidRDefault="00000000">
      <w:r>
        <w:rPr>
          <w:noProof/>
        </w:rPr>
        <w:drawing>
          <wp:inline distT="0" distB="0" distL="0" distR="0" wp14:anchorId="20C30D6C" wp14:editId="75E6BBA0">
            <wp:extent cx="5943600" cy="7691718"/>
            <wp:effectExtent l="0" t="0" r="0" b="0"/>
            <wp:docPr id="19764279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14:paraId="208595CB" w14:textId="77777777" w:rsidR="0068156B" w:rsidRDefault="00000000">
      <w:r>
        <w:rPr>
          <w:noProof/>
        </w:rPr>
        <w:drawing>
          <wp:inline distT="0" distB="0" distL="0" distR="0" wp14:anchorId="2FB8EFB3" wp14:editId="64D06231">
            <wp:extent cx="5943600" cy="7691718"/>
            <wp:effectExtent l="0" t="0" r="0" b="0"/>
            <wp:docPr id="15369658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p w14:paraId="3FD05859" w14:textId="77777777" w:rsidR="0068156B" w:rsidRDefault="00000000">
      <w:r>
        <w:rPr>
          <w:noProof/>
        </w:rPr>
        <w:drawing>
          <wp:inline distT="0" distB="0" distL="0" distR="0" wp14:anchorId="2953EC89" wp14:editId="13A60B7B">
            <wp:extent cx="5943600" cy="7691718"/>
            <wp:effectExtent l="0" t="0" r="0" b="0"/>
            <wp:docPr id="7829693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2"/>
                    <a:stretch>
                      <a:fillRect/>
                    </a:stretch>
                  </pic:blipFill>
                  <pic:spPr>
                    <a:xfrm>
                      <a:off x="0" y="0"/>
                      <a:ext cx="5943600" cy="7691718"/>
                    </a:xfrm>
                    <a:prstGeom prst="rect">
                      <a:avLst/>
                    </a:prstGeom>
                  </pic:spPr>
                </pic:pic>
              </a:graphicData>
            </a:graphic>
          </wp:inline>
        </w:drawing>
      </w:r>
    </w:p>
    <w:p w14:paraId="36DA32BD" w14:textId="77777777" w:rsidR="0068156B" w:rsidRDefault="00000000">
      <w:r>
        <w:rPr>
          <w:noProof/>
        </w:rPr>
        <w:drawing>
          <wp:inline distT="0" distB="0" distL="0" distR="0" wp14:anchorId="64131AA4" wp14:editId="4BF1DED1">
            <wp:extent cx="5943600" cy="7691718"/>
            <wp:effectExtent l="0" t="0" r="0" b="0"/>
            <wp:docPr id="7029805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3"/>
                    <a:stretch>
                      <a:fillRect/>
                    </a:stretch>
                  </pic:blipFill>
                  <pic:spPr>
                    <a:xfrm>
                      <a:off x="0" y="0"/>
                      <a:ext cx="5943600" cy="7691718"/>
                    </a:xfrm>
                    <a:prstGeom prst="rect">
                      <a:avLst/>
                    </a:prstGeom>
                  </pic:spPr>
                </pic:pic>
              </a:graphicData>
            </a:graphic>
          </wp:inline>
        </w:drawing>
      </w:r>
    </w:p>
    <w:p w14:paraId="6BD93F6B" w14:textId="77777777" w:rsidR="0068156B" w:rsidRDefault="00000000">
      <w:r>
        <w:rPr>
          <w:noProof/>
        </w:rPr>
        <w:drawing>
          <wp:inline distT="0" distB="0" distL="0" distR="0" wp14:anchorId="18FDDE95" wp14:editId="5E50A7C2">
            <wp:extent cx="5943600" cy="7691718"/>
            <wp:effectExtent l="0" t="0" r="0" b="0"/>
            <wp:docPr id="21420426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4"/>
                    <a:stretch>
                      <a:fillRect/>
                    </a:stretch>
                  </pic:blipFill>
                  <pic:spPr>
                    <a:xfrm>
                      <a:off x="0" y="0"/>
                      <a:ext cx="5943600" cy="7691718"/>
                    </a:xfrm>
                    <a:prstGeom prst="rect">
                      <a:avLst/>
                    </a:prstGeom>
                  </pic:spPr>
                </pic:pic>
              </a:graphicData>
            </a:graphic>
          </wp:inline>
        </w:drawing>
      </w:r>
    </w:p>
    <w:p w14:paraId="0862E602" w14:textId="77777777" w:rsidR="0068156B" w:rsidRDefault="00000000">
      <w:r>
        <w:rPr>
          <w:noProof/>
        </w:rPr>
        <w:drawing>
          <wp:inline distT="0" distB="0" distL="0" distR="0" wp14:anchorId="5740AF11" wp14:editId="67890719">
            <wp:extent cx="5943600" cy="7691718"/>
            <wp:effectExtent l="0" t="0" r="0" b="0"/>
            <wp:docPr id="2396128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5"/>
                    <a:stretch>
                      <a:fillRect/>
                    </a:stretch>
                  </pic:blipFill>
                  <pic:spPr>
                    <a:xfrm>
                      <a:off x="0" y="0"/>
                      <a:ext cx="5943600" cy="7691718"/>
                    </a:xfrm>
                    <a:prstGeom prst="rect">
                      <a:avLst/>
                    </a:prstGeom>
                  </pic:spPr>
                </pic:pic>
              </a:graphicData>
            </a:graphic>
          </wp:inline>
        </w:drawing>
      </w:r>
    </w:p>
    <w:p w14:paraId="551E9133" w14:textId="77777777" w:rsidR="0068156B" w:rsidRDefault="0068156B"/>
    <w:sectPr w:rsidR="0068156B">
      <w:headerReference w:type="even" r:id="rId46"/>
      <w:headerReference w:type="default" r:id="rId47"/>
      <w:footerReference w:type="even" r:id="rId48"/>
      <w:headerReference w:type="first" r:id="rId49"/>
      <w:footerReference w:type="first" r:id="rId5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CBF9" w14:textId="77777777" w:rsidR="00385B82" w:rsidRDefault="00385B82">
      <w:r>
        <w:separator/>
      </w:r>
    </w:p>
  </w:endnote>
  <w:endnote w:type="continuationSeparator" w:id="0">
    <w:p w14:paraId="06AF547B" w14:textId="77777777" w:rsidR="00385B82" w:rsidRDefault="0038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5D30" w14:textId="77777777" w:rsidR="0068156B" w:rsidRDefault="00681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68156B" w14:paraId="60D81AE1" w14:textId="77777777">
      <w:trPr>
        <w:jc w:val="center"/>
      </w:trPr>
      <w:tc>
        <w:tcPr>
          <w:tcW w:w="828" w:type="dxa"/>
        </w:tcPr>
        <w:p w14:paraId="74066085" w14:textId="77777777" w:rsidR="0068156B" w:rsidRDefault="0068156B">
          <w:pPr>
            <w:pStyle w:val="Footer"/>
            <w:spacing w:after="0" w:line="240" w:lineRule="auto"/>
            <w:jc w:val="center"/>
          </w:pPr>
        </w:p>
      </w:tc>
      <w:tc>
        <w:tcPr>
          <w:tcW w:w="7976" w:type="dxa"/>
        </w:tcPr>
        <w:p w14:paraId="33B1B8A4" w14:textId="77777777" w:rsidR="0068156B" w:rsidRDefault="00000000">
          <w:pPr>
            <w:pStyle w:val="Footer"/>
            <w:spacing w:after="0" w:line="240" w:lineRule="auto"/>
            <w:jc w:val="center"/>
          </w:pPr>
          <w:r>
            <w:t>Annual Action Plan</w:t>
          </w:r>
        </w:p>
        <w:p w14:paraId="44053BD4" w14:textId="77777777" w:rsidR="0068156B" w:rsidRDefault="00000000">
          <w:pPr>
            <w:pStyle w:val="Footer"/>
            <w:spacing w:after="0" w:line="240" w:lineRule="auto"/>
            <w:jc w:val="center"/>
            <w:rPr>
              <w:rFonts w:cs="Arial"/>
            </w:rPr>
          </w:pPr>
          <w:r>
            <w:t>2026</w:t>
          </w:r>
        </w:p>
      </w:tc>
      <w:tc>
        <w:tcPr>
          <w:tcW w:w="772" w:type="dxa"/>
        </w:tcPr>
        <w:p w14:paraId="17D4FC19" w14:textId="77777777" w:rsidR="0068156B" w:rsidRDefault="00000000">
          <w:pPr>
            <w:pStyle w:val="Footer"/>
            <w:spacing w:after="0" w:line="240" w:lineRule="auto"/>
            <w:jc w:val="right"/>
          </w:pPr>
          <w:r>
            <w:fldChar w:fldCharType="begin"/>
          </w:r>
          <w:r>
            <w:instrText>page</w:instrText>
          </w:r>
          <w:r>
            <w:fldChar w:fldCharType="separate"/>
          </w:r>
          <w:r>
            <w:t>1</w:t>
          </w:r>
          <w:r>
            <w:fldChar w:fldCharType="end"/>
          </w:r>
        </w:p>
      </w:tc>
    </w:tr>
  </w:tbl>
  <w:p w14:paraId="5D8C14BC" w14:textId="77777777" w:rsidR="0068156B" w:rsidRDefault="00000000">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6E06" w14:textId="77777777" w:rsidR="0068156B" w:rsidRDefault="00681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68156B" w14:paraId="0D8B46D7" w14:textId="77777777">
      <w:trPr>
        <w:jc w:val="center"/>
      </w:trPr>
      <w:tc>
        <w:tcPr>
          <w:tcW w:w="828" w:type="dxa"/>
        </w:tcPr>
        <w:p w14:paraId="76DB8511" w14:textId="77777777" w:rsidR="0068156B" w:rsidRDefault="0068156B">
          <w:pPr>
            <w:pStyle w:val="Footer"/>
            <w:spacing w:after="0" w:line="240" w:lineRule="auto"/>
            <w:jc w:val="center"/>
          </w:pPr>
        </w:p>
      </w:tc>
      <w:tc>
        <w:tcPr>
          <w:tcW w:w="7976" w:type="dxa"/>
        </w:tcPr>
        <w:p w14:paraId="5E8CD3F0" w14:textId="77777777" w:rsidR="0068156B" w:rsidRDefault="00000000">
          <w:pPr>
            <w:pStyle w:val="Footer"/>
            <w:spacing w:after="0" w:line="240" w:lineRule="auto"/>
            <w:jc w:val="center"/>
          </w:pPr>
          <w:r>
            <w:t>Annual Action Plan</w:t>
          </w:r>
        </w:p>
        <w:p w14:paraId="5BAB7447" w14:textId="77777777" w:rsidR="0068156B" w:rsidRDefault="00000000">
          <w:pPr>
            <w:pStyle w:val="Footer"/>
            <w:spacing w:after="0" w:line="240" w:lineRule="auto"/>
            <w:jc w:val="center"/>
            <w:rPr>
              <w:rFonts w:cs="Arial"/>
            </w:rPr>
          </w:pPr>
          <w:r>
            <w:t>2026</w:t>
          </w:r>
        </w:p>
      </w:tc>
      <w:tc>
        <w:tcPr>
          <w:tcW w:w="772" w:type="dxa"/>
        </w:tcPr>
        <w:p w14:paraId="5B98BCAE" w14:textId="77777777" w:rsidR="0068156B" w:rsidRDefault="00000000">
          <w:pPr>
            <w:pStyle w:val="Footer"/>
            <w:spacing w:after="0" w:line="240" w:lineRule="auto"/>
            <w:jc w:val="right"/>
          </w:pPr>
          <w:r>
            <w:fldChar w:fldCharType="begin"/>
          </w:r>
          <w:r>
            <w:instrText>page</w:instrText>
          </w:r>
          <w:r>
            <w:fldChar w:fldCharType="separate"/>
          </w:r>
          <w:r>
            <w:t>21</w:t>
          </w:r>
          <w:r>
            <w:fldChar w:fldCharType="end"/>
          </w:r>
        </w:p>
      </w:tc>
    </w:tr>
  </w:tbl>
  <w:p w14:paraId="3329619A" w14:textId="77777777" w:rsidR="0068156B" w:rsidRDefault="00000000">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2852" w14:textId="77777777" w:rsidR="0068156B" w:rsidRDefault="006815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1580" w14:textId="77777777" w:rsidR="0068156B" w:rsidRDefault="00681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CDF4" w14:textId="77777777" w:rsidR="00385B82" w:rsidRDefault="00385B82">
      <w:r>
        <w:separator/>
      </w:r>
    </w:p>
  </w:footnote>
  <w:footnote w:type="continuationSeparator" w:id="0">
    <w:p w14:paraId="59C7DB91" w14:textId="77777777" w:rsidR="00385B82" w:rsidRDefault="00385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96A1" w14:textId="77777777" w:rsidR="0068156B" w:rsidRDefault="00681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AF6F" w14:textId="77777777" w:rsidR="0068156B" w:rsidRDefault="00681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590A" w14:textId="77777777" w:rsidR="0068156B" w:rsidRDefault="006815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2629" w14:textId="77777777" w:rsidR="0068156B" w:rsidRDefault="006815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68D3" w14:textId="77777777" w:rsidR="0068156B" w:rsidRDefault="006815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DF93" w14:textId="77777777" w:rsidR="0068156B" w:rsidRDefault="00681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072505264">
    <w:abstractNumId w:val="11"/>
  </w:num>
  <w:num w:numId="2" w16cid:durableId="849686134">
    <w:abstractNumId w:val="9"/>
  </w:num>
  <w:num w:numId="3" w16cid:durableId="1088118095">
    <w:abstractNumId w:val="7"/>
  </w:num>
  <w:num w:numId="4" w16cid:durableId="1122697849">
    <w:abstractNumId w:val="6"/>
  </w:num>
  <w:num w:numId="5" w16cid:durableId="1042171511">
    <w:abstractNumId w:val="5"/>
  </w:num>
  <w:num w:numId="6" w16cid:durableId="810555739">
    <w:abstractNumId w:val="4"/>
  </w:num>
  <w:num w:numId="7" w16cid:durableId="1353338355">
    <w:abstractNumId w:val="8"/>
  </w:num>
  <w:num w:numId="8" w16cid:durableId="2067532457">
    <w:abstractNumId w:val="3"/>
  </w:num>
  <w:num w:numId="9" w16cid:durableId="1817841720">
    <w:abstractNumId w:val="2"/>
  </w:num>
  <w:num w:numId="10" w16cid:durableId="1450929679">
    <w:abstractNumId w:val="1"/>
  </w:num>
  <w:num w:numId="11" w16cid:durableId="1669022003">
    <w:abstractNumId w:val="0"/>
  </w:num>
  <w:num w:numId="12" w16cid:durableId="64423440">
    <w:abstractNumId w:val="10"/>
  </w:num>
  <w:num w:numId="13" w16cid:durableId="648754615">
    <w:abstractNumId w:val="17"/>
  </w:num>
  <w:num w:numId="14" w16cid:durableId="1127091099">
    <w:abstractNumId w:val="15"/>
  </w:num>
  <w:num w:numId="15" w16cid:durableId="765006616">
    <w:abstractNumId w:val="14"/>
  </w:num>
  <w:num w:numId="16" w16cid:durableId="1932271382">
    <w:abstractNumId w:val="16"/>
  </w:num>
  <w:num w:numId="17" w16cid:durableId="1304655324">
    <w:abstractNumId w:val="12"/>
  </w:num>
  <w:num w:numId="18" w16cid:durableId="7262966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550"/>
    <w:rsid w:val="00000EC6"/>
    <w:rsid w:val="00001671"/>
    <w:rsid w:val="000029F4"/>
    <w:rsid w:val="00004F01"/>
    <w:rsid w:val="000079B1"/>
    <w:rsid w:val="000101FE"/>
    <w:rsid w:val="000116B2"/>
    <w:rsid w:val="000153F6"/>
    <w:rsid w:val="0001643E"/>
    <w:rsid w:val="000202EB"/>
    <w:rsid w:val="000204C7"/>
    <w:rsid w:val="00022CF5"/>
    <w:rsid w:val="00024F61"/>
    <w:rsid w:val="0002521E"/>
    <w:rsid w:val="00026149"/>
    <w:rsid w:val="00027899"/>
    <w:rsid w:val="00032C1E"/>
    <w:rsid w:val="0003300B"/>
    <w:rsid w:val="000338FC"/>
    <w:rsid w:val="00034405"/>
    <w:rsid w:val="0003459B"/>
    <w:rsid w:val="00035628"/>
    <w:rsid w:val="000357CA"/>
    <w:rsid w:val="00035F04"/>
    <w:rsid w:val="00042C4D"/>
    <w:rsid w:val="00043B67"/>
    <w:rsid w:val="00044565"/>
    <w:rsid w:val="00047E3E"/>
    <w:rsid w:val="000518AA"/>
    <w:rsid w:val="00052114"/>
    <w:rsid w:val="00053E62"/>
    <w:rsid w:val="00054780"/>
    <w:rsid w:val="00054B4F"/>
    <w:rsid w:val="00056828"/>
    <w:rsid w:val="00057E29"/>
    <w:rsid w:val="00060639"/>
    <w:rsid w:val="00060CE4"/>
    <w:rsid w:val="00061845"/>
    <w:rsid w:val="00061B37"/>
    <w:rsid w:val="00061E41"/>
    <w:rsid w:val="000620FD"/>
    <w:rsid w:val="000661A8"/>
    <w:rsid w:val="00066370"/>
    <w:rsid w:val="000670CF"/>
    <w:rsid w:val="00067FD4"/>
    <w:rsid w:val="00070633"/>
    <w:rsid w:val="000717E5"/>
    <w:rsid w:val="00071F05"/>
    <w:rsid w:val="00072C8A"/>
    <w:rsid w:val="00072F46"/>
    <w:rsid w:val="000734F6"/>
    <w:rsid w:val="00075AB2"/>
    <w:rsid w:val="0007671E"/>
    <w:rsid w:val="00077F16"/>
    <w:rsid w:val="00080209"/>
    <w:rsid w:val="0008068E"/>
    <w:rsid w:val="00080943"/>
    <w:rsid w:val="00080ECB"/>
    <w:rsid w:val="00081136"/>
    <w:rsid w:val="000825DF"/>
    <w:rsid w:val="000831B8"/>
    <w:rsid w:val="00083B49"/>
    <w:rsid w:val="00083BEB"/>
    <w:rsid w:val="0008420F"/>
    <w:rsid w:val="00084E02"/>
    <w:rsid w:val="00085ECE"/>
    <w:rsid w:val="0008764E"/>
    <w:rsid w:val="00087BEC"/>
    <w:rsid w:val="00091139"/>
    <w:rsid w:val="000918AD"/>
    <w:rsid w:val="00093BF8"/>
    <w:rsid w:val="0009415B"/>
    <w:rsid w:val="0009419B"/>
    <w:rsid w:val="00096632"/>
    <w:rsid w:val="00096BAB"/>
    <w:rsid w:val="00096FE3"/>
    <w:rsid w:val="00097155"/>
    <w:rsid w:val="000975D9"/>
    <w:rsid w:val="000A102A"/>
    <w:rsid w:val="000A3328"/>
    <w:rsid w:val="000A3869"/>
    <w:rsid w:val="000A3AF5"/>
    <w:rsid w:val="000A6604"/>
    <w:rsid w:val="000A7EB6"/>
    <w:rsid w:val="000B0148"/>
    <w:rsid w:val="000B291F"/>
    <w:rsid w:val="000B45BD"/>
    <w:rsid w:val="000B5D24"/>
    <w:rsid w:val="000B7A3C"/>
    <w:rsid w:val="000C0752"/>
    <w:rsid w:val="000C0905"/>
    <w:rsid w:val="000C20FC"/>
    <w:rsid w:val="000C265E"/>
    <w:rsid w:val="000C3ACA"/>
    <w:rsid w:val="000C4F98"/>
    <w:rsid w:val="000C666E"/>
    <w:rsid w:val="000C74F3"/>
    <w:rsid w:val="000D2573"/>
    <w:rsid w:val="000D422A"/>
    <w:rsid w:val="000D488E"/>
    <w:rsid w:val="000D4D7D"/>
    <w:rsid w:val="000D7D16"/>
    <w:rsid w:val="000E0343"/>
    <w:rsid w:val="000E0D5D"/>
    <w:rsid w:val="000E13BA"/>
    <w:rsid w:val="000E1DFB"/>
    <w:rsid w:val="000E1F9B"/>
    <w:rsid w:val="000E319C"/>
    <w:rsid w:val="000E3358"/>
    <w:rsid w:val="000E34C4"/>
    <w:rsid w:val="000E4A11"/>
    <w:rsid w:val="000E5032"/>
    <w:rsid w:val="000E53D6"/>
    <w:rsid w:val="000E5FBD"/>
    <w:rsid w:val="000E6121"/>
    <w:rsid w:val="000E640E"/>
    <w:rsid w:val="000E6B9A"/>
    <w:rsid w:val="000E6CB6"/>
    <w:rsid w:val="000F04AF"/>
    <w:rsid w:val="000F1DD7"/>
    <w:rsid w:val="000F21DE"/>
    <w:rsid w:val="000F6B53"/>
    <w:rsid w:val="000F7A05"/>
    <w:rsid w:val="00101E3D"/>
    <w:rsid w:val="00102442"/>
    <w:rsid w:val="0010332E"/>
    <w:rsid w:val="0010487A"/>
    <w:rsid w:val="00106CAB"/>
    <w:rsid w:val="0010757C"/>
    <w:rsid w:val="001105E4"/>
    <w:rsid w:val="001121F8"/>
    <w:rsid w:val="00112F30"/>
    <w:rsid w:val="00114CA6"/>
    <w:rsid w:val="00115066"/>
    <w:rsid w:val="00117AB9"/>
    <w:rsid w:val="00117CAF"/>
    <w:rsid w:val="00120904"/>
    <w:rsid w:val="00121945"/>
    <w:rsid w:val="00123B67"/>
    <w:rsid w:val="00124E85"/>
    <w:rsid w:val="00125428"/>
    <w:rsid w:val="001256B0"/>
    <w:rsid w:val="00125FCA"/>
    <w:rsid w:val="001261A0"/>
    <w:rsid w:val="00132B0C"/>
    <w:rsid w:val="00132CEA"/>
    <w:rsid w:val="0013364B"/>
    <w:rsid w:val="00134B79"/>
    <w:rsid w:val="0013545A"/>
    <w:rsid w:val="00135B76"/>
    <w:rsid w:val="00135EA7"/>
    <w:rsid w:val="00136724"/>
    <w:rsid w:val="00140088"/>
    <w:rsid w:val="00141F8B"/>
    <w:rsid w:val="001442FB"/>
    <w:rsid w:val="001460FB"/>
    <w:rsid w:val="00150B00"/>
    <w:rsid w:val="00151FDE"/>
    <w:rsid w:val="00152247"/>
    <w:rsid w:val="001539D4"/>
    <w:rsid w:val="00156045"/>
    <w:rsid w:val="00156205"/>
    <w:rsid w:val="00157D8A"/>
    <w:rsid w:val="0016089C"/>
    <w:rsid w:val="00160AC1"/>
    <w:rsid w:val="0016267E"/>
    <w:rsid w:val="00162A99"/>
    <w:rsid w:val="00163BA8"/>
    <w:rsid w:val="00164969"/>
    <w:rsid w:val="00165B3F"/>
    <w:rsid w:val="00166377"/>
    <w:rsid w:val="001703C2"/>
    <w:rsid w:val="0017195A"/>
    <w:rsid w:val="001728FD"/>
    <w:rsid w:val="00172D3C"/>
    <w:rsid w:val="0017391B"/>
    <w:rsid w:val="00175A92"/>
    <w:rsid w:val="00176F2C"/>
    <w:rsid w:val="0017730C"/>
    <w:rsid w:val="00177DEF"/>
    <w:rsid w:val="00180218"/>
    <w:rsid w:val="00180753"/>
    <w:rsid w:val="00180E8A"/>
    <w:rsid w:val="00181247"/>
    <w:rsid w:val="00181253"/>
    <w:rsid w:val="00182A06"/>
    <w:rsid w:val="0018383F"/>
    <w:rsid w:val="00184182"/>
    <w:rsid w:val="00184AE8"/>
    <w:rsid w:val="00184B7E"/>
    <w:rsid w:val="00184CFB"/>
    <w:rsid w:val="00184F71"/>
    <w:rsid w:val="00186776"/>
    <w:rsid w:val="00190078"/>
    <w:rsid w:val="00192527"/>
    <w:rsid w:val="00192E4D"/>
    <w:rsid w:val="00193AC8"/>
    <w:rsid w:val="00193AF0"/>
    <w:rsid w:val="00194CDA"/>
    <w:rsid w:val="00194DE6"/>
    <w:rsid w:val="00195D5C"/>
    <w:rsid w:val="00197A7A"/>
    <w:rsid w:val="001A0074"/>
    <w:rsid w:val="001A0F7B"/>
    <w:rsid w:val="001A1131"/>
    <w:rsid w:val="001A226D"/>
    <w:rsid w:val="001A6644"/>
    <w:rsid w:val="001A6F81"/>
    <w:rsid w:val="001A781C"/>
    <w:rsid w:val="001A7953"/>
    <w:rsid w:val="001A7F28"/>
    <w:rsid w:val="001B5AF8"/>
    <w:rsid w:val="001B6520"/>
    <w:rsid w:val="001B6936"/>
    <w:rsid w:val="001B75E2"/>
    <w:rsid w:val="001B7DB9"/>
    <w:rsid w:val="001C2692"/>
    <w:rsid w:val="001C3C19"/>
    <w:rsid w:val="001C40DA"/>
    <w:rsid w:val="001C4867"/>
    <w:rsid w:val="001C516A"/>
    <w:rsid w:val="001C5C58"/>
    <w:rsid w:val="001C61C3"/>
    <w:rsid w:val="001C696A"/>
    <w:rsid w:val="001C6F4A"/>
    <w:rsid w:val="001D0384"/>
    <w:rsid w:val="001D20E3"/>
    <w:rsid w:val="001D2586"/>
    <w:rsid w:val="001D269C"/>
    <w:rsid w:val="001D285F"/>
    <w:rsid w:val="001D5457"/>
    <w:rsid w:val="001D6AF5"/>
    <w:rsid w:val="001D6ECF"/>
    <w:rsid w:val="001D78ED"/>
    <w:rsid w:val="001D7E43"/>
    <w:rsid w:val="001E1072"/>
    <w:rsid w:val="001E325A"/>
    <w:rsid w:val="001E3AA1"/>
    <w:rsid w:val="001E3EA8"/>
    <w:rsid w:val="001E551F"/>
    <w:rsid w:val="001E6E6E"/>
    <w:rsid w:val="001E763D"/>
    <w:rsid w:val="001E7D42"/>
    <w:rsid w:val="001F1BE7"/>
    <w:rsid w:val="001F3116"/>
    <w:rsid w:val="001F3C7D"/>
    <w:rsid w:val="001F4E2A"/>
    <w:rsid w:val="001F68DE"/>
    <w:rsid w:val="001F6B14"/>
    <w:rsid w:val="00204E13"/>
    <w:rsid w:val="00205644"/>
    <w:rsid w:val="00205CCE"/>
    <w:rsid w:val="00206DAD"/>
    <w:rsid w:val="00207A05"/>
    <w:rsid w:val="00212E96"/>
    <w:rsid w:val="002130D9"/>
    <w:rsid w:val="002137A1"/>
    <w:rsid w:val="00214170"/>
    <w:rsid w:val="002144A6"/>
    <w:rsid w:val="00215FFC"/>
    <w:rsid w:val="00216A02"/>
    <w:rsid w:val="0021781D"/>
    <w:rsid w:val="00217B66"/>
    <w:rsid w:val="00217EA0"/>
    <w:rsid w:val="00220C8E"/>
    <w:rsid w:val="00221262"/>
    <w:rsid w:val="00221D81"/>
    <w:rsid w:val="00224031"/>
    <w:rsid w:val="00224741"/>
    <w:rsid w:val="00224CD2"/>
    <w:rsid w:val="002266F1"/>
    <w:rsid w:val="00226B59"/>
    <w:rsid w:val="002311BD"/>
    <w:rsid w:val="002323D0"/>
    <w:rsid w:val="0023315D"/>
    <w:rsid w:val="00233524"/>
    <w:rsid w:val="00233956"/>
    <w:rsid w:val="00233ACF"/>
    <w:rsid w:val="002346CD"/>
    <w:rsid w:val="00234918"/>
    <w:rsid w:val="00236F35"/>
    <w:rsid w:val="00236F9D"/>
    <w:rsid w:val="00240AEF"/>
    <w:rsid w:val="0024397D"/>
    <w:rsid w:val="00243E3D"/>
    <w:rsid w:val="00244EDB"/>
    <w:rsid w:val="00247E65"/>
    <w:rsid w:val="0025305C"/>
    <w:rsid w:val="00254774"/>
    <w:rsid w:val="0025577D"/>
    <w:rsid w:val="00255CB4"/>
    <w:rsid w:val="0025607E"/>
    <w:rsid w:val="00256481"/>
    <w:rsid w:val="00261EA3"/>
    <w:rsid w:val="00263B09"/>
    <w:rsid w:val="00263CA8"/>
    <w:rsid w:val="002643F3"/>
    <w:rsid w:val="0026448F"/>
    <w:rsid w:val="002660BC"/>
    <w:rsid w:val="00267042"/>
    <w:rsid w:val="00267FE2"/>
    <w:rsid w:val="0027020F"/>
    <w:rsid w:val="002707F7"/>
    <w:rsid w:val="00270B46"/>
    <w:rsid w:val="00271E3A"/>
    <w:rsid w:val="002721FA"/>
    <w:rsid w:val="00272E1D"/>
    <w:rsid w:val="00275F5E"/>
    <w:rsid w:val="002764CB"/>
    <w:rsid w:val="0027673E"/>
    <w:rsid w:val="00277A52"/>
    <w:rsid w:val="00280459"/>
    <w:rsid w:val="00281E9A"/>
    <w:rsid w:val="00283CA8"/>
    <w:rsid w:val="00284AD9"/>
    <w:rsid w:val="00284E5C"/>
    <w:rsid w:val="00285752"/>
    <w:rsid w:val="002905D8"/>
    <w:rsid w:val="00292ECE"/>
    <w:rsid w:val="00294B1B"/>
    <w:rsid w:val="00294CA9"/>
    <w:rsid w:val="00295998"/>
    <w:rsid w:val="002969C3"/>
    <w:rsid w:val="00296FD9"/>
    <w:rsid w:val="002A2068"/>
    <w:rsid w:val="002A206F"/>
    <w:rsid w:val="002A2980"/>
    <w:rsid w:val="002A4896"/>
    <w:rsid w:val="002A49B8"/>
    <w:rsid w:val="002A4E8C"/>
    <w:rsid w:val="002A5179"/>
    <w:rsid w:val="002A57D8"/>
    <w:rsid w:val="002A5D07"/>
    <w:rsid w:val="002B306F"/>
    <w:rsid w:val="002B5274"/>
    <w:rsid w:val="002C12CE"/>
    <w:rsid w:val="002C155C"/>
    <w:rsid w:val="002C2FAB"/>
    <w:rsid w:val="002C3395"/>
    <w:rsid w:val="002C4269"/>
    <w:rsid w:val="002C451D"/>
    <w:rsid w:val="002C547E"/>
    <w:rsid w:val="002C5F73"/>
    <w:rsid w:val="002C70CE"/>
    <w:rsid w:val="002D34A9"/>
    <w:rsid w:val="002D478C"/>
    <w:rsid w:val="002D566A"/>
    <w:rsid w:val="002E373E"/>
    <w:rsid w:val="002E7287"/>
    <w:rsid w:val="002E7822"/>
    <w:rsid w:val="002F00E3"/>
    <w:rsid w:val="002F2A9F"/>
    <w:rsid w:val="002F4183"/>
    <w:rsid w:val="002F475D"/>
    <w:rsid w:val="002F5272"/>
    <w:rsid w:val="002F664F"/>
    <w:rsid w:val="002F7155"/>
    <w:rsid w:val="002F71D6"/>
    <w:rsid w:val="002F7A63"/>
    <w:rsid w:val="0030068B"/>
    <w:rsid w:val="00302737"/>
    <w:rsid w:val="00303AB8"/>
    <w:rsid w:val="003045F6"/>
    <w:rsid w:val="00304D73"/>
    <w:rsid w:val="00305182"/>
    <w:rsid w:val="003056D6"/>
    <w:rsid w:val="00306E0A"/>
    <w:rsid w:val="00312C1B"/>
    <w:rsid w:val="00314B0B"/>
    <w:rsid w:val="00316098"/>
    <w:rsid w:val="00316631"/>
    <w:rsid w:val="00316EE5"/>
    <w:rsid w:val="00317B1C"/>
    <w:rsid w:val="00321A46"/>
    <w:rsid w:val="00321E62"/>
    <w:rsid w:val="00323299"/>
    <w:rsid w:val="0032477D"/>
    <w:rsid w:val="003262D2"/>
    <w:rsid w:val="00327329"/>
    <w:rsid w:val="00327499"/>
    <w:rsid w:val="00327DDD"/>
    <w:rsid w:val="0033058A"/>
    <w:rsid w:val="00330AC7"/>
    <w:rsid w:val="003317C3"/>
    <w:rsid w:val="0033195A"/>
    <w:rsid w:val="00332A82"/>
    <w:rsid w:val="003350EA"/>
    <w:rsid w:val="003371DB"/>
    <w:rsid w:val="0034021F"/>
    <w:rsid w:val="0034130D"/>
    <w:rsid w:val="0034133C"/>
    <w:rsid w:val="003416A3"/>
    <w:rsid w:val="00342143"/>
    <w:rsid w:val="0034375C"/>
    <w:rsid w:val="00343AC1"/>
    <w:rsid w:val="0034477A"/>
    <w:rsid w:val="0034596B"/>
    <w:rsid w:val="00346C40"/>
    <w:rsid w:val="00350083"/>
    <w:rsid w:val="003504FE"/>
    <w:rsid w:val="00351DF3"/>
    <w:rsid w:val="003521B8"/>
    <w:rsid w:val="00352316"/>
    <w:rsid w:val="00352977"/>
    <w:rsid w:val="003543C9"/>
    <w:rsid w:val="00354514"/>
    <w:rsid w:val="003550DA"/>
    <w:rsid w:val="003553D6"/>
    <w:rsid w:val="003558E7"/>
    <w:rsid w:val="00356DF3"/>
    <w:rsid w:val="00357C5C"/>
    <w:rsid w:val="00361CC3"/>
    <w:rsid w:val="003636A4"/>
    <w:rsid w:val="00364B41"/>
    <w:rsid w:val="00365CE8"/>
    <w:rsid w:val="003668AF"/>
    <w:rsid w:val="00370741"/>
    <w:rsid w:val="0037146A"/>
    <w:rsid w:val="0037176A"/>
    <w:rsid w:val="00373A69"/>
    <w:rsid w:val="00375479"/>
    <w:rsid w:val="0037664B"/>
    <w:rsid w:val="00377B14"/>
    <w:rsid w:val="00380C4B"/>
    <w:rsid w:val="003814EF"/>
    <w:rsid w:val="003827C5"/>
    <w:rsid w:val="00383267"/>
    <w:rsid w:val="00383DA8"/>
    <w:rsid w:val="00383E3E"/>
    <w:rsid w:val="00384469"/>
    <w:rsid w:val="00385B82"/>
    <w:rsid w:val="00392557"/>
    <w:rsid w:val="00393270"/>
    <w:rsid w:val="00393D1A"/>
    <w:rsid w:val="00394D6A"/>
    <w:rsid w:val="00394F4A"/>
    <w:rsid w:val="003958CF"/>
    <w:rsid w:val="00396613"/>
    <w:rsid w:val="003A05A0"/>
    <w:rsid w:val="003A05C5"/>
    <w:rsid w:val="003A13CA"/>
    <w:rsid w:val="003A1AB1"/>
    <w:rsid w:val="003A1AEA"/>
    <w:rsid w:val="003A231A"/>
    <w:rsid w:val="003A3022"/>
    <w:rsid w:val="003A35A7"/>
    <w:rsid w:val="003A3BED"/>
    <w:rsid w:val="003A3DFE"/>
    <w:rsid w:val="003A415B"/>
    <w:rsid w:val="003A4A28"/>
    <w:rsid w:val="003A5B2A"/>
    <w:rsid w:val="003A683D"/>
    <w:rsid w:val="003B2D3A"/>
    <w:rsid w:val="003B441D"/>
    <w:rsid w:val="003B47FF"/>
    <w:rsid w:val="003B66A4"/>
    <w:rsid w:val="003B7C61"/>
    <w:rsid w:val="003C0F81"/>
    <w:rsid w:val="003C0FDC"/>
    <w:rsid w:val="003C1534"/>
    <w:rsid w:val="003C1628"/>
    <w:rsid w:val="003C2B1B"/>
    <w:rsid w:val="003C2DA5"/>
    <w:rsid w:val="003C43EF"/>
    <w:rsid w:val="003C464D"/>
    <w:rsid w:val="003C4B53"/>
    <w:rsid w:val="003C6161"/>
    <w:rsid w:val="003D20C4"/>
    <w:rsid w:val="003D4D5B"/>
    <w:rsid w:val="003D70BB"/>
    <w:rsid w:val="003D72A1"/>
    <w:rsid w:val="003D76CD"/>
    <w:rsid w:val="003E0F35"/>
    <w:rsid w:val="003E14A9"/>
    <w:rsid w:val="003E22CB"/>
    <w:rsid w:val="003E258F"/>
    <w:rsid w:val="003E3562"/>
    <w:rsid w:val="003E3F93"/>
    <w:rsid w:val="003E44AF"/>
    <w:rsid w:val="003E4568"/>
    <w:rsid w:val="003E60F8"/>
    <w:rsid w:val="003E7DDE"/>
    <w:rsid w:val="003F0F13"/>
    <w:rsid w:val="003F5DE1"/>
    <w:rsid w:val="003F5F7A"/>
    <w:rsid w:val="004000E2"/>
    <w:rsid w:val="00400274"/>
    <w:rsid w:val="00400B9A"/>
    <w:rsid w:val="00403D51"/>
    <w:rsid w:val="004102A4"/>
    <w:rsid w:val="00413021"/>
    <w:rsid w:val="00413518"/>
    <w:rsid w:val="0041369A"/>
    <w:rsid w:val="00415912"/>
    <w:rsid w:val="00416FB6"/>
    <w:rsid w:val="0042286B"/>
    <w:rsid w:val="00425F63"/>
    <w:rsid w:val="00427D78"/>
    <w:rsid w:val="0043271A"/>
    <w:rsid w:val="00432796"/>
    <w:rsid w:val="00432EB4"/>
    <w:rsid w:val="00432F29"/>
    <w:rsid w:val="00434057"/>
    <w:rsid w:val="00435096"/>
    <w:rsid w:val="00440CE0"/>
    <w:rsid w:val="0044241B"/>
    <w:rsid w:val="00443A29"/>
    <w:rsid w:val="00443DE8"/>
    <w:rsid w:val="00444619"/>
    <w:rsid w:val="004448CA"/>
    <w:rsid w:val="00445D97"/>
    <w:rsid w:val="004468BC"/>
    <w:rsid w:val="00447517"/>
    <w:rsid w:val="00450760"/>
    <w:rsid w:val="00450FE7"/>
    <w:rsid w:val="00451AA9"/>
    <w:rsid w:val="004527FE"/>
    <w:rsid w:val="00452EC7"/>
    <w:rsid w:val="00453175"/>
    <w:rsid w:val="00453780"/>
    <w:rsid w:val="0045398A"/>
    <w:rsid w:val="00455495"/>
    <w:rsid w:val="00461B64"/>
    <w:rsid w:val="0046519F"/>
    <w:rsid w:val="004657FC"/>
    <w:rsid w:val="0046678C"/>
    <w:rsid w:val="0046760B"/>
    <w:rsid w:val="004702B9"/>
    <w:rsid w:val="00470BB5"/>
    <w:rsid w:val="004718FE"/>
    <w:rsid w:val="00474B58"/>
    <w:rsid w:val="00474C83"/>
    <w:rsid w:val="00480DA8"/>
    <w:rsid w:val="004829FE"/>
    <w:rsid w:val="00483625"/>
    <w:rsid w:val="004854F8"/>
    <w:rsid w:val="0048572B"/>
    <w:rsid w:val="004871B3"/>
    <w:rsid w:val="00487807"/>
    <w:rsid w:val="00487944"/>
    <w:rsid w:val="00490153"/>
    <w:rsid w:val="004908D4"/>
    <w:rsid w:val="00492522"/>
    <w:rsid w:val="00492CAF"/>
    <w:rsid w:val="00494561"/>
    <w:rsid w:val="00495F6A"/>
    <w:rsid w:val="00496E0E"/>
    <w:rsid w:val="004A0406"/>
    <w:rsid w:val="004A1723"/>
    <w:rsid w:val="004A1D57"/>
    <w:rsid w:val="004A2462"/>
    <w:rsid w:val="004A2A46"/>
    <w:rsid w:val="004A5050"/>
    <w:rsid w:val="004A7384"/>
    <w:rsid w:val="004A7843"/>
    <w:rsid w:val="004B329E"/>
    <w:rsid w:val="004B35BC"/>
    <w:rsid w:val="004B3E8D"/>
    <w:rsid w:val="004B50AE"/>
    <w:rsid w:val="004B5691"/>
    <w:rsid w:val="004B757F"/>
    <w:rsid w:val="004C0183"/>
    <w:rsid w:val="004C0761"/>
    <w:rsid w:val="004C280F"/>
    <w:rsid w:val="004C468D"/>
    <w:rsid w:val="004C554B"/>
    <w:rsid w:val="004C753E"/>
    <w:rsid w:val="004C7E89"/>
    <w:rsid w:val="004D3AE0"/>
    <w:rsid w:val="004D5110"/>
    <w:rsid w:val="004D5FF2"/>
    <w:rsid w:val="004E06E9"/>
    <w:rsid w:val="004E197E"/>
    <w:rsid w:val="004E2C11"/>
    <w:rsid w:val="004E2E25"/>
    <w:rsid w:val="004E58D2"/>
    <w:rsid w:val="004F07E5"/>
    <w:rsid w:val="004F0B11"/>
    <w:rsid w:val="004F0D4F"/>
    <w:rsid w:val="004F0F57"/>
    <w:rsid w:val="004F21B9"/>
    <w:rsid w:val="004F2470"/>
    <w:rsid w:val="004F2D29"/>
    <w:rsid w:val="004F38B8"/>
    <w:rsid w:val="004F3C75"/>
    <w:rsid w:val="004F7A38"/>
    <w:rsid w:val="0050137C"/>
    <w:rsid w:val="005017BA"/>
    <w:rsid w:val="0050191F"/>
    <w:rsid w:val="00502117"/>
    <w:rsid w:val="00503688"/>
    <w:rsid w:val="005038F5"/>
    <w:rsid w:val="00503EE0"/>
    <w:rsid w:val="00504EE0"/>
    <w:rsid w:val="0050535B"/>
    <w:rsid w:val="005074B6"/>
    <w:rsid w:val="005104BB"/>
    <w:rsid w:val="00511841"/>
    <w:rsid w:val="005126A4"/>
    <w:rsid w:val="00513F6F"/>
    <w:rsid w:val="00515ECB"/>
    <w:rsid w:val="00520331"/>
    <w:rsid w:val="00521B6A"/>
    <w:rsid w:val="0052234D"/>
    <w:rsid w:val="00523217"/>
    <w:rsid w:val="00526159"/>
    <w:rsid w:val="00527D19"/>
    <w:rsid w:val="00530312"/>
    <w:rsid w:val="00530783"/>
    <w:rsid w:val="00530CAA"/>
    <w:rsid w:val="00531BD7"/>
    <w:rsid w:val="00534D2C"/>
    <w:rsid w:val="00536044"/>
    <w:rsid w:val="00536B89"/>
    <w:rsid w:val="00536CE1"/>
    <w:rsid w:val="00537533"/>
    <w:rsid w:val="005401AF"/>
    <w:rsid w:val="00540586"/>
    <w:rsid w:val="005417CD"/>
    <w:rsid w:val="00542D7E"/>
    <w:rsid w:val="005438C6"/>
    <w:rsid w:val="00547F83"/>
    <w:rsid w:val="00551421"/>
    <w:rsid w:val="005535E3"/>
    <w:rsid w:val="00554930"/>
    <w:rsid w:val="00554CC3"/>
    <w:rsid w:val="00556A53"/>
    <w:rsid w:val="005578DD"/>
    <w:rsid w:val="00557BF4"/>
    <w:rsid w:val="005607C4"/>
    <w:rsid w:val="00560DD5"/>
    <w:rsid w:val="00562B98"/>
    <w:rsid w:val="0056434A"/>
    <w:rsid w:val="00565784"/>
    <w:rsid w:val="005660B4"/>
    <w:rsid w:val="0056695E"/>
    <w:rsid w:val="00570790"/>
    <w:rsid w:val="005720BF"/>
    <w:rsid w:val="00572D8A"/>
    <w:rsid w:val="00572E71"/>
    <w:rsid w:val="005736E3"/>
    <w:rsid w:val="005737EC"/>
    <w:rsid w:val="00573AC7"/>
    <w:rsid w:val="00575829"/>
    <w:rsid w:val="005803CD"/>
    <w:rsid w:val="005816FC"/>
    <w:rsid w:val="00581869"/>
    <w:rsid w:val="00581F9B"/>
    <w:rsid w:val="00583B84"/>
    <w:rsid w:val="0058430F"/>
    <w:rsid w:val="00584916"/>
    <w:rsid w:val="00584C2C"/>
    <w:rsid w:val="005856C6"/>
    <w:rsid w:val="005861B6"/>
    <w:rsid w:val="00593262"/>
    <w:rsid w:val="005943CB"/>
    <w:rsid w:val="00594456"/>
    <w:rsid w:val="00594D9A"/>
    <w:rsid w:val="00595263"/>
    <w:rsid w:val="005A031D"/>
    <w:rsid w:val="005A06D4"/>
    <w:rsid w:val="005A185B"/>
    <w:rsid w:val="005A2798"/>
    <w:rsid w:val="005A3617"/>
    <w:rsid w:val="005A384F"/>
    <w:rsid w:val="005A4587"/>
    <w:rsid w:val="005A56A4"/>
    <w:rsid w:val="005A6341"/>
    <w:rsid w:val="005A6511"/>
    <w:rsid w:val="005A6EB7"/>
    <w:rsid w:val="005A7B5B"/>
    <w:rsid w:val="005B3518"/>
    <w:rsid w:val="005B41CA"/>
    <w:rsid w:val="005B71FB"/>
    <w:rsid w:val="005C1A32"/>
    <w:rsid w:val="005C1B2E"/>
    <w:rsid w:val="005C21FA"/>
    <w:rsid w:val="005C6C51"/>
    <w:rsid w:val="005D0D3F"/>
    <w:rsid w:val="005D112C"/>
    <w:rsid w:val="005D1834"/>
    <w:rsid w:val="005D28B7"/>
    <w:rsid w:val="005D53B6"/>
    <w:rsid w:val="005D6D7E"/>
    <w:rsid w:val="005D725E"/>
    <w:rsid w:val="005E5820"/>
    <w:rsid w:val="005E624A"/>
    <w:rsid w:val="005F324E"/>
    <w:rsid w:val="005F4B6C"/>
    <w:rsid w:val="005F4E97"/>
    <w:rsid w:val="005F6F31"/>
    <w:rsid w:val="005F7D60"/>
    <w:rsid w:val="006014B6"/>
    <w:rsid w:val="00601936"/>
    <w:rsid w:val="0060228B"/>
    <w:rsid w:val="0060434F"/>
    <w:rsid w:val="00604858"/>
    <w:rsid w:val="006050EE"/>
    <w:rsid w:val="006051A3"/>
    <w:rsid w:val="006053DE"/>
    <w:rsid w:val="0060618D"/>
    <w:rsid w:val="00611099"/>
    <w:rsid w:val="00612D8D"/>
    <w:rsid w:val="00614724"/>
    <w:rsid w:val="00615D54"/>
    <w:rsid w:val="00616684"/>
    <w:rsid w:val="00617974"/>
    <w:rsid w:val="006211BC"/>
    <w:rsid w:val="006222B0"/>
    <w:rsid w:val="00624399"/>
    <w:rsid w:val="006250FB"/>
    <w:rsid w:val="00626214"/>
    <w:rsid w:val="00626273"/>
    <w:rsid w:val="00626E96"/>
    <w:rsid w:val="006278C0"/>
    <w:rsid w:val="00631E30"/>
    <w:rsid w:val="00633253"/>
    <w:rsid w:val="006343B2"/>
    <w:rsid w:val="00634978"/>
    <w:rsid w:val="006349AE"/>
    <w:rsid w:val="00634F83"/>
    <w:rsid w:val="006351A2"/>
    <w:rsid w:val="00635656"/>
    <w:rsid w:val="00635C86"/>
    <w:rsid w:val="00637636"/>
    <w:rsid w:val="00641E93"/>
    <w:rsid w:val="00644A8B"/>
    <w:rsid w:val="00647D86"/>
    <w:rsid w:val="00652006"/>
    <w:rsid w:val="0065246C"/>
    <w:rsid w:val="0065549B"/>
    <w:rsid w:val="00661D55"/>
    <w:rsid w:val="006651FC"/>
    <w:rsid w:val="00665241"/>
    <w:rsid w:val="00665277"/>
    <w:rsid w:val="006655A4"/>
    <w:rsid w:val="006664DF"/>
    <w:rsid w:val="00667719"/>
    <w:rsid w:val="00671C60"/>
    <w:rsid w:val="00672E7A"/>
    <w:rsid w:val="006736ED"/>
    <w:rsid w:val="00673DC6"/>
    <w:rsid w:val="00674C23"/>
    <w:rsid w:val="00675241"/>
    <w:rsid w:val="00675D68"/>
    <w:rsid w:val="00676FF0"/>
    <w:rsid w:val="00677C85"/>
    <w:rsid w:val="00680748"/>
    <w:rsid w:val="00680AF7"/>
    <w:rsid w:val="0068156B"/>
    <w:rsid w:val="00681CD4"/>
    <w:rsid w:val="006827E4"/>
    <w:rsid w:val="006839D2"/>
    <w:rsid w:val="00683FE0"/>
    <w:rsid w:val="006851AB"/>
    <w:rsid w:val="006867F9"/>
    <w:rsid w:val="00686948"/>
    <w:rsid w:val="00691CC4"/>
    <w:rsid w:val="00691F10"/>
    <w:rsid w:val="0069273F"/>
    <w:rsid w:val="00693BED"/>
    <w:rsid w:val="006942F4"/>
    <w:rsid w:val="006950B9"/>
    <w:rsid w:val="00695779"/>
    <w:rsid w:val="00695965"/>
    <w:rsid w:val="006960B5"/>
    <w:rsid w:val="006A1B9F"/>
    <w:rsid w:val="006A3251"/>
    <w:rsid w:val="006A3E2C"/>
    <w:rsid w:val="006A5CF6"/>
    <w:rsid w:val="006A7B8B"/>
    <w:rsid w:val="006B03E4"/>
    <w:rsid w:val="006B04CE"/>
    <w:rsid w:val="006B17E1"/>
    <w:rsid w:val="006B3540"/>
    <w:rsid w:val="006B4590"/>
    <w:rsid w:val="006B4C68"/>
    <w:rsid w:val="006B53E2"/>
    <w:rsid w:val="006B5478"/>
    <w:rsid w:val="006C0080"/>
    <w:rsid w:val="006C1C1B"/>
    <w:rsid w:val="006C1DD6"/>
    <w:rsid w:val="006C3518"/>
    <w:rsid w:val="006C3FD7"/>
    <w:rsid w:val="006C44E9"/>
    <w:rsid w:val="006C4C77"/>
    <w:rsid w:val="006C59F0"/>
    <w:rsid w:val="006C7539"/>
    <w:rsid w:val="006D1BF1"/>
    <w:rsid w:val="006D34BA"/>
    <w:rsid w:val="006D374D"/>
    <w:rsid w:val="006D3FDB"/>
    <w:rsid w:val="006D658C"/>
    <w:rsid w:val="006E18CB"/>
    <w:rsid w:val="006E282A"/>
    <w:rsid w:val="006E3482"/>
    <w:rsid w:val="006E4DEC"/>
    <w:rsid w:val="006E54E8"/>
    <w:rsid w:val="006E59B8"/>
    <w:rsid w:val="006E5F96"/>
    <w:rsid w:val="006E6627"/>
    <w:rsid w:val="006E67EA"/>
    <w:rsid w:val="006F04ED"/>
    <w:rsid w:val="006F0A51"/>
    <w:rsid w:val="006F255E"/>
    <w:rsid w:val="006F354E"/>
    <w:rsid w:val="006F3D64"/>
    <w:rsid w:val="006F5D4E"/>
    <w:rsid w:val="006F647A"/>
    <w:rsid w:val="006F657F"/>
    <w:rsid w:val="006F746C"/>
    <w:rsid w:val="006F7A4C"/>
    <w:rsid w:val="00702AC5"/>
    <w:rsid w:val="00704FE4"/>
    <w:rsid w:val="00705DFE"/>
    <w:rsid w:val="00713DB8"/>
    <w:rsid w:val="00715514"/>
    <w:rsid w:val="0071598D"/>
    <w:rsid w:val="00715B36"/>
    <w:rsid w:val="007164AA"/>
    <w:rsid w:val="007172F1"/>
    <w:rsid w:val="00720AF1"/>
    <w:rsid w:val="00720EDD"/>
    <w:rsid w:val="00721618"/>
    <w:rsid w:val="00721F36"/>
    <w:rsid w:val="00722B5D"/>
    <w:rsid w:val="007252EE"/>
    <w:rsid w:val="00725EA1"/>
    <w:rsid w:val="00726887"/>
    <w:rsid w:val="00726A4A"/>
    <w:rsid w:val="007333B9"/>
    <w:rsid w:val="00733B6F"/>
    <w:rsid w:val="0073427D"/>
    <w:rsid w:val="00740EAC"/>
    <w:rsid w:val="007412C3"/>
    <w:rsid w:val="0074344B"/>
    <w:rsid w:val="00745E9A"/>
    <w:rsid w:val="00750EA1"/>
    <w:rsid w:val="00752484"/>
    <w:rsid w:val="007577DC"/>
    <w:rsid w:val="0076214F"/>
    <w:rsid w:val="00764377"/>
    <w:rsid w:val="007649B9"/>
    <w:rsid w:val="00767A38"/>
    <w:rsid w:val="00767BB1"/>
    <w:rsid w:val="00771668"/>
    <w:rsid w:val="00772BE1"/>
    <w:rsid w:val="007730F1"/>
    <w:rsid w:val="0077341A"/>
    <w:rsid w:val="007737B6"/>
    <w:rsid w:val="00774F22"/>
    <w:rsid w:val="00775A4F"/>
    <w:rsid w:val="00782307"/>
    <w:rsid w:val="00782F74"/>
    <w:rsid w:val="00783551"/>
    <w:rsid w:val="00784F23"/>
    <w:rsid w:val="007851FC"/>
    <w:rsid w:val="0078560A"/>
    <w:rsid w:val="00785BF8"/>
    <w:rsid w:val="00785E81"/>
    <w:rsid w:val="00787012"/>
    <w:rsid w:val="00787544"/>
    <w:rsid w:val="00790CB6"/>
    <w:rsid w:val="00791DCE"/>
    <w:rsid w:val="0079226E"/>
    <w:rsid w:val="00793C28"/>
    <w:rsid w:val="00794935"/>
    <w:rsid w:val="00796005"/>
    <w:rsid w:val="00796394"/>
    <w:rsid w:val="007A05ED"/>
    <w:rsid w:val="007A27AA"/>
    <w:rsid w:val="007A45CE"/>
    <w:rsid w:val="007A55B0"/>
    <w:rsid w:val="007A6C54"/>
    <w:rsid w:val="007A6E48"/>
    <w:rsid w:val="007A705F"/>
    <w:rsid w:val="007B0DDC"/>
    <w:rsid w:val="007B11DD"/>
    <w:rsid w:val="007B2073"/>
    <w:rsid w:val="007B24CD"/>
    <w:rsid w:val="007B262D"/>
    <w:rsid w:val="007B5415"/>
    <w:rsid w:val="007C0902"/>
    <w:rsid w:val="007C0E6F"/>
    <w:rsid w:val="007C2B34"/>
    <w:rsid w:val="007C3E50"/>
    <w:rsid w:val="007C62EF"/>
    <w:rsid w:val="007C66DC"/>
    <w:rsid w:val="007C709C"/>
    <w:rsid w:val="007D0172"/>
    <w:rsid w:val="007D0F81"/>
    <w:rsid w:val="007D407D"/>
    <w:rsid w:val="007D4512"/>
    <w:rsid w:val="007D670D"/>
    <w:rsid w:val="007D7EA9"/>
    <w:rsid w:val="007E3F10"/>
    <w:rsid w:val="007E7D06"/>
    <w:rsid w:val="007F08FF"/>
    <w:rsid w:val="007F0D98"/>
    <w:rsid w:val="007F1CE6"/>
    <w:rsid w:val="007F2E0A"/>
    <w:rsid w:val="007F3814"/>
    <w:rsid w:val="007F4762"/>
    <w:rsid w:val="007F47CA"/>
    <w:rsid w:val="007F7CEF"/>
    <w:rsid w:val="008025A0"/>
    <w:rsid w:val="00802DDE"/>
    <w:rsid w:val="008032DD"/>
    <w:rsid w:val="0080435B"/>
    <w:rsid w:val="00804FD8"/>
    <w:rsid w:val="008052B0"/>
    <w:rsid w:val="00805D85"/>
    <w:rsid w:val="00806546"/>
    <w:rsid w:val="008071BC"/>
    <w:rsid w:val="00810DB9"/>
    <w:rsid w:val="0081158B"/>
    <w:rsid w:val="008126F7"/>
    <w:rsid w:val="008138BD"/>
    <w:rsid w:val="00813FDE"/>
    <w:rsid w:val="008147E7"/>
    <w:rsid w:val="00814A8E"/>
    <w:rsid w:val="00817315"/>
    <w:rsid w:val="008206E2"/>
    <w:rsid w:val="0082146C"/>
    <w:rsid w:val="008217FB"/>
    <w:rsid w:val="008225C9"/>
    <w:rsid w:val="00822631"/>
    <w:rsid w:val="00822900"/>
    <w:rsid w:val="00824CBF"/>
    <w:rsid w:val="00826653"/>
    <w:rsid w:val="00827DE9"/>
    <w:rsid w:val="00841729"/>
    <w:rsid w:val="0084250C"/>
    <w:rsid w:val="008425D0"/>
    <w:rsid w:val="0084334C"/>
    <w:rsid w:val="00843642"/>
    <w:rsid w:val="00843E58"/>
    <w:rsid w:val="0084478E"/>
    <w:rsid w:val="00844A61"/>
    <w:rsid w:val="00846D79"/>
    <w:rsid w:val="00851368"/>
    <w:rsid w:val="00852869"/>
    <w:rsid w:val="00854867"/>
    <w:rsid w:val="00856274"/>
    <w:rsid w:val="00856558"/>
    <w:rsid w:val="00856DB6"/>
    <w:rsid w:val="008572F7"/>
    <w:rsid w:val="008573DE"/>
    <w:rsid w:val="00857F56"/>
    <w:rsid w:val="0086024D"/>
    <w:rsid w:val="00860487"/>
    <w:rsid w:val="008606E9"/>
    <w:rsid w:val="008613B8"/>
    <w:rsid w:val="008614E2"/>
    <w:rsid w:val="0086339E"/>
    <w:rsid w:val="00864921"/>
    <w:rsid w:val="00865BB4"/>
    <w:rsid w:val="0086736A"/>
    <w:rsid w:val="008674B6"/>
    <w:rsid w:val="008676F3"/>
    <w:rsid w:val="00871F8E"/>
    <w:rsid w:val="00872276"/>
    <w:rsid w:val="00872B96"/>
    <w:rsid w:val="00873F89"/>
    <w:rsid w:val="00874162"/>
    <w:rsid w:val="00876268"/>
    <w:rsid w:val="008767E4"/>
    <w:rsid w:val="0087683D"/>
    <w:rsid w:val="00880DDF"/>
    <w:rsid w:val="00881271"/>
    <w:rsid w:val="00882C99"/>
    <w:rsid w:val="008871BE"/>
    <w:rsid w:val="00887F56"/>
    <w:rsid w:val="008909A1"/>
    <w:rsid w:val="00890DB2"/>
    <w:rsid w:val="0089240C"/>
    <w:rsid w:val="00892B7E"/>
    <w:rsid w:val="00895AF0"/>
    <w:rsid w:val="00895C97"/>
    <w:rsid w:val="0089639D"/>
    <w:rsid w:val="00896D79"/>
    <w:rsid w:val="00897D59"/>
    <w:rsid w:val="008A005F"/>
    <w:rsid w:val="008A159B"/>
    <w:rsid w:val="008A401F"/>
    <w:rsid w:val="008A689A"/>
    <w:rsid w:val="008A6E06"/>
    <w:rsid w:val="008A76A4"/>
    <w:rsid w:val="008B2D5E"/>
    <w:rsid w:val="008B37DF"/>
    <w:rsid w:val="008B3804"/>
    <w:rsid w:val="008B564C"/>
    <w:rsid w:val="008B6AC5"/>
    <w:rsid w:val="008C0CA6"/>
    <w:rsid w:val="008C1CF8"/>
    <w:rsid w:val="008C3587"/>
    <w:rsid w:val="008C45E1"/>
    <w:rsid w:val="008C4F77"/>
    <w:rsid w:val="008D11E6"/>
    <w:rsid w:val="008D16A4"/>
    <w:rsid w:val="008D3839"/>
    <w:rsid w:val="008D4015"/>
    <w:rsid w:val="008D4571"/>
    <w:rsid w:val="008D4DCD"/>
    <w:rsid w:val="008D4E10"/>
    <w:rsid w:val="008D5677"/>
    <w:rsid w:val="008D6489"/>
    <w:rsid w:val="008D7010"/>
    <w:rsid w:val="008D7F12"/>
    <w:rsid w:val="008E0238"/>
    <w:rsid w:val="008E09E7"/>
    <w:rsid w:val="008E1598"/>
    <w:rsid w:val="008E4093"/>
    <w:rsid w:val="008E4468"/>
    <w:rsid w:val="008E4DEC"/>
    <w:rsid w:val="008E4F2B"/>
    <w:rsid w:val="008E55AE"/>
    <w:rsid w:val="008E6929"/>
    <w:rsid w:val="008E69BF"/>
    <w:rsid w:val="008E7C9B"/>
    <w:rsid w:val="008E7DE7"/>
    <w:rsid w:val="008F1EF5"/>
    <w:rsid w:val="008F27CE"/>
    <w:rsid w:val="008F38C7"/>
    <w:rsid w:val="008F3C4D"/>
    <w:rsid w:val="00900C1A"/>
    <w:rsid w:val="009052FB"/>
    <w:rsid w:val="009070F0"/>
    <w:rsid w:val="00907D17"/>
    <w:rsid w:val="00907F2A"/>
    <w:rsid w:val="00910F15"/>
    <w:rsid w:val="00915EEF"/>
    <w:rsid w:val="009170F7"/>
    <w:rsid w:val="00920686"/>
    <w:rsid w:val="00921681"/>
    <w:rsid w:val="00921962"/>
    <w:rsid w:val="00922425"/>
    <w:rsid w:val="00923FC9"/>
    <w:rsid w:val="00926242"/>
    <w:rsid w:val="009273EC"/>
    <w:rsid w:val="009320FA"/>
    <w:rsid w:val="009334AF"/>
    <w:rsid w:val="009342CC"/>
    <w:rsid w:val="009367E2"/>
    <w:rsid w:val="00937F69"/>
    <w:rsid w:val="00940319"/>
    <w:rsid w:val="0094223C"/>
    <w:rsid w:val="00942F2E"/>
    <w:rsid w:val="00945544"/>
    <w:rsid w:val="0094565C"/>
    <w:rsid w:val="00945A9B"/>
    <w:rsid w:val="00945C87"/>
    <w:rsid w:val="00947080"/>
    <w:rsid w:val="009509E9"/>
    <w:rsid w:val="00950A71"/>
    <w:rsid w:val="00950C03"/>
    <w:rsid w:val="009523EE"/>
    <w:rsid w:val="009525E5"/>
    <w:rsid w:val="00952A72"/>
    <w:rsid w:val="00955E6F"/>
    <w:rsid w:val="00955FBB"/>
    <w:rsid w:val="00956692"/>
    <w:rsid w:val="00957DF4"/>
    <w:rsid w:val="00960C1E"/>
    <w:rsid w:val="00960E2D"/>
    <w:rsid w:val="009623C7"/>
    <w:rsid w:val="00964535"/>
    <w:rsid w:val="00966717"/>
    <w:rsid w:val="009704E5"/>
    <w:rsid w:val="009707C5"/>
    <w:rsid w:val="00970E29"/>
    <w:rsid w:val="0097274B"/>
    <w:rsid w:val="009735E6"/>
    <w:rsid w:val="00973B58"/>
    <w:rsid w:val="00973DB7"/>
    <w:rsid w:val="009745FE"/>
    <w:rsid w:val="00975B3E"/>
    <w:rsid w:val="00975EE0"/>
    <w:rsid w:val="00976110"/>
    <w:rsid w:val="009763B7"/>
    <w:rsid w:val="00977A94"/>
    <w:rsid w:val="009813A9"/>
    <w:rsid w:val="009815CD"/>
    <w:rsid w:val="00981EAD"/>
    <w:rsid w:val="00981EBA"/>
    <w:rsid w:val="0098301A"/>
    <w:rsid w:val="0098781B"/>
    <w:rsid w:val="0099006D"/>
    <w:rsid w:val="00994EB9"/>
    <w:rsid w:val="00995920"/>
    <w:rsid w:val="00996B5E"/>
    <w:rsid w:val="009A2FD9"/>
    <w:rsid w:val="009A38B6"/>
    <w:rsid w:val="009A59F3"/>
    <w:rsid w:val="009A68A0"/>
    <w:rsid w:val="009B202B"/>
    <w:rsid w:val="009B3B58"/>
    <w:rsid w:val="009B3C01"/>
    <w:rsid w:val="009B42BB"/>
    <w:rsid w:val="009B5E8F"/>
    <w:rsid w:val="009B6C74"/>
    <w:rsid w:val="009B73F1"/>
    <w:rsid w:val="009C2327"/>
    <w:rsid w:val="009C38E1"/>
    <w:rsid w:val="009C482A"/>
    <w:rsid w:val="009C6626"/>
    <w:rsid w:val="009C72D3"/>
    <w:rsid w:val="009C7430"/>
    <w:rsid w:val="009D00D3"/>
    <w:rsid w:val="009D05DF"/>
    <w:rsid w:val="009D1AE9"/>
    <w:rsid w:val="009D2206"/>
    <w:rsid w:val="009D325B"/>
    <w:rsid w:val="009D36DA"/>
    <w:rsid w:val="009D3BAC"/>
    <w:rsid w:val="009D45B8"/>
    <w:rsid w:val="009D4FE9"/>
    <w:rsid w:val="009D594F"/>
    <w:rsid w:val="009D5D10"/>
    <w:rsid w:val="009D624F"/>
    <w:rsid w:val="009D63B0"/>
    <w:rsid w:val="009D694A"/>
    <w:rsid w:val="009E0C7F"/>
    <w:rsid w:val="009E1997"/>
    <w:rsid w:val="009E2CC7"/>
    <w:rsid w:val="009E4092"/>
    <w:rsid w:val="009E65DD"/>
    <w:rsid w:val="009E6A84"/>
    <w:rsid w:val="009F1D78"/>
    <w:rsid w:val="009F2DBE"/>
    <w:rsid w:val="009F3CD6"/>
    <w:rsid w:val="009F4E4E"/>
    <w:rsid w:val="009F5289"/>
    <w:rsid w:val="009F5514"/>
    <w:rsid w:val="009F665C"/>
    <w:rsid w:val="00A0023F"/>
    <w:rsid w:val="00A015E5"/>
    <w:rsid w:val="00A06651"/>
    <w:rsid w:val="00A07979"/>
    <w:rsid w:val="00A12814"/>
    <w:rsid w:val="00A12E1E"/>
    <w:rsid w:val="00A13688"/>
    <w:rsid w:val="00A1423C"/>
    <w:rsid w:val="00A15540"/>
    <w:rsid w:val="00A16077"/>
    <w:rsid w:val="00A2102A"/>
    <w:rsid w:val="00A21160"/>
    <w:rsid w:val="00A216AA"/>
    <w:rsid w:val="00A2183E"/>
    <w:rsid w:val="00A2308A"/>
    <w:rsid w:val="00A236E1"/>
    <w:rsid w:val="00A253DC"/>
    <w:rsid w:val="00A25BCB"/>
    <w:rsid w:val="00A265CE"/>
    <w:rsid w:val="00A30227"/>
    <w:rsid w:val="00A30A91"/>
    <w:rsid w:val="00A3295F"/>
    <w:rsid w:val="00A32A56"/>
    <w:rsid w:val="00A33D1E"/>
    <w:rsid w:val="00A34D46"/>
    <w:rsid w:val="00A363B6"/>
    <w:rsid w:val="00A369A6"/>
    <w:rsid w:val="00A40368"/>
    <w:rsid w:val="00A40B7C"/>
    <w:rsid w:val="00A4284B"/>
    <w:rsid w:val="00A42A24"/>
    <w:rsid w:val="00A42C4C"/>
    <w:rsid w:val="00A43EB7"/>
    <w:rsid w:val="00A44FDC"/>
    <w:rsid w:val="00A45FEF"/>
    <w:rsid w:val="00A464AC"/>
    <w:rsid w:val="00A5008B"/>
    <w:rsid w:val="00A5173B"/>
    <w:rsid w:val="00A53367"/>
    <w:rsid w:val="00A54666"/>
    <w:rsid w:val="00A56195"/>
    <w:rsid w:val="00A56364"/>
    <w:rsid w:val="00A57189"/>
    <w:rsid w:val="00A60422"/>
    <w:rsid w:val="00A60E51"/>
    <w:rsid w:val="00A63158"/>
    <w:rsid w:val="00A64DFC"/>
    <w:rsid w:val="00A7052E"/>
    <w:rsid w:val="00A7382F"/>
    <w:rsid w:val="00A73B8C"/>
    <w:rsid w:val="00A75277"/>
    <w:rsid w:val="00A752FE"/>
    <w:rsid w:val="00A810AB"/>
    <w:rsid w:val="00A82FE0"/>
    <w:rsid w:val="00A8431B"/>
    <w:rsid w:val="00A8482E"/>
    <w:rsid w:val="00A84C96"/>
    <w:rsid w:val="00A84F27"/>
    <w:rsid w:val="00A86496"/>
    <w:rsid w:val="00A86D92"/>
    <w:rsid w:val="00A87560"/>
    <w:rsid w:val="00A91ABA"/>
    <w:rsid w:val="00A91BE5"/>
    <w:rsid w:val="00A9535D"/>
    <w:rsid w:val="00A97002"/>
    <w:rsid w:val="00A97A29"/>
    <w:rsid w:val="00A97EE2"/>
    <w:rsid w:val="00AA0A98"/>
    <w:rsid w:val="00AA2025"/>
    <w:rsid w:val="00AA2334"/>
    <w:rsid w:val="00AA525B"/>
    <w:rsid w:val="00AA598D"/>
    <w:rsid w:val="00AA5AE7"/>
    <w:rsid w:val="00AA6759"/>
    <w:rsid w:val="00AA7092"/>
    <w:rsid w:val="00AA78DC"/>
    <w:rsid w:val="00AB0008"/>
    <w:rsid w:val="00AB041C"/>
    <w:rsid w:val="00AB1270"/>
    <w:rsid w:val="00AB262D"/>
    <w:rsid w:val="00AB64CF"/>
    <w:rsid w:val="00AB664E"/>
    <w:rsid w:val="00AB6C62"/>
    <w:rsid w:val="00AB7948"/>
    <w:rsid w:val="00AB7E17"/>
    <w:rsid w:val="00AC039F"/>
    <w:rsid w:val="00AC15FE"/>
    <w:rsid w:val="00AC5877"/>
    <w:rsid w:val="00AC679B"/>
    <w:rsid w:val="00AC6F02"/>
    <w:rsid w:val="00AC7AE7"/>
    <w:rsid w:val="00AD287A"/>
    <w:rsid w:val="00AD4328"/>
    <w:rsid w:val="00AD5B65"/>
    <w:rsid w:val="00AD6239"/>
    <w:rsid w:val="00AD6388"/>
    <w:rsid w:val="00AD75A9"/>
    <w:rsid w:val="00AD777E"/>
    <w:rsid w:val="00AD7D57"/>
    <w:rsid w:val="00AD7E03"/>
    <w:rsid w:val="00AD7F25"/>
    <w:rsid w:val="00AE224C"/>
    <w:rsid w:val="00AE3650"/>
    <w:rsid w:val="00AE4853"/>
    <w:rsid w:val="00AE5B27"/>
    <w:rsid w:val="00AE610D"/>
    <w:rsid w:val="00AE6801"/>
    <w:rsid w:val="00AE6E53"/>
    <w:rsid w:val="00AF0EAF"/>
    <w:rsid w:val="00AF1352"/>
    <w:rsid w:val="00AF1CA3"/>
    <w:rsid w:val="00AF1CEF"/>
    <w:rsid w:val="00AF24B4"/>
    <w:rsid w:val="00AF5886"/>
    <w:rsid w:val="00AF738F"/>
    <w:rsid w:val="00B007CA"/>
    <w:rsid w:val="00B01222"/>
    <w:rsid w:val="00B01292"/>
    <w:rsid w:val="00B0187F"/>
    <w:rsid w:val="00B03B5F"/>
    <w:rsid w:val="00B041F4"/>
    <w:rsid w:val="00B04BD3"/>
    <w:rsid w:val="00B070CE"/>
    <w:rsid w:val="00B1267E"/>
    <w:rsid w:val="00B12832"/>
    <w:rsid w:val="00B128B5"/>
    <w:rsid w:val="00B1307E"/>
    <w:rsid w:val="00B14EA7"/>
    <w:rsid w:val="00B16275"/>
    <w:rsid w:val="00B21369"/>
    <w:rsid w:val="00B22721"/>
    <w:rsid w:val="00B25B82"/>
    <w:rsid w:val="00B26F08"/>
    <w:rsid w:val="00B33732"/>
    <w:rsid w:val="00B33834"/>
    <w:rsid w:val="00B358FB"/>
    <w:rsid w:val="00B36132"/>
    <w:rsid w:val="00B366A0"/>
    <w:rsid w:val="00B40C82"/>
    <w:rsid w:val="00B42F80"/>
    <w:rsid w:val="00B458D2"/>
    <w:rsid w:val="00B475FF"/>
    <w:rsid w:val="00B477AA"/>
    <w:rsid w:val="00B57E44"/>
    <w:rsid w:val="00B62912"/>
    <w:rsid w:val="00B66AC5"/>
    <w:rsid w:val="00B70479"/>
    <w:rsid w:val="00B70A4C"/>
    <w:rsid w:val="00B72880"/>
    <w:rsid w:val="00B73637"/>
    <w:rsid w:val="00B73A57"/>
    <w:rsid w:val="00B750FA"/>
    <w:rsid w:val="00B77597"/>
    <w:rsid w:val="00B775A7"/>
    <w:rsid w:val="00B80D86"/>
    <w:rsid w:val="00B8119C"/>
    <w:rsid w:val="00B81535"/>
    <w:rsid w:val="00B835EA"/>
    <w:rsid w:val="00B839C8"/>
    <w:rsid w:val="00B86009"/>
    <w:rsid w:val="00B87DD9"/>
    <w:rsid w:val="00B92720"/>
    <w:rsid w:val="00B92AD3"/>
    <w:rsid w:val="00B92DA9"/>
    <w:rsid w:val="00B94097"/>
    <w:rsid w:val="00B96275"/>
    <w:rsid w:val="00B97B96"/>
    <w:rsid w:val="00BA0926"/>
    <w:rsid w:val="00BA19EA"/>
    <w:rsid w:val="00BA2F73"/>
    <w:rsid w:val="00BA329C"/>
    <w:rsid w:val="00BA38CD"/>
    <w:rsid w:val="00BA3E6D"/>
    <w:rsid w:val="00BA48F6"/>
    <w:rsid w:val="00BA6793"/>
    <w:rsid w:val="00BA7C08"/>
    <w:rsid w:val="00BB151C"/>
    <w:rsid w:val="00BB1A88"/>
    <w:rsid w:val="00BB1B23"/>
    <w:rsid w:val="00BB1F27"/>
    <w:rsid w:val="00BB30AB"/>
    <w:rsid w:val="00BB62A9"/>
    <w:rsid w:val="00BB7CA0"/>
    <w:rsid w:val="00BC14C9"/>
    <w:rsid w:val="00BC3EDC"/>
    <w:rsid w:val="00BC5D8D"/>
    <w:rsid w:val="00BC610B"/>
    <w:rsid w:val="00BC6403"/>
    <w:rsid w:val="00BD030B"/>
    <w:rsid w:val="00BD0F4E"/>
    <w:rsid w:val="00BD1C6C"/>
    <w:rsid w:val="00BD2469"/>
    <w:rsid w:val="00BD3554"/>
    <w:rsid w:val="00BD3719"/>
    <w:rsid w:val="00BD3C18"/>
    <w:rsid w:val="00BD4FFF"/>
    <w:rsid w:val="00BD5DCA"/>
    <w:rsid w:val="00BD6424"/>
    <w:rsid w:val="00BD7B4D"/>
    <w:rsid w:val="00BE1DCB"/>
    <w:rsid w:val="00BE2F66"/>
    <w:rsid w:val="00BE42B5"/>
    <w:rsid w:val="00BE4709"/>
    <w:rsid w:val="00BF06D9"/>
    <w:rsid w:val="00BF0A87"/>
    <w:rsid w:val="00BF1407"/>
    <w:rsid w:val="00BF25A0"/>
    <w:rsid w:val="00BF2649"/>
    <w:rsid w:val="00BF2D1A"/>
    <w:rsid w:val="00BF2DC2"/>
    <w:rsid w:val="00BF3BE3"/>
    <w:rsid w:val="00BF6419"/>
    <w:rsid w:val="00BF7A8C"/>
    <w:rsid w:val="00C01567"/>
    <w:rsid w:val="00C029B2"/>
    <w:rsid w:val="00C0398F"/>
    <w:rsid w:val="00C04F43"/>
    <w:rsid w:val="00C05B04"/>
    <w:rsid w:val="00C10594"/>
    <w:rsid w:val="00C11FA2"/>
    <w:rsid w:val="00C12AAF"/>
    <w:rsid w:val="00C13610"/>
    <w:rsid w:val="00C14A0C"/>
    <w:rsid w:val="00C14B7E"/>
    <w:rsid w:val="00C15387"/>
    <w:rsid w:val="00C16DF1"/>
    <w:rsid w:val="00C17326"/>
    <w:rsid w:val="00C21726"/>
    <w:rsid w:val="00C22435"/>
    <w:rsid w:val="00C22E4F"/>
    <w:rsid w:val="00C23973"/>
    <w:rsid w:val="00C24966"/>
    <w:rsid w:val="00C26E07"/>
    <w:rsid w:val="00C274F2"/>
    <w:rsid w:val="00C30CAB"/>
    <w:rsid w:val="00C316C3"/>
    <w:rsid w:val="00C31F6E"/>
    <w:rsid w:val="00C3229E"/>
    <w:rsid w:val="00C328ED"/>
    <w:rsid w:val="00C3346D"/>
    <w:rsid w:val="00C340E1"/>
    <w:rsid w:val="00C35260"/>
    <w:rsid w:val="00C355D8"/>
    <w:rsid w:val="00C36613"/>
    <w:rsid w:val="00C401DB"/>
    <w:rsid w:val="00C42AC6"/>
    <w:rsid w:val="00C42CC5"/>
    <w:rsid w:val="00C42E79"/>
    <w:rsid w:val="00C453CA"/>
    <w:rsid w:val="00C51AC5"/>
    <w:rsid w:val="00C523A4"/>
    <w:rsid w:val="00C52410"/>
    <w:rsid w:val="00C55BB0"/>
    <w:rsid w:val="00C55D58"/>
    <w:rsid w:val="00C56A08"/>
    <w:rsid w:val="00C61D7F"/>
    <w:rsid w:val="00C645A5"/>
    <w:rsid w:val="00C7734E"/>
    <w:rsid w:val="00C82706"/>
    <w:rsid w:val="00C82A59"/>
    <w:rsid w:val="00C837C8"/>
    <w:rsid w:val="00C87016"/>
    <w:rsid w:val="00C87017"/>
    <w:rsid w:val="00C8752A"/>
    <w:rsid w:val="00C87C09"/>
    <w:rsid w:val="00C910F4"/>
    <w:rsid w:val="00C92F15"/>
    <w:rsid w:val="00C93119"/>
    <w:rsid w:val="00C95248"/>
    <w:rsid w:val="00C95CB5"/>
    <w:rsid w:val="00C95E4E"/>
    <w:rsid w:val="00C95EDC"/>
    <w:rsid w:val="00C96108"/>
    <w:rsid w:val="00C97029"/>
    <w:rsid w:val="00C9717D"/>
    <w:rsid w:val="00C97429"/>
    <w:rsid w:val="00CA0A36"/>
    <w:rsid w:val="00CA0FB7"/>
    <w:rsid w:val="00CA13B1"/>
    <w:rsid w:val="00CA2F72"/>
    <w:rsid w:val="00CA3B94"/>
    <w:rsid w:val="00CA59DE"/>
    <w:rsid w:val="00CA5A05"/>
    <w:rsid w:val="00CA6A76"/>
    <w:rsid w:val="00CA7734"/>
    <w:rsid w:val="00CB0D81"/>
    <w:rsid w:val="00CB2C07"/>
    <w:rsid w:val="00CB399B"/>
    <w:rsid w:val="00CB4942"/>
    <w:rsid w:val="00CB78CF"/>
    <w:rsid w:val="00CC283E"/>
    <w:rsid w:val="00CC2DD1"/>
    <w:rsid w:val="00CC44E1"/>
    <w:rsid w:val="00CC51A1"/>
    <w:rsid w:val="00CC52F1"/>
    <w:rsid w:val="00CC5798"/>
    <w:rsid w:val="00CC59CB"/>
    <w:rsid w:val="00CC7632"/>
    <w:rsid w:val="00CD1DF0"/>
    <w:rsid w:val="00CD24C7"/>
    <w:rsid w:val="00CD2707"/>
    <w:rsid w:val="00CD2FE3"/>
    <w:rsid w:val="00CD4B5B"/>
    <w:rsid w:val="00CD63BE"/>
    <w:rsid w:val="00CD68B7"/>
    <w:rsid w:val="00CD7B3C"/>
    <w:rsid w:val="00CD7D80"/>
    <w:rsid w:val="00CD7E5D"/>
    <w:rsid w:val="00CE0E1C"/>
    <w:rsid w:val="00CE5873"/>
    <w:rsid w:val="00CF13F0"/>
    <w:rsid w:val="00CF14E7"/>
    <w:rsid w:val="00CF2DCA"/>
    <w:rsid w:val="00CF57D1"/>
    <w:rsid w:val="00CF6310"/>
    <w:rsid w:val="00CF6C2D"/>
    <w:rsid w:val="00D0135E"/>
    <w:rsid w:val="00D02360"/>
    <w:rsid w:val="00D03D94"/>
    <w:rsid w:val="00D0446D"/>
    <w:rsid w:val="00D04DEE"/>
    <w:rsid w:val="00D058F2"/>
    <w:rsid w:val="00D07407"/>
    <w:rsid w:val="00D07814"/>
    <w:rsid w:val="00D07D6B"/>
    <w:rsid w:val="00D111F9"/>
    <w:rsid w:val="00D125AA"/>
    <w:rsid w:val="00D14746"/>
    <w:rsid w:val="00D151B2"/>
    <w:rsid w:val="00D16B2B"/>
    <w:rsid w:val="00D20D36"/>
    <w:rsid w:val="00D223AB"/>
    <w:rsid w:val="00D22E25"/>
    <w:rsid w:val="00D23658"/>
    <w:rsid w:val="00D26858"/>
    <w:rsid w:val="00D27FF6"/>
    <w:rsid w:val="00D30F38"/>
    <w:rsid w:val="00D3279E"/>
    <w:rsid w:val="00D337A8"/>
    <w:rsid w:val="00D33EC8"/>
    <w:rsid w:val="00D435FD"/>
    <w:rsid w:val="00D4437B"/>
    <w:rsid w:val="00D4548E"/>
    <w:rsid w:val="00D46D9A"/>
    <w:rsid w:val="00D46DA1"/>
    <w:rsid w:val="00D47A86"/>
    <w:rsid w:val="00D50962"/>
    <w:rsid w:val="00D50E02"/>
    <w:rsid w:val="00D51A79"/>
    <w:rsid w:val="00D5234C"/>
    <w:rsid w:val="00D53996"/>
    <w:rsid w:val="00D53C0D"/>
    <w:rsid w:val="00D53DD9"/>
    <w:rsid w:val="00D568D5"/>
    <w:rsid w:val="00D621DB"/>
    <w:rsid w:val="00D62EAF"/>
    <w:rsid w:val="00D636DA"/>
    <w:rsid w:val="00D63869"/>
    <w:rsid w:val="00D639C6"/>
    <w:rsid w:val="00D65B4D"/>
    <w:rsid w:val="00D65EE9"/>
    <w:rsid w:val="00D65FAE"/>
    <w:rsid w:val="00D66059"/>
    <w:rsid w:val="00D66A92"/>
    <w:rsid w:val="00D67E91"/>
    <w:rsid w:val="00D70818"/>
    <w:rsid w:val="00D71190"/>
    <w:rsid w:val="00D7124E"/>
    <w:rsid w:val="00D7136A"/>
    <w:rsid w:val="00D71CE0"/>
    <w:rsid w:val="00D721AE"/>
    <w:rsid w:val="00D72BDE"/>
    <w:rsid w:val="00D733A5"/>
    <w:rsid w:val="00D74192"/>
    <w:rsid w:val="00D75577"/>
    <w:rsid w:val="00D80814"/>
    <w:rsid w:val="00D81723"/>
    <w:rsid w:val="00D825C6"/>
    <w:rsid w:val="00D85693"/>
    <w:rsid w:val="00D90CB1"/>
    <w:rsid w:val="00D9157D"/>
    <w:rsid w:val="00D91A19"/>
    <w:rsid w:val="00D930B8"/>
    <w:rsid w:val="00D94546"/>
    <w:rsid w:val="00D975BC"/>
    <w:rsid w:val="00D97E54"/>
    <w:rsid w:val="00DA034F"/>
    <w:rsid w:val="00DA1500"/>
    <w:rsid w:val="00DA1B60"/>
    <w:rsid w:val="00DA3582"/>
    <w:rsid w:val="00DA44F1"/>
    <w:rsid w:val="00DB1161"/>
    <w:rsid w:val="00DB2061"/>
    <w:rsid w:val="00DB384C"/>
    <w:rsid w:val="00DB3B2C"/>
    <w:rsid w:val="00DB3E90"/>
    <w:rsid w:val="00DB618B"/>
    <w:rsid w:val="00DB6B1B"/>
    <w:rsid w:val="00DB79FD"/>
    <w:rsid w:val="00DB7C9F"/>
    <w:rsid w:val="00DC0303"/>
    <w:rsid w:val="00DC43B1"/>
    <w:rsid w:val="00DC6BB7"/>
    <w:rsid w:val="00DC7212"/>
    <w:rsid w:val="00DD10BA"/>
    <w:rsid w:val="00DD2A3A"/>
    <w:rsid w:val="00DD399E"/>
    <w:rsid w:val="00DD49F6"/>
    <w:rsid w:val="00DD49F9"/>
    <w:rsid w:val="00DD579C"/>
    <w:rsid w:val="00DD57EA"/>
    <w:rsid w:val="00DD7280"/>
    <w:rsid w:val="00DE4AD6"/>
    <w:rsid w:val="00DE4FFC"/>
    <w:rsid w:val="00DE507C"/>
    <w:rsid w:val="00DE5D54"/>
    <w:rsid w:val="00DE6C1C"/>
    <w:rsid w:val="00DF0AAB"/>
    <w:rsid w:val="00DF12D7"/>
    <w:rsid w:val="00DF3B5B"/>
    <w:rsid w:val="00DF405D"/>
    <w:rsid w:val="00DF5C82"/>
    <w:rsid w:val="00DF6275"/>
    <w:rsid w:val="00DF76EB"/>
    <w:rsid w:val="00DF7A02"/>
    <w:rsid w:val="00DF7C6D"/>
    <w:rsid w:val="00E0213D"/>
    <w:rsid w:val="00E04978"/>
    <w:rsid w:val="00E04FEC"/>
    <w:rsid w:val="00E10961"/>
    <w:rsid w:val="00E10DA6"/>
    <w:rsid w:val="00E1161A"/>
    <w:rsid w:val="00E134F2"/>
    <w:rsid w:val="00E13D5D"/>
    <w:rsid w:val="00E140AF"/>
    <w:rsid w:val="00E15F22"/>
    <w:rsid w:val="00E16886"/>
    <w:rsid w:val="00E16CD5"/>
    <w:rsid w:val="00E16DAA"/>
    <w:rsid w:val="00E17072"/>
    <w:rsid w:val="00E17518"/>
    <w:rsid w:val="00E200AF"/>
    <w:rsid w:val="00E20477"/>
    <w:rsid w:val="00E20C21"/>
    <w:rsid w:val="00E219C8"/>
    <w:rsid w:val="00E236DD"/>
    <w:rsid w:val="00E263F0"/>
    <w:rsid w:val="00E2641F"/>
    <w:rsid w:val="00E272C2"/>
    <w:rsid w:val="00E27A71"/>
    <w:rsid w:val="00E306EA"/>
    <w:rsid w:val="00E32312"/>
    <w:rsid w:val="00E3662B"/>
    <w:rsid w:val="00E401D2"/>
    <w:rsid w:val="00E410E6"/>
    <w:rsid w:val="00E4156B"/>
    <w:rsid w:val="00E420F3"/>
    <w:rsid w:val="00E42E3C"/>
    <w:rsid w:val="00E44A79"/>
    <w:rsid w:val="00E44FFD"/>
    <w:rsid w:val="00E458E3"/>
    <w:rsid w:val="00E47A50"/>
    <w:rsid w:val="00E5039C"/>
    <w:rsid w:val="00E51C07"/>
    <w:rsid w:val="00E5218D"/>
    <w:rsid w:val="00E5368B"/>
    <w:rsid w:val="00E54255"/>
    <w:rsid w:val="00E54913"/>
    <w:rsid w:val="00E54CB6"/>
    <w:rsid w:val="00E56B7C"/>
    <w:rsid w:val="00E56CB4"/>
    <w:rsid w:val="00E6013A"/>
    <w:rsid w:val="00E620F4"/>
    <w:rsid w:val="00E62C9D"/>
    <w:rsid w:val="00E63917"/>
    <w:rsid w:val="00E65702"/>
    <w:rsid w:val="00E65EC3"/>
    <w:rsid w:val="00E6638D"/>
    <w:rsid w:val="00E67E5B"/>
    <w:rsid w:val="00E7106F"/>
    <w:rsid w:val="00E711DF"/>
    <w:rsid w:val="00E7152D"/>
    <w:rsid w:val="00E71AE3"/>
    <w:rsid w:val="00E72BB1"/>
    <w:rsid w:val="00E72C52"/>
    <w:rsid w:val="00E72F11"/>
    <w:rsid w:val="00E73A4D"/>
    <w:rsid w:val="00E7425D"/>
    <w:rsid w:val="00E74427"/>
    <w:rsid w:val="00E75EDD"/>
    <w:rsid w:val="00E76C43"/>
    <w:rsid w:val="00E76C6E"/>
    <w:rsid w:val="00E77C4C"/>
    <w:rsid w:val="00E77FDD"/>
    <w:rsid w:val="00E828D0"/>
    <w:rsid w:val="00E82FBD"/>
    <w:rsid w:val="00E8388E"/>
    <w:rsid w:val="00E87735"/>
    <w:rsid w:val="00E87FB4"/>
    <w:rsid w:val="00E91F38"/>
    <w:rsid w:val="00E9218C"/>
    <w:rsid w:val="00E92771"/>
    <w:rsid w:val="00E92C46"/>
    <w:rsid w:val="00E93691"/>
    <w:rsid w:val="00E95C81"/>
    <w:rsid w:val="00E95F24"/>
    <w:rsid w:val="00E96DD1"/>
    <w:rsid w:val="00E96F5F"/>
    <w:rsid w:val="00E979D5"/>
    <w:rsid w:val="00E97F21"/>
    <w:rsid w:val="00EA011C"/>
    <w:rsid w:val="00EA159D"/>
    <w:rsid w:val="00EA199E"/>
    <w:rsid w:val="00EA30C7"/>
    <w:rsid w:val="00EA457D"/>
    <w:rsid w:val="00EA47C5"/>
    <w:rsid w:val="00EA5EF0"/>
    <w:rsid w:val="00EA7B76"/>
    <w:rsid w:val="00EB053E"/>
    <w:rsid w:val="00EB11C5"/>
    <w:rsid w:val="00EB2906"/>
    <w:rsid w:val="00EB416C"/>
    <w:rsid w:val="00EB5750"/>
    <w:rsid w:val="00EB5BB6"/>
    <w:rsid w:val="00EB62FE"/>
    <w:rsid w:val="00EB6AAA"/>
    <w:rsid w:val="00EC0E29"/>
    <w:rsid w:val="00EC2250"/>
    <w:rsid w:val="00EC3831"/>
    <w:rsid w:val="00EC3E8A"/>
    <w:rsid w:val="00EC4018"/>
    <w:rsid w:val="00EC5335"/>
    <w:rsid w:val="00ED0068"/>
    <w:rsid w:val="00ED1207"/>
    <w:rsid w:val="00ED20CD"/>
    <w:rsid w:val="00ED430E"/>
    <w:rsid w:val="00ED5AEA"/>
    <w:rsid w:val="00EE0AA7"/>
    <w:rsid w:val="00EE2B21"/>
    <w:rsid w:val="00EE36DF"/>
    <w:rsid w:val="00EE3B18"/>
    <w:rsid w:val="00EE44EE"/>
    <w:rsid w:val="00EE47B8"/>
    <w:rsid w:val="00EF2866"/>
    <w:rsid w:val="00EF327A"/>
    <w:rsid w:val="00EF3550"/>
    <w:rsid w:val="00EF3B7E"/>
    <w:rsid w:val="00EF3DF0"/>
    <w:rsid w:val="00EF44AB"/>
    <w:rsid w:val="00EF48BD"/>
    <w:rsid w:val="00EF5B80"/>
    <w:rsid w:val="00EF5C44"/>
    <w:rsid w:val="00EF7421"/>
    <w:rsid w:val="00EF7523"/>
    <w:rsid w:val="00EF7804"/>
    <w:rsid w:val="00EF7C2C"/>
    <w:rsid w:val="00F0581A"/>
    <w:rsid w:val="00F06B34"/>
    <w:rsid w:val="00F12E7A"/>
    <w:rsid w:val="00F16C58"/>
    <w:rsid w:val="00F21166"/>
    <w:rsid w:val="00F23E23"/>
    <w:rsid w:val="00F24293"/>
    <w:rsid w:val="00F24602"/>
    <w:rsid w:val="00F26307"/>
    <w:rsid w:val="00F273F6"/>
    <w:rsid w:val="00F27D5A"/>
    <w:rsid w:val="00F31F75"/>
    <w:rsid w:val="00F33010"/>
    <w:rsid w:val="00F33874"/>
    <w:rsid w:val="00F344BF"/>
    <w:rsid w:val="00F353A6"/>
    <w:rsid w:val="00F356CA"/>
    <w:rsid w:val="00F35881"/>
    <w:rsid w:val="00F35A5B"/>
    <w:rsid w:val="00F37AB4"/>
    <w:rsid w:val="00F4071A"/>
    <w:rsid w:val="00F43C57"/>
    <w:rsid w:val="00F43E42"/>
    <w:rsid w:val="00F44A8E"/>
    <w:rsid w:val="00F474E0"/>
    <w:rsid w:val="00F5101A"/>
    <w:rsid w:val="00F5270A"/>
    <w:rsid w:val="00F52A24"/>
    <w:rsid w:val="00F52DB8"/>
    <w:rsid w:val="00F6017C"/>
    <w:rsid w:val="00F60DD4"/>
    <w:rsid w:val="00F60E55"/>
    <w:rsid w:val="00F61C58"/>
    <w:rsid w:val="00F63DD9"/>
    <w:rsid w:val="00F654CA"/>
    <w:rsid w:val="00F7048F"/>
    <w:rsid w:val="00F70C15"/>
    <w:rsid w:val="00F70D0E"/>
    <w:rsid w:val="00F73787"/>
    <w:rsid w:val="00F739A9"/>
    <w:rsid w:val="00F73ACC"/>
    <w:rsid w:val="00F754EA"/>
    <w:rsid w:val="00F75BE5"/>
    <w:rsid w:val="00F80D78"/>
    <w:rsid w:val="00F840CC"/>
    <w:rsid w:val="00F8506D"/>
    <w:rsid w:val="00F8556F"/>
    <w:rsid w:val="00F85FA8"/>
    <w:rsid w:val="00F8657F"/>
    <w:rsid w:val="00F86815"/>
    <w:rsid w:val="00F86B59"/>
    <w:rsid w:val="00F86BA5"/>
    <w:rsid w:val="00F87F8C"/>
    <w:rsid w:val="00F91278"/>
    <w:rsid w:val="00F92EA8"/>
    <w:rsid w:val="00F93369"/>
    <w:rsid w:val="00F95C68"/>
    <w:rsid w:val="00F95E65"/>
    <w:rsid w:val="00F95EAD"/>
    <w:rsid w:val="00F963CF"/>
    <w:rsid w:val="00F9756F"/>
    <w:rsid w:val="00FA225D"/>
    <w:rsid w:val="00FA39D5"/>
    <w:rsid w:val="00FA42AD"/>
    <w:rsid w:val="00FA6989"/>
    <w:rsid w:val="00FB0B76"/>
    <w:rsid w:val="00FB2D74"/>
    <w:rsid w:val="00FB307C"/>
    <w:rsid w:val="00FB45D0"/>
    <w:rsid w:val="00FB5507"/>
    <w:rsid w:val="00FB6031"/>
    <w:rsid w:val="00FB64FA"/>
    <w:rsid w:val="00FB7016"/>
    <w:rsid w:val="00FC002B"/>
    <w:rsid w:val="00FC077E"/>
    <w:rsid w:val="00FC1508"/>
    <w:rsid w:val="00FC1A14"/>
    <w:rsid w:val="00FC39B6"/>
    <w:rsid w:val="00FC72E9"/>
    <w:rsid w:val="00FD17DB"/>
    <w:rsid w:val="00FD1C84"/>
    <w:rsid w:val="00FD2D1F"/>
    <w:rsid w:val="00FD38CD"/>
    <w:rsid w:val="00FD3A31"/>
    <w:rsid w:val="00FD44E7"/>
    <w:rsid w:val="00FD4746"/>
    <w:rsid w:val="00FD5C28"/>
    <w:rsid w:val="00FD60AE"/>
    <w:rsid w:val="00FD6DD0"/>
    <w:rsid w:val="00FD71B1"/>
    <w:rsid w:val="00FD7857"/>
    <w:rsid w:val="00FE0FE7"/>
    <w:rsid w:val="00FE3504"/>
    <w:rsid w:val="00FE3989"/>
    <w:rsid w:val="00FE3DB8"/>
    <w:rsid w:val="00FE4024"/>
    <w:rsid w:val="00FE423B"/>
    <w:rsid w:val="00FE46B3"/>
    <w:rsid w:val="00FE48FC"/>
    <w:rsid w:val="00FE565F"/>
    <w:rsid w:val="00FE640A"/>
    <w:rsid w:val="00FE7B9C"/>
    <w:rsid w:val="00FE7BFD"/>
    <w:rsid w:val="00FE7FF6"/>
    <w:rsid w:val="00FF0DE4"/>
    <w:rsid w:val="00FF4908"/>
    <w:rsid w:val="00FF4B3D"/>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B133E"/>
  <w15:docId w15:val="{3850AFDC-FE58-4BD4-BB1D-0929AB77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Revision">
    <w:name w:val="Revision"/>
    <w:hidden/>
    <w:uiPriority w:val="99"/>
    <w:semiHidden/>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locked/>
    <w:rPr>
      <w:b/>
      <w:bC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3Char">
    <w:name w:val="Heading 3 Char"/>
    <w:basedOn w:val="DefaultParagraphFont"/>
    <w:link w:val="Heading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chra.com" TargetMode="Externa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header" Target="header5.xml"/><Relationship Id="rId50"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jpeg"/><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eader" Target="header4.xml"/><Relationship Id="rId20" Type="http://schemas.openxmlformats.org/officeDocument/2006/relationships/image" Target="media/image5.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5C90540D-6B79-46C2-9AD6-D6CEBA7DA978}">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10367</Words>
  <Characters>59097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AP</vt:lpstr>
    </vt:vector>
  </TitlesOfParts>
  <Company>Microsoft</Company>
  <LinksUpToDate>false</LinksUpToDate>
  <CharactersWithSpaces>69326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c:title>
  <dc:subject/>
  <dc:creator>Rocio</dc:creator>
  <cp:keywords/>
  <dc:description/>
  <cp:lastModifiedBy>Mikayla Kitchen</cp:lastModifiedBy>
  <cp:revision>2</cp:revision>
  <dcterms:created xsi:type="dcterms:W3CDTF">2026-08-07T12:36:00Z</dcterms:created>
  <dcterms:modified xsi:type="dcterms:W3CDTF">2026-08-07T12:36:00Z</dcterms:modified>
</cp:coreProperties>
</file>